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CFE" w:rsidRDefault="00E27E75">
      <w:pPr>
        <w:pStyle w:val="BodyText"/>
        <w:ind w:left="0"/>
        <w:rPr>
          <w:rFonts w:ascii="Times New Roman"/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32774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5865" cy="1069213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55865" cy="10692130"/>
                          <a:chOff x="0" y="0"/>
                          <a:chExt cx="7555865" cy="1069213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4536948" y="0"/>
                            <a:ext cx="3018790" cy="1069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18790" h="10692130">
                                <a:moveTo>
                                  <a:pt x="3018790" y="0"/>
                                </a:moveTo>
                                <a:lnTo>
                                  <a:pt x="30187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73096"/>
                                </a:lnTo>
                                <a:lnTo>
                                  <a:pt x="120904" y="2673096"/>
                                </a:lnTo>
                                <a:lnTo>
                                  <a:pt x="120904" y="3854196"/>
                                </a:lnTo>
                                <a:lnTo>
                                  <a:pt x="0" y="3854196"/>
                                </a:lnTo>
                                <a:lnTo>
                                  <a:pt x="0" y="7186955"/>
                                </a:lnTo>
                                <a:lnTo>
                                  <a:pt x="0" y="10198887"/>
                                </a:lnTo>
                                <a:lnTo>
                                  <a:pt x="0" y="10692130"/>
                                </a:lnTo>
                                <a:lnTo>
                                  <a:pt x="120904" y="10692130"/>
                                </a:lnTo>
                                <a:lnTo>
                                  <a:pt x="134327" y="10692130"/>
                                </a:lnTo>
                                <a:lnTo>
                                  <a:pt x="3002153" y="10692130"/>
                                </a:lnTo>
                                <a:lnTo>
                                  <a:pt x="3002153" y="2527173"/>
                                </a:lnTo>
                                <a:lnTo>
                                  <a:pt x="3018790" y="2527173"/>
                                </a:lnTo>
                                <a:lnTo>
                                  <a:pt x="30187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8C8C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0" y="2673096"/>
                            <a:ext cx="6788150" cy="1181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88150" h="1181100">
                                <a:moveTo>
                                  <a:pt x="6788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81100"/>
                                </a:lnTo>
                                <a:lnTo>
                                  <a:pt x="6788150" y="1181100"/>
                                </a:lnTo>
                                <a:lnTo>
                                  <a:pt x="6788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E549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9075" y="2762885"/>
                            <a:ext cx="1000125" cy="95948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7CE70D4" id="Group 1" o:spid="_x0000_s1026" style="position:absolute;margin-left:0;margin-top:0;width:594.95pt;height:841.9pt;z-index:-15988736;mso-wrap-distance-left:0;mso-wrap-distance-right:0;mso-position-horizontal-relative:page;mso-position-vertical-relative:page" coordsize="75558,1069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">
                <v:shape id="Graphic 2" o:spid="_x0000_s1027" style="position:absolute;left:45369;width:30188;height:106921;visibility:visible;mso-wrap-style:square;v-text-anchor:top" coordsize="3018790,1069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" path="m3018790,r,l,,,2673096r120904,l120904,3854196,,3854196,,7186955r,3011932l,10692130r120904,l134327,10692130r2867826,l3002153,2527173r16637,l3018790,xe" fillcolor="#c8c8c8" stroked="f">
                  <v:path arrowok="t"/>
                </v:shape>
                <v:shape id="Graphic 3" o:spid="_x0000_s1028" style="position:absolute;top:26730;width:67881;height:11811;visibility:visible;mso-wrap-style:square;v-text-anchor:top" coordsize="6788150,1181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" path="m6788150,l,,,1181100r6788150,l6788150,xe" fillcolor="#2e5496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" o:spid="_x0000_s1029" type="#_x0000_t75" style="position:absolute;left:2190;top:27628;width:10002;height:95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">
                  <v:imagedata r:id="rId8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-9525</wp:posOffset>
                </wp:positionH>
                <wp:positionV relativeFrom="page">
                  <wp:posOffset>2663570</wp:posOffset>
                </wp:positionV>
                <wp:extent cx="6807200" cy="1200150"/>
                <wp:effectExtent l="0" t="0" r="0" b="0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07200" cy="1200150"/>
                        </a:xfrm>
                        <a:prstGeom prst="rect">
                          <a:avLst/>
                        </a:prstGeom>
                        <a:ln w="0">
                          <a:solidFill>
                            <a:srgbClr val="2E5496"/>
                          </a:solidFill>
                          <a:prstDash val="solid"/>
                        </a:ln>
                      </wps:spPr>
                      <wps:txbx>
                        <w:txbxContent>
                          <w:p w:rsidR="00E91CFE" w:rsidRDefault="00E27E75">
                            <w:pPr>
                              <w:spacing w:before="456"/>
                              <w:ind w:left="3200"/>
                              <w:rPr>
                                <w:rFonts w:ascii="Calibri"/>
                                <w:sz w:val="80"/>
                              </w:rPr>
                            </w:pPr>
                            <w:r>
                              <w:rPr>
                                <w:rFonts w:ascii="Calibri"/>
                                <w:color w:val="FFFFFF"/>
                                <w:sz w:val="80"/>
                              </w:rPr>
                              <w:t>Data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-27"/>
                                <w:sz w:val="8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color w:val="FFFFFF"/>
                                <w:sz w:val="80"/>
                              </w:rPr>
                              <w:t>Protection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-26"/>
                                <w:sz w:val="8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-2"/>
                                <w:sz w:val="80"/>
                              </w:rPr>
                              <w:t>Policy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position:absolute;margin-left:-.75pt;margin-top:209.75pt;width:536pt;height:94.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" filled="f" strokecolor="#2e5496" strokeweight="0">
                <v:path arrowok="t"/>
                <v:textbox inset="0,0,0,0">
                  <w:txbxContent>
                    <w:p w:rsidR="00E91CFE" w:rsidRDefault="00E27E75">
                      <w:pPr>
                        <w:spacing w:before="456"/>
                        <w:ind w:left="3200"/>
                        <w:rPr>
                          <w:rFonts w:ascii="Calibri"/>
                          <w:sz w:val="80"/>
                        </w:rPr>
                      </w:pPr>
                      <w:r>
                        <w:rPr>
                          <w:rFonts w:ascii="Calibri"/>
                          <w:color w:val="FFFFFF"/>
                          <w:sz w:val="80"/>
                        </w:rPr>
                        <w:t>Data</w:t>
                      </w:r>
                      <w:r>
                        <w:rPr>
                          <w:rFonts w:ascii="Calibri"/>
                          <w:color w:val="FFFFFF"/>
                          <w:spacing w:val="-27"/>
                          <w:sz w:val="80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FFFFFF"/>
                          <w:sz w:val="80"/>
                        </w:rPr>
                        <w:t>Protection</w:t>
                      </w:r>
                      <w:r>
                        <w:rPr>
                          <w:rFonts w:ascii="Calibri"/>
                          <w:color w:val="FFFFFF"/>
                          <w:spacing w:val="-26"/>
                          <w:sz w:val="80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FFFFFF"/>
                          <w:spacing w:val="-2"/>
                          <w:sz w:val="80"/>
                        </w:rPr>
                        <w:t>Policy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E91CFE" w:rsidRDefault="00E91CFE">
      <w:pPr>
        <w:pStyle w:val="BodyText"/>
        <w:ind w:left="0"/>
        <w:rPr>
          <w:rFonts w:ascii="Times New Roman"/>
          <w:sz w:val="20"/>
        </w:rPr>
      </w:pPr>
    </w:p>
    <w:p w:rsidR="00E91CFE" w:rsidRDefault="00E91CFE">
      <w:pPr>
        <w:pStyle w:val="BodyText"/>
        <w:ind w:left="0"/>
        <w:rPr>
          <w:rFonts w:ascii="Times New Roman"/>
          <w:sz w:val="20"/>
        </w:rPr>
      </w:pPr>
    </w:p>
    <w:p w:rsidR="00E91CFE" w:rsidRDefault="00E91CFE">
      <w:pPr>
        <w:pStyle w:val="BodyText"/>
        <w:ind w:left="0"/>
        <w:rPr>
          <w:rFonts w:ascii="Times New Roman"/>
          <w:sz w:val="20"/>
        </w:rPr>
      </w:pPr>
    </w:p>
    <w:p w:rsidR="00E91CFE" w:rsidRDefault="00E91CFE">
      <w:pPr>
        <w:pStyle w:val="BodyText"/>
        <w:ind w:left="0"/>
        <w:rPr>
          <w:rFonts w:ascii="Times New Roman"/>
          <w:sz w:val="20"/>
        </w:rPr>
      </w:pPr>
    </w:p>
    <w:p w:rsidR="00E91CFE" w:rsidRDefault="00E91CFE">
      <w:pPr>
        <w:pStyle w:val="BodyText"/>
        <w:ind w:left="0"/>
        <w:rPr>
          <w:rFonts w:ascii="Times New Roman"/>
          <w:sz w:val="20"/>
        </w:rPr>
      </w:pPr>
    </w:p>
    <w:p w:rsidR="00E91CFE" w:rsidRDefault="00E91CFE">
      <w:pPr>
        <w:pStyle w:val="BodyText"/>
        <w:ind w:left="0"/>
        <w:rPr>
          <w:rFonts w:ascii="Times New Roman"/>
          <w:sz w:val="20"/>
        </w:rPr>
      </w:pPr>
    </w:p>
    <w:p w:rsidR="00E91CFE" w:rsidRDefault="00E91CFE">
      <w:pPr>
        <w:pStyle w:val="BodyText"/>
        <w:ind w:left="0"/>
        <w:rPr>
          <w:rFonts w:ascii="Times New Roman"/>
          <w:sz w:val="20"/>
        </w:rPr>
      </w:pPr>
    </w:p>
    <w:p w:rsidR="00E91CFE" w:rsidRDefault="00E91CFE">
      <w:pPr>
        <w:pStyle w:val="BodyText"/>
        <w:ind w:left="0"/>
        <w:rPr>
          <w:rFonts w:ascii="Times New Roman"/>
          <w:sz w:val="20"/>
        </w:rPr>
      </w:pPr>
    </w:p>
    <w:p w:rsidR="00E91CFE" w:rsidRDefault="00E91CFE">
      <w:pPr>
        <w:pStyle w:val="BodyText"/>
        <w:ind w:left="0"/>
        <w:rPr>
          <w:rFonts w:ascii="Times New Roman"/>
          <w:sz w:val="20"/>
        </w:rPr>
      </w:pPr>
    </w:p>
    <w:p w:rsidR="00E91CFE" w:rsidRDefault="00E91CFE">
      <w:pPr>
        <w:pStyle w:val="BodyText"/>
        <w:ind w:left="0"/>
        <w:rPr>
          <w:rFonts w:ascii="Times New Roman"/>
          <w:sz w:val="20"/>
        </w:rPr>
      </w:pPr>
    </w:p>
    <w:p w:rsidR="00E91CFE" w:rsidRDefault="00E91CFE">
      <w:pPr>
        <w:pStyle w:val="BodyText"/>
        <w:ind w:left="0"/>
        <w:rPr>
          <w:rFonts w:ascii="Times New Roman"/>
          <w:sz w:val="20"/>
        </w:rPr>
      </w:pPr>
    </w:p>
    <w:p w:rsidR="00E91CFE" w:rsidRDefault="00E91CFE">
      <w:pPr>
        <w:pStyle w:val="BodyText"/>
        <w:ind w:left="0"/>
        <w:rPr>
          <w:rFonts w:ascii="Times New Roman"/>
          <w:sz w:val="20"/>
        </w:rPr>
      </w:pPr>
    </w:p>
    <w:p w:rsidR="00E91CFE" w:rsidRDefault="00E91CFE">
      <w:pPr>
        <w:pStyle w:val="BodyText"/>
        <w:ind w:left="0"/>
        <w:rPr>
          <w:rFonts w:ascii="Times New Roman"/>
          <w:sz w:val="20"/>
        </w:rPr>
      </w:pPr>
    </w:p>
    <w:p w:rsidR="00E91CFE" w:rsidRDefault="00E91CFE">
      <w:pPr>
        <w:pStyle w:val="BodyText"/>
        <w:ind w:left="0"/>
        <w:rPr>
          <w:rFonts w:ascii="Times New Roman"/>
          <w:sz w:val="20"/>
        </w:rPr>
      </w:pPr>
    </w:p>
    <w:p w:rsidR="00E91CFE" w:rsidRDefault="00E91CFE">
      <w:pPr>
        <w:pStyle w:val="BodyText"/>
        <w:ind w:left="0"/>
        <w:rPr>
          <w:rFonts w:ascii="Times New Roman"/>
          <w:sz w:val="20"/>
        </w:rPr>
      </w:pPr>
    </w:p>
    <w:p w:rsidR="00E91CFE" w:rsidRDefault="00E91CFE">
      <w:pPr>
        <w:pStyle w:val="BodyText"/>
        <w:ind w:left="0"/>
        <w:rPr>
          <w:rFonts w:ascii="Times New Roman"/>
          <w:sz w:val="20"/>
        </w:rPr>
      </w:pPr>
    </w:p>
    <w:p w:rsidR="00E91CFE" w:rsidRDefault="00E91CFE">
      <w:pPr>
        <w:pStyle w:val="BodyText"/>
        <w:ind w:left="0"/>
        <w:rPr>
          <w:rFonts w:ascii="Times New Roman"/>
          <w:sz w:val="20"/>
        </w:rPr>
      </w:pPr>
    </w:p>
    <w:p w:rsidR="00E91CFE" w:rsidRDefault="00E91CFE">
      <w:pPr>
        <w:pStyle w:val="BodyText"/>
        <w:ind w:left="0"/>
        <w:rPr>
          <w:rFonts w:ascii="Times New Roman"/>
          <w:sz w:val="20"/>
        </w:rPr>
      </w:pPr>
    </w:p>
    <w:p w:rsidR="00E91CFE" w:rsidRDefault="00E91CFE">
      <w:pPr>
        <w:pStyle w:val="BodyText"/>
        <w:ind w:left="0"/>
        <w:rPr>
          <w:rFonts w:ascii="Times New Roman"/>
          <w:sz w:val="20"/>
        </w:rPr>
      </w:pPr>
    </w:p>
    <w:p w:rsidR="00E91CFE" w:rsidRDefault="00E91CFE">
      <w:pPr>
        <w:pStyle w:val="BodyText"/>
        <w:ind w:left="0"/>
        <w:rPr>
          <w:rFonts w:ascii="Times New Roman"/>
          <w:sz w:val="20"/>
        </w:rPr>
      </w:pPr>
    </w:p>
    <w:p w:rsidR="00E91CFE" w:rsidRDefault="00E91CFE">
      <w:pPr>
        <w:pStyle w:val="BodyText"/>
        <w:ind w:left="0"/>
        <w:rPr>
          <w:rFonts w:ascii="Times New Roman"/>
          <w:sz w:val="20"/>
        </w:rPr>
      </w:pPr>
    </w:p>
    <w:p w:rsidR="00E91CFE" w:rsidRDefault="00E91CFE">
      <w:pPr>
        <w:pStyle w:val="BodyText"/>
        <w:ind w:left="0"/>
        <w:rPr>
          <w:rFonts w:ascii="Times New Roman"/>
          <w:sz w:val="20"/>
        </w:rPr>
      </w:pPr>
    </w:p>
    <w:p w:rsidR="00E91CFE" w:rsidRDefault="00E91CFE">
      <w:pPr>
        <w:pStyle w:val="BodyText"/>
        <w:ind w:left="0"/>
        <w:rPr>
          <w:rFonts w:ascii="Times New Roman"/>
          <w:sz w:val="20"/>
        </w:rPr>
      </w:pPr>
    </w:p>
    <w:p w:rsidR="00E91CFE" w:rsidRDefault="00E91CFE">
      <w:pPr>
        <w:pStyle w:val="BodyText"/>
        <w:ind w:left="0"/>
        <w:rPr>
          <w:rFonts w:ascii="Times New Roman"/>
          <w:sz w:val="20"/>
        </w:rPr>
      </w:pPr>
    </w:p>
    <w:p w:rsidR="00E91CFE" w:rsidRDefault="00E91CFE">
      <w:pPr>
        <w:pStyle w:val="BodyText"/>
        <w:ind w:left="0"/>
        <w:rPr>
          <w:rFonts w:ascii="Times New Roman"/>
          <w:sz w:val="20"/>
        </w:rPr>
      </w:pPr>
    </w:p>
    <w:p w:rsidR="00E91CFE" w:rsidRDefault="00E91CFE">
      <w:pPr>
        <w:pStyle w:val="BodyText"/>
        <w:ind w:left="0"/>
        <w:rPr>
          <w:rFonts w:ascii="Times New Roman"/>
          <w:sz w:val="20"/>
        </w:rPr>
      </w:pPr>
    </w:p>
    <w:p w:rsidR="00E91CFE" w:rsidRDefault="00E91CFE">
      <w:pPr>
        <w:pStyle w:val="BodyText"/>
        <w:ind w:left="0"/>
        <w:rPr>
          <w:rFonts w:ascii="Times New Roman"/>
          <w:sz w:val="20"/>
        </w:rPr>
      </w:pPr>
    </w:p>
    <w:p w:rsidR="00E91CFE" w:rsidRDefault="00E91CFE">
      <w:pPr>
        <w:pStyle w:val="BodyText"/>
        <w:ind w:left="0"/>
        <w:rPr>
          <w:rFonts w:ascii="Times New Roman"/>
          <w:sz w:val="20"/>
        </w:rPr>
      </w:pPr>
    </w:p>
    <w:p w:rsidR="00E91CFE" w:rsidRDefault="00E91CFE">
      <w:pPr>
        <w:pStyle w:val="BodyText"/>
        <w:ind w:left="0"/>
        <w:rPr>
          <w:rFonts w:ascii="Times New Roman"/>
          <w:sz w:val="20"/>
        </w:rPr>
      </w:pPr>
    </w:p>
    <w:p w:rsidR="00E91CFE" w:rsidRDefault="00E91CFE">
      <w:pPr>
        <w:pStyle w:val="BodyText"/>
        <w:ind w:left="0"/>
        <w:rPr>
          <w:rFonts w:ascii="Times New Roman"/>
          <w:sz w:val="20"/>
        </w:rPr>
      </w:pPr>
    </w:p>
    <w:p w:rsidR="00E91CFE" w:rsidRDefault="00E91CFE">
      <w:pPr>
        <w:pStyle w:val="BodyText"/>
        <w:ind w:left="0"/>
        <w:rPr>
          <w:rFonts w:ascii="Times New Roman"/>
          <w:sz w:val="20"/>
        </w:rPr>
      </w:pPr>
    </w:p>
    <w:p w:rsidR="00E91CFE" w:rsidRDefault="00E91CFE">
      <w:pPr>
        <w:pStyle w:val="BodyText"/>
        <w:ind w:left="0"/>
        <w:rPr>
          <w:rFonts w:ascii="Times New Roman"/>
          <w:sz w:val="20"/>
        </w:rPr>
      </w:pPr>
    </w:p>
    <w:p w:rsidR="00E91CFE" w:rsidRDefault="00E91CFE">
      <w:pPr>
        <w:pStyle w:val="BodyText"/>
        <w:ind w:left="0"/>
        <w:rPr>
          <w:rFonts w:ascii="Times New Roman"/>
          <w:sz w:val="20"/>
        </w:rPr>
      </w:pPr>
    </w:p>
    <w:p w:rsidR="00E91CFE" w:rsidRDefault="00E91CFE">
      <w:pPr>
        <w:pStyle w:val="BodyText"/>
        <w:ind w:left="0"/>
        <w:rPr>
          <w:rFonts w:ascii="Times New Roman"/>
          <w:sz w:val="20"/>
        </w:rPr>
      </w:pPr>
    </w:p>
    <w:p w:rsidR="00E91CFE" w:rsidRDefault="00E91CFE">
      <w:pPr>
        <w:pStyle w:val="BodyText"/>
        <w:ind w:left="0"/>
        <w:rPr>
          <w:rFonts w:ascii="Times New Roman"/>
          <w:sz w:val="20"/>
        </w:rPr>
      </w:pPr>
    </w:p>
    <w:p w:rsidR="00E91CFE" w:rsidRDefault="00E91CFE">
      <w:pPr>
        <w:pStyle w:val="BodyText"/>
        <w:ind w:left="0"/>
        <w:rPr>
          <w:rFonts w:ascii="Times New Roman"/>
          <w:sz w:val="20"/>
        </w:rPr>
      </w:pPr>
    </w:p>
    <w:p w:rsidR="00E91CFE" w:rsidRDefault="00E91CFE">
      <w:pPr>
        <w:pStyle w:val="BodyText"/>
        <w:ind w:left="0"/>
        <w:rPr>
          <w:rFonts w:ascii="Times New Roman"/>
          <w:sz w:val="20"/>
        </w:rPr>
      </w:pPr>
    </w:p>
    <w:p w:rsidR="00E91CFE" w:rsidRDefault="00E91CFE">
      <w:pPr>
        <w:pStyle w:val="BodyText"/>
        <w:ind w:left="0"/>
        <w:rPr>
          <w:rFonts w:ascii="Times New Roman"/>
          <w:sz w:val="20"/>
        </w:rPr>
      </w:pPr>
    </w:p>
    <w:p w:rsidR="00E91CFE" w:rsidRDefault="00E91CFE">
      <w:pPr>
        <w:pStyle w:val="BodyText"/>
        <w:ind w:left="0"/>
        <w:rPr>
          <w:rFonts w:ascii="Times New Roman"/>
          <w:sz w:val="20"/>
        </w:rPr>
      </w:pPr>
    </w:p>
    <w:p w:rsidR="00E91CFE" w:rsidRDefault="00E91CFE">
      <w:pPr>
        <w:pStyle w:val="BodyText"/>
        <w:ind w:left="0"/>
        <w:rPr>
          <w:rFonts w:ascii="Times New Roman"/>
          <w:sz w:val="20"/>
        </w:rPr>
      </w:pPr>
    </w:p>
    <w:p w:rsidR="00E91CFE" w:rsidRDefault="00E91CFE">
      <w:pPr>
        <w:pStyle w:val="BodyText"/>
        <w:ind w:left="0"/>
        <w:rPr>
          <w:rFonts w:ascii="Times New Roman"/>
          <w:sz w:val="20"/>
        </w:rPr>
      </w:pPr>
    </w:p>
    <w:p w:rsidR="00E91CFE" w:rsidRDefault="00E91CFE">
      <w:pPr>
        <w:pStyle w:val="BodyText"/>
        <w:ind w:left="0"/>
        <w:rPr>
          <w:rFonts w:ascii="Times New Roman"/>
          <w:sz w:val="20"/>
        </w:rPr>
      </w:pPr>
    </w:p>
    <w:p w:rsidR="00E91CFE" w:rsidRDefault="00E91CFE">
      <w:pPr>
        <w:pStyle w:val="BodyText"/>
        <w:ind w:left="0"/>
        <w:rPr>
          <w:rFonts w:ascii="Times New Roman"/>
          <w:sz w:val="20"/>
        </w:rPr>
      </w:pPr>
    </w:p>
    <w:p w:rsidR="00E91CFE" w:rsidRDefault="00E91CFE">
      <w:pPr>
        <w:pStyle w:val="BodyText"/>
        <w:ind w:left="0"/>
        <w:rPr>
          <w:rFonts w:ascii="Times New Roman"/>
          <w:sz w:val="20"/>
        </w:rPr>
      </w:pPr>
    </w:p>
    <w:p w:rsidR="00E91CFE" w:rsidRDefault="00E91CFE">
      <w:pPr>
        <w:pStyle w:val="BodyText"/>
        <w:ind w:left="0"/>
        <w:rPr>
          <w:rFonts w:ascii="Times New Roman"/>
          <w:sz w:val="20"/>
        </w:rPr>
      </w:pPr>
    </w:p>
    <w:p w:rsidR="00E91CFE" w:rsidRDefault="00E91CFE">
      <w:pPr>
        <w:pStyle w:val="BodyText"/>
        <w:ind w:left="0"/>
        <w:rPr>
          <w:rFonts w:ascii="Times New Roman"/>
          <w:sz w:val="20"/>
        </w:rPr>
      </w:pPr>
    </w:p>
    <w:p w:rsidR="00E91CFE" w:rsidRDefault="00E91CFE">
      <w:pPr>
        <w:pStyle w:val="BodyText"/>
        <w:ind w:left="0"/>
        <w:rPr>
          <w:rFonts w:ascii="Times New Roman"/>
          <w:sz w:val="20"/>
        </w:rPr>
      </w:pPr>
    </w:p>
    <w:p w:rsidR="00E91CFE" w:rsidRDefault="00E91CFE">
      <w:pPr>
        <w:pStyle w:val="BodyText"/>
        <w:ind w:left="0"/>
        <w:rPr>
          <w:rFonts w:ascii="Times New Roman"/>
          <w:sz w:val="20"/>
        </w:rPr>
      </w:pPr>
    </w:p>
    <w:p w:rsidR="00E91CFE" w:rsidRDefault="00E91CFE">
      <w:pPr>
        <w:pStyle w:val="BodyText"/>
        <w:ind w:left="0"/>
        <w:rPr>
          <w:rFonts w:ascii="Times New Roman"/>
          <w:sz w:val="20"/>
        </w:rPr>
      </w:pPr>
    </w:p>
    <w:p w:rsidR="00E91CFE" w:rsidRDefault="00E91CFE">
      <w:pPr>
        <w:pStyle w:val="BodyText"/>
        <w:ind w:left="0"/>
        <w:rPr>
          <w:rFonts w:ascii="Times New Roman"/>
          <w:sz w:val="20"/>
        </w:rPr>
      </w:pPr>
    </w:p>
    <w:p w:rsidR="00E91CFE" w:rsidRDefault="00E91CFE">
      <w:pPr>
        <w:pStyle w:val="BodyText"/>
        <w:ind w:left="0"/>
        <w:rPr>
          <w:rFonts w:ascii="Times New Roman"/>
          <w:sz w:val="20"/>
        </w:rPr>
      </w:pPr>
    </w:p>
    <w:p w:rsidR="00E91CFE" w:rsidRDefault="00E91CFE">
      <w:pPr>
        <w:pStyle w:val="BodyText"/>
        <w:spacing w:before="176"/>
        <w:ind w:left="0"/>
        <w:rPr>
          <w:rFonts w:ascii="Times New Roman"/>
          <w:sz w:val="20"/>
        </w:rPr>
      </w:pPr>
    </w:p>
    <w:p w:rsidR="00F122AC" w:rsidRDefault="00E27E75">
      <w:pPr>
        <w:spacing w:line="364" w:lineRule="auto"/>
        <w:ind w:left="7722" w:right="219"/>
        <w:rPr>
          <w:sz w:val="20"/>
        </w:rPr>
      </w:pPr>
      <w:r>
        <w:rPr>
          <w:spacing w:val="-4"/>
          <w:sz w:val="20"/>
        </w:rPr>
        <w:t>Approved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>by: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LIA</w:t>
      </w:r>
      <w:r>
        <w:rPr>
          <w:spacing w:val="-15"/>
          <w:sz w:val="20"/>
        </w:rPr>
        <w:t xml:space="preserve"> </w:t>
      </w:r>
      <w:r>
        <w:rPr>
          <w:spacing w:val="-4"/>
          <w:sz w:val="20"/>
        </w:rPr>
        <w:t>Governing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 xml:space="preserve">Board </w:t>
      </w:r>
      <w:r>
        <w:rPr>
          <w:sz w:val="20"/>
        </w:rPr>
        <w:t>Date</w:t>
      </w:r>
      <w:r>
        <w:rPr>
          <w:spacing w:val="-18"/>
          <w:sz w:val="20"/>
        </w:rPr>
        <w:t xml:space="preserve"> </w:t>
      </w:r>
      <w:r>
        <w:rPr>
          <w:sz w:val="20"/>
        </w:rPr>
        <w:t>of</w:t>
      </w:r>
      <w:r>
        <w:rPr>
          <w:spacing w:val="-18"/>
          <w:sz w:val="20"/>
        </w:rPr>
        <w:t xml:space="preserve"> </w:t>
      </w:r>
      <w:r>
        <w:rPr>
          <w:sz w:val="20"/>
        </w:rPr>
        <w:t>Ratification:</w:t>
      </w:r>
      <w:r>
        <w:rPr>
          <w:spacing w:val="-17"/>
          <w:sz w:val="20"/>
        </w:rPr>
        <w:t xml:space="preserve"> </w:t>
      </w:r>
      <w:r w:rsidR="00A859A2">
        <w:rPr>
          <w:sz w:val="20"/>
        </w:rPr>
        <w:t>Dece</w:t>
      </w:r>
      <w:r w:rsidR="00F122AC">
        <w:rPr>
          <w:sz w:val="20"/>
        </w:rPr>
        <w:t>mber 2024</w:t>
      </w:r>
      <w:r>
        <w:rPr>
          <w:sz w:val="20"/>
        </w:rPr>
        <w:t xml:space="preserve"> </w:t>
      </w:r>
    </w:p>
    <w:p w:rsidR="00E91CFE" w:rsidRDefault="00E27E75">
      <w:pPr>
        <w:spacing w:line="364" w:lineRule="auto"/>
        <w:ind w:left="7722" w:right="219"/>
        <w:rPr>
          <w:sz w:val="20"/>
        </w:rPr>
      </w:pPr>
      <w:r>
        <w:rPr>
          <w:sz w:val="20"/>
        </w:rPr>
        <w:t>Frequency</w:t>
      </w:r>
      <w:r>
        <w:rPr>
          <w:spacing w:val="-5"/>
          <w:sz w:val="20"/>
        </w:rPr>
        <w:t xml:space="preserve"> </w:t>
      </w:r>
      <w:r>
        <w:rPr>
          <w:sz w:val="20"/>
        </w:rPr>
        <w:t>of</w:t>
      </w:r>
      <w:r>
        <w:rPr>
          <w:spacing w:val="-4"/>
          <w:sz w:val="20"/>
        </w:rPr>
        <w:t xml:space="preserve"> </w:t>
      </w:r>
      <w:r>
        <w:rPr>
          <w:sz w:val="20"/>
        </w:rPr>
        <w:t>Review:</w:t>
      </w:r>
      <w:r>
        <w:rPr>
          <w:spacing w:val="-6"/>
          <w:sz w:val="20"/>
        </w:rPr>
        <w:t xml:space="preserve"> </w:t>
      </w:r>
      <w:r>
        <w:rPr>
          <w:sz w:val="20"/>
        </w:rPr>
        <w:t>3</w:t>
      </w:r>
      <w:r>
        <w:rPr>
          <w:spacing w:val="-4"/>
          <w:sz w:val="20"/>
        </w:rPr>
        <w:t xml:space="preserve"> </w:t>
      </w:r>
      <w:r>
        <w:rPr>
          <w:sz w:val="20"/>
        </w:rPr>
        <w:t>Years</w:t>
      </w:r>
    </w:p>
    <w:p w:rsidR="00E91CFE" w:rsidRDefault="00E27E75">
      <w:pPr>
        <w:spacing w:line="239" w:lineRule="exact"/>
        <w:ind w:left="7722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327232" behindDoc="1" locked="0" layoutInCell="1" allowOverlap="1">
                <wp:simplePos x="0" y="0"/>
                <wp:positionH relativeFrom="page">
                  <wp:posOffset>6400546</wp:posOffset>
                </wp:positionH>
                <wp:positionV relativeFrom="paragraph">
                  <wp:posOffset>131427</wp:posOffset>
                </wp:positionV>
                <wp:extent cx="704215" cy="152400"/>
                <wp:effectExtent l="0" t="0" r="0" b="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421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E91CFE" w:rsidRDefault="00E27E75">
                            <w:pPr>
                              <w:spacing w:line="240" w:lineRule="exact"/>
                              <w:rPr>
                                <w:rFonts w:ascii="Calibri"/>
                                <w:b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Page</w:t>
                            </w:r>
                            <w:r>
                              <w:rPr>
                                <w:rFonts w:ascii="Calibri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4"/>
                              </w:rPr>
                              <w:t>1</w:t>
                            </w:r>
                            <w:r>
                              <w:rPr>
                                <w:rFonts w:ascii="Calibri"/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of</w:t>
                            </w:r>
                            <w:r>
                              <w:rPr>
                                <w:rFonts w:ascii="Calibri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5"/>
                              </w:rPr>
                              <w:t>10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" o:spid="_x0000_s1027" type="#_x0000_t202" style="position:absolute;left:0;text-align:left;margin-left:7in;margin-top:10.35pt;width:55.45pt;height:12pt;z-index:-15989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" filled="f" stroked="f">
                <v:textbox inset="0,0,0,0">
                  <w:txbxContent>
                    <w:p w:rsidR="00E91CFE" w:rsidRDefault="00E27E75">
                      <w:pPr>
                        <w:spacing w:line="240" w:lineRule="exact"/>
                        <w:rPr>
                          <w:rFonts w:ascii="Calibri"/>
                          <w:b/>
                        </w:rPr>
                      </w:pPr>
                      <w:r>
                        <w:rPr>
                          <w:rFonts w:ascii="Calibri"/>
                        </w:rPr>
                        <w:t>Page</w:t>
                      </w:r>
                      <w:r>
                        <w:rPr>
                          <w:rFonts w:ascii="Calibri"/>
                          <w:spacing w:val="-5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4"/>
                        </w:rPr>
                        <w:t>1</w:t>
                      </w:r>
                      <w:r>
                        <w:rPr>
                          <w:rFonts w:ascii="Calibri"/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Calibri"/>
                        </w:rPr>
                        <w:t>of</w:t>
                      </w:r>
                      <w:r>
                        <w:rPr>
                          <w:rFonts w:ascii="Calibri"/>
                          <w:spacing w:val="-1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5"/>
                        </w:rPr>
                        <w:t>10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4"/>
          <w:sz w:val="20"/>
        </w:rPr>
        <w:t>Next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Review:</w:t>
      </w:r>
      <w:r>
        <w:rPr>
          <w:spacing w:val="-10"/>
          <w:sz w:val="20"/>
        </w:rPr>
        <w:t xml:space="preserve"> </w:t>
      </w:r>
      <w:r w:rsidR="00A859A2">
        <w:rPr>
          <w:sz w:val="20"/>
        </w:rPr>
        <w:t>Dece</w:t>
      </w:r>
      <w:bookmarkStart w:id="0" w:name="_GoBack"/>
      <w:bookmarkEnd w:id="0"/>
      <w:r w:rsidR="00F122AC">
        <w:rPr>
          <w:sz w:val="20"/>
        </w:rPr>
        <w:t>mber</w:t>
      </w:r>
      <w:r>
        <w:rPr>
          <w:spacing w:val="-10"/>
          <w:sz w:val="20"/>
        </w:rPr>
        <w:t xml:space="preserve"> </w:t>
      </w:r>
      <w:r>
        <w:rPr>
          <w:spacing w:val="-5"/>
          <w:sz w:val="20"/>
        </w:rPr>
        <w:t>202</w:t>
      </w:r>
      <w:r w:rsidR="00F122AC">
        <w:rPr>
          <w:spacing w:val="-5"/>
          <w:sz w:val="20"/>
        </w:rPr>
        <w:t>7</w:t>
      </w:r>
    </w:p>
    <w:p w:rsidR="00E91CFE" w:rsidRDefault="00E91CFE">
      <w:pPr>
        <w:spacing w:line="239" w:lineRule="exact"/>
        <w:rPr>
          <w:sz w:val="20"/>
        </w:rPr>
        <w:sectPr w:rsidR="00E91CFE">
          <w:type w:val="continuous"/>
          <w:pgSz w:w="11910" w:h="16840"/>
          <w:pgMar w:top="1920" w:right="560" w:bottom="280" w:left="0" w:header="720" w:footer="720" w:gutter="0"/>
          <w:cols w:space="720"/>
        </w:sectPr>
      </w:pPr>
    </w:p>
    <w:p w:rsidR="00E91CFE" w:rsidRDefault="00E27E75">
      <w:pPr>
        <w:spacing w:before="88"/>
        <w:ind w:left="720"/>
        <w:rPr>
          <w:rFonts w:ascii="Tahoma"/>
          <w:b/>
          <w:sz w:val="28"/>
        </w:rPr>
      </w:pPr>
      <w:r>
        <w:rPr>
          <w:rFonts w:ascii="Tahoma"/>
          <w:b/>
          <w:color w:val="2E5395"/>
          <w:spacing w:val="-2"/>
          <w:sz w:val="28"/>
        </w:rPr>
        <w:lastRenderedPageBreak/>
        <w:t>CONTENTS</w:t>
      </w:r>
    </w:p>
    <w:p w:rsidR="00E91CFE" w:rsidRDefault="00E91CFE">
      <w:pPr>
        <w:pStyle w:val="BodyText"/>
        <w:spacing w:before="9"/>
        <w:ind w:left="0"/>
        <w:rPr>
          <w:rFonts w:ascii="Tahoma"/>
          <w:b/>
          <w:sz w:val="15"/>
        </w:rPr>
      </w:pPr>
    </w:p>
    <w:tbl>
      <w:tblPr>
        <w:tblW w:w="0" w:type="auto"/>
        <w:tblInd w:w="78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72"/>
        <w:gridCol w:w="2688"/>
      </w:tblGrid>
      <w:tr w:rsidR="00E91CFE">
        <w:trPr>
          <w:trHeight w:val="336"/>
        </w:trPr>
        <w:tc>
          <w:tcPr>
            <w:tcW w:w="7772" w:type="dxa"/>
          </w:tcPr>
          <w:p w:rsidR="00E91CFE" w:rsidRDefault="00E91CFE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  <w:tc>
          <w:tcPr>
            <w:tcW w:w="2688" w:type="dxa"/>
          </w:tcPr>
          <w:p w:rsidR="00E91CFE" w:rsidRDefault="00E27E75">
            <w:pPr>
              <w:pStyle w:val="TableParagraph"/>
              <w:spacing w:before="1"/>
            </w:pPr>
            <w:r>
              <w:rPr>
                <w:color w:val="2E5395"/>
                <w:spacing w:val="-5"/>
                <w:w w:val="105"/>
              </w:rPr>
              <w:t>PG</w:t>
            </w:r>
          </w:p>
        </w:tc>
      </w:tr>
      <w:tr w:rsidR="00E91CFE">
        <w:trPr>
          <w:trHeight w:val="416"/>
        </w:trPr>
        <w:tc>
          <w:tcPr>
            <w:tcW w:w="7772" w:type="dxa"/>
          </w:tcPr>
          <w:p w:rsidR="00E91CFE" w:rsidRDefault="00E27E75">
            <w:pPr>
              <w:pStyle w:val="TableParagraph"/>
              <w:spacing w:before="67"/>
              <w:ind w:left="50"/>
            </w:pPr>
            <w:r>
              <w:rPr>
                <w:color w:val="2E5395"/>
              </w:rPr>
              <w:t>1.</w:t>
            </w:r>
            <w:r>
              <w:rPr>
                <w:color w:val="2E5395"/>
                <w:spacing w:val="60"/>
              </w:rPr>
              <w:t xml:space="preserve"> </w:t>
            </w:r>
            <w:r>
              <w:rPr>
                <w:color w:val="2E5395"/>
                <w:spacing w:val="-2"/>
              </w:rPr>
              <w:t>Introduction</w:t>
            </w:r>
          </w:p>
        </w:tc>
        <w:tc>
          <w:tcPr>
            <w:tcW w:w="2688" w:type="dxa"/>
          </w:tcPr>
          <w:p w:rsidR="00E91CFE" w:rsidRDefault="00E27E75">
            <w:pPr>
              <w:pStyle w:val="TableParagraph"/>
              <w:spacing w:before="67"/>
            </w:pPr>
            <w:r>
              <w:rPr>
                <w:color w:val="2E5395"/>
                <w:spacing w:val="-10"/>
                <w:w w:val="95"/>
              </w:rPr>
              <w:t>1</w:t>
            </w:r>
          </w:p>
        </w:tc>
      </w:tr>
      <w:tr w:rsidR="00E91CFE">
        <w:trPr>
          <w:trHeight w:val="429"/>
        </w:trPr>
        <w:tc>
          <w:tcPr>
            <w:tcW w:w="7772" w:type="dxa"/>
          </w:tcPr>
          <w:p w:rsidR="00E91CFE" w:rsidRDefault="00E27E75">
            <w:pPr>
              <w:pStyle w:val="TableParagraph"/>
              <w:spacing w:before="80"/>
              <w:ind w:left="50"/>
            </w:pPr>
            <w:r>
              <w:rPr>
                <w:color w:val="2E5395"/>
                <w:spacing w:val="-2"/>
              </w:rPr>
              <w:t>2.</w:t>
            </w:r>
            <w:r>
              <w:rPr>
                <w:color w:val="2E5395"/>
                <w:spacing w:val="45"/>
              </w:rPr>
              <w:t xml:space="preserve"> </w:t>
            </w:r>
            <w:r>
              <w:rPr>
                <w:color w:val="2E5395"/>
                <w:spacing w:val="-2"/>
              </w:rPr>
              <w:t>Legislation</w:t>
            </w:r>
            <w:r>
              <w:rPr>
                <w:color w:val="2E5395"/>
                <w:spacing w:val="-19"/>
              </w:rPr>
              <w:t xml:space="preserve"> </w:t>
            </w:r>
            <w:r>
              <w:rPr>
                <w:color w:val="2E5395"/>
                <w:spacing w:val="-2"/>
              </w:rPr>
              <w:t>and</w:t>
            </w:r>
            <w:r>
              <w:rPr>
                <w:color w:val="2E5395"/>
                <w:spacing w:val="-18"/>
              </w:rPr>
              <w:t xml:space="preserve"> </w:t>
            </w:r>
            <w:r>
              <w:rPr>
                <w:color w:val="2E5395"/>
                <w:spacing w:val="-2"/>
              </w:rPr>
              <w:t>Guidance</w:t>
            </w:r>
          </w:p>
        </w:tc>
        <w:tc>
          <w:tcPr>
            <w:tcW w:w="2688" w:type="dxa"/>
          </w:tcPr>
          <w:p w:rsidR="00E91CFE" w:rsidRDefault="00E27E75">
            <w:pPr>
              <w:pStyle w:val="TableParagraph"/>
              <w:spacing w:before="80"/>
            </w:pPr>
            <w:r>
              <w:rPr>
                <w:color w:val="2E5395"/>
                <w:spacing w:val="-10"/>
                <w:w w:val="95"/>
              </w:rPr>
              <w:t>1</w:t>
            </w:r>
          </w:p>
        </w:tc>
      </w:tr>
      <w:tr w:rsidR="00E91CFE">
        <w:trPr>
          <w:trHeight w:val="423"/>
        </w:trPr>
        <w:tc>
          <w:tcPr>
            <w:tcW w:w="7772" w:type="dxa"/>
          </w:tcPr>
          <w:p w:rsidR="00E91CFE" w:rsidRDefault="00E27E75">
            <w:pPr>
              <w:pStyle w:val="TableParagraph"/>
              <w:spacing w:before="80"/>
              <w:ind w:left="50"/>
            </w:pPr>
            <w:r>
              <w:rPr>
                <w:color w:val="2E5395"/>
                <w:w w:val="95"/>
              </w:rPr>
              <w:t>3.</w:t>
            </w:r>
            <w:r>
              <w:rPr>
                <w:color w:val="2E5395"/>
                <w:spacing w:val="71"/>
              </w:rPr>
              <w:t xml:space="preserve"> </w:t>
            </w:r>
            <w:r>
              <w:rPr>
                <w:color w:val="2E5395"/>
                <w:spacing w:val="-2"/>
                <w:w w:val="95"/>
              </w:rPr>
              <w:t>Definitions</w:t>
            </w:r>
          </w:p>
        </w:tc>
        <w:tc>
          <w:tcPr>
            <w:tcW w:w="2688" w:type="dxa"/>
          </w:tcPr>
          <w:p w:rsidR="00E91CFE" w:rsidRDefault="00E27E75">
            <w:pPr>
              <w:pStyle w:val="TableParagraph"/>
              <w:spacing w:before="80"/>
            </w:pPr>
            <w:r>
              <w:rPr>
                <w:color w:val="2E5395"/>
                <w:spacing w:val="-10"/>
                <w:w w:val="95"/>
              </w:rPr>
              <w:t>1</w:t>
            </w:r>
          </w:p>
        </w:tc>
      </w:tr>
      <w:tr w:rsidR="00E91CFE">
        <w:trPr>
          <w:trHeight w:val="418"/>
        </w:trPr>
        <w:tc>
          <w:tcPr>
            <w:tcW w:w="7772" w:type="dxa"/>
          </w:tcPr>
          <w:p w:rsidR="00E91CFE" w:rsidRDefault="00E27E75">
            <w:pPr>
              <w:pStyle w:val="TableParagraph"/>
              <w:ind w:left="410"/>
            </w:pPr>
            <w:r>
              <w:rPr>
                <w:color w:val="2E5395"/>
                <w:w w:val="90"/>
              </w:rPr>
              <w:t>3.1</w:t>
            </w:r>
            <w:r>
              <w:rPr>
                <w:color w:val="2E5395"/>
                <w:spacing w:val="-5"/>
              </w:rPr>
              <w:t xml:space="preserve"> </w:t>
            </w:r>
            <w:r>
              <w:rPr>
                <w:color w:val="2E5395"/>
                <w:w w:val="90"/>
              </w:rPr>
              <w:t>Personal</w:t>
            </w:r>
            <w:r>
              <w:rPr>
                <w:color w:val="2E5395"/>
                <w:spacing w:val="-3"/>
              </w:rPr>
              <w:t xml:space="preserve"> </w:t>
            </w:r>
            <w:r>
              <w:rPr>
                <w:color w:val="2E5395"/>
                <w:spacing w:val="-4"/>
                <w:w w:val="90"/>
              </w:rPr>
              <w:t>Data</w:t>
            </w:r>
          </w:p>
        </w:tc>
        <w:tc>
          <w:tcPr>
            <w:tcW w:w="2688" w:type="dxa"/>
          </w:tcPr>
          <w:p w:rsidR="00E91CFE" w:rsidRDefault="00E27E75">
            <w:pPr>
              <w:pStyle w:val="TableParagraph"/>
            </w:pPr>
            <w:r>
              <w:rPr>
                <w:color w:val="2E5395"/>
                <w:spacing w:val="-10"/>
                <w:w w:val="95"/>
              </w:rPr>
              <w:t>1</w:t>
            </w:r>
          </w:p>
        </w:tc>
      </w:tr>
      <w:tr w:rsidR="00E91CFE">
        <w:trPr>
          <w:trHeight w:val="418"/>
        </w:trPr>
        <w:tc>
          <w:tcPr>
            <w:tcW w:w="7772" w:type="dxa"/>
          </w:tcPr>
          <w:p w:rsidR="00E91CFE" w:rsidRDefault="00E27E75">
            <w:pPr>
              <w:pStyle w:val="TableParagraph"/>
              <w:spacing w:before="75"/>
              <w:ind w:left="410"/>
            </w:pPr>
            <w:r>
              <w:rPr>
                <w:color w:val="2E5395"/>
                <w:w w:val="90"/>
              </w:rPr>
              <w:t>3.2</w:t>
            </w:r>
            <w:r>
              <w:rPr>
                <w:color w:val="2E5395"/>
                <w:spacing w:val="-7"/>
                <w:w w:val="90"/>
              </w:rPr>
              <w:t xml:space="preserve"> </w:t>
            </w:r>
            <w:r>
              <w:rPr>
                <w:color w:val="2E5395"/>
                <w:w w:val="90"/>
              </w:rPr>
              <w:t>Sensitive</w:t>
            </w:r>
            <w:r>
              <w:rPr>
                <w:color w:val="2E5395"/>
                <w:spacing w:val="-4"/>
                <w:w w:val="90"/>
              </w:rPr>
              <w:t xml:space="preserve"> </w:t>
            </w:r>
            <w:r>
              <w:rPr>
                <w:color w:val="2E5395"/>
                <w:w w:val="90"/>
              </w:rPr>
              <w:t>Personal</w:t>
            </w:r>
            <w:r>
              <w:rPr>
                <w:color w:val="2E5395"/>
                <w:spacing w:val="-4"/>
                <w:w w:val="90"/>
              </w:rPr>
              <w:t xml:space="preserve"> Data</w:t>
            </w:r>
          </w:p>
        </w:tc>
        <w:tc>
          <w:tcPr>
            <w:tcW w:w="2688" w:type="dxa"/>
          </w:tcPr>
          <w:p w:rsidR="00E91CFE" w:rsidRDefault="00E27E75">
            <w:pPr>
              <w:pStyle w:val="TableParagraph"/>
              <w:spacing w:before="75"/>
            </w:pPr>
            <w:r>
              <w:rPr>
                <w:color w:val="2E5395"/>
                <w:spacing w:val="-10"/>
                <w:w w:val="95"/>
              </w:rPr>
              <w:t>1</w:t>
            </w:r>
          </w:p>
        </w:tc>
      </w:tr>
      <w:tr w:rsidR="00E91CFE">
        <w:trPr>
          <w:trHeight w:val="417"/>
        </w:trPr>
        <w:tc>
          <w:tcPr>
            <w:tcW w:w="7772" w:type="dxa"/>
          </w:tcPr>
          <w:p w:rsidR="00E91CFE" w:rsidRDefault="00E27E75">
            <w:pPr>
              <w:pStyle w:val="TableParagraph"/>
              <w:ind w:left="410"/>
            </w:pPr>
            <w:r>
              <w:rPr>
                <w:color w:val="2E5395"/>
                <w:spacing w:val="-8"/>
              </w:rPr>
              <w:t>3.3</w:t>
            </w:r>
            <w:r>
              <w:rPr>
                <w:color w:val="2E5395"/>
                <w:spacing w:val="-12"/>
              </w:rPr>
              <w:t xml:space="preserve"> </w:t>
            </w:r>
            <w:r>
              <w:rPr>
                <w:color w:val="2E5395"/>
                <w:spacing w:val="-8"/>
              </w:rPr>
              <w:t>Data</w:t>
            </w:r>
            <w:r>
              <w:rPr>
                <w:color w:val="2E5395"/>
                <w:spacing w:val="-12"/>
              </w:rPr>
              <w:t xml:space="preserve"> </w:t>
            </w:r>
            <w:r>
              <w:rPr>
                <w:color w:val="2E5395"/>
                <w:spacing w:val="-8"/>
              </w:rPr>
              <w:t>Subject</w:t>
            </w:r>
          </w:p>
        </w:tc>
        <w:tc>
          <w:tcPr>
            <w:tcW w:w="2688" w:type="dxa"/>
          </w:tcPr>
          <w:p w:rsidR="00E91CFE" w:rsidRDefault="00E27E75">
            <w:pPr>
              <w:pStyle w:val="TableParagraph"/>
            </w:pPr>
            <w:r>
              <w:rPr>
                <w:color w:val="2E5395"/>
                <w:spacing w:val="-10"/>
                <w:w w:val="95"/>
              </w:rPr>
              <w:t>2</w:t>
            </w:r>
          </w:p>
        </w:tc>
      </w:tr>
      <w:tr w:rsidR="00E91CFE">
        <w:trPr>
          <w:trHeight w:val="417"/>
        </w:trPr>
        <w:tc>
          <w:tcPr>
            <w:tcW w:w="7772" w:type="dxa"/>
          </w:tcPr>
          <w:p w:rsidR="00E91CFE" w:rsidRDefault="00E27E75">
            <w:pPr>
              <w:pStyle w:val="TableParagraph"/>
              <w:ind w:left="410"/>
            </w:pPr>
            <w:r>
              <w:rPr>
                <w:color w:val="2E5395"/>
                <w:spacing w:val="-8"/>
              </w:rPr>
              <w:t>3.4</w:t>
            </w:r>
            <w:r>
              <w:rPr>
                <w:color w:val="2E5395"/>
                <w:spacing w:val="-12"/>
              </w:rPr>
              <w:t xml:space="preserve"> </w:t>
            </w:r>
            <w:r>
              <w:rPr>
                <w:color w:val="2E5395"/>
                <w:spacing w:val="-8"/>
              </w:rPr>
              <w:t>Data</w:t>
            </w:r>
            <w:r>
              <w:rPr>
                <w:color w:val="2E5395"/>
                <w:spacing w:val="-12"/>
              </w:rPr>
              <w:t xml:space="preserve"> </w:t>
            </w:r>
            <w:r>
              <w:rPr>
                <w:color w:val="2E5395"/>
                <w:spacing w:val="-8"/>
              </w:rPr>
              <w:t>Controller</w:t>
            </w:r>
          </w:p>
        </w:tc>
        <w:tc>
          <w:tcPr>
            <w:tcW w:w="2688" w:type="dxa"/>
          </w:tcPr>
          <w:p w:rsidR="00E91CFE" w:rsidRDefault="00E27E75">
            <w:pPr>
              <w:pStyle w:val="TableParagraph"/>
            </w:pPr>
            <w:r>
              <w:rPr>
                <w:color w:val="2E5395"/>
                <w:spacing w:val="-10"/>
                <w:w w:val="95"/>
              </w:rPr>
              <w:t>2</w:t>
            </w:r>
          </w:p>
        </w:tc>
      </w:tr>
      <w:tr w:rsidR="00E91CFE">
        <w:trPr>
          <w:trHeight w:val="417"/>
        </w:trPr>
        <w:tc>
          <w:tcPr>
            <w:tcW w:w="7772" w:type="dxa"/>
          </w:tcPr>
          <w:p w:rsidR="00E91CFE" w:rsidRDefault="00E27E75">
            <w:pPr>
              <w:pStyle w:val="TableParagraph"/>
              <w:ind w:left="410"/>
            </w:pPr>
            <w:r>
              <w:rPr>
                <w:color w:val="2E5395"/>
                <w:spacing w:val="-4"/>
              </w:rPr>
              <w:t>3.5</w:t>
            </w:r>
            <w:r>
              <w:rPr>
                <w:color w:val="2E5395"/>
                <w:spacing w:val="-14"/>
              </w:rPr>
              <w:t xml:space="preserve"> </w:t>
            </w:r>
            <w:r>
              <w:rPr>
                <w:color w:val="2E5395"/>
                <w:spacing w:val="-4"/>
              </w:rPr>
              <w:t>Data</w:t>
            </w:r>
            <w:r>
              <w:rPr>
                <w:color w:val="2E5395"/>
                <w:spacing w:val="-13"/>
              </w:rPr>
              <w:t xml:space="preserve"> </w:t>
            </w:r>
            <w:r>
              <w:rPr>
                <w:color w:val="2E5395"/>
                <w:spacing w:val="-4"/>
              </w:rPr>
              <w:t>Protection</w:t>
            </w:r>
            <w:r>
              <w:rPr>
                <w:color w:val="2E5395"/>
                <w:spacing w:val="-14"/>
              </w:rPr>
              <w:t xml:space="preserve"> </w:t>
            </w:r>
            <w:r>
              <w:rPr>
                <w:color w:val="2E5395"/>
                <w:spacing w:val="-4"/>
              </w:rPr>
              <w:t>Officer</w:t>
            </w:r>
            <w:r>
              <w:rPr>
                <w:color w:val="2E5395"/>
                <w:spacing w:val="-12"/>
              </w:rPr>
              <w:t xml:space="preserve"> </w:t>
            </w:r>
            <w:r>
              <w:rPr>
                <w:color w:val="2E5395"/>
                <w:spacing w:val="-4"/>
              </w:rPr>
              <w:t>(DPO)</w:t>
            </w:r>
          </w:p>
        </w:tc>
        <w:tc>
          <w:tcPr>
            <w:tcW w:w="2688" w:type="dxa"/>
          </w:tcPr>
          <w:p w:rsidR="00E91CFE" w:rsidRDefault="00E27E75">
            <w:pPr>
              <w:pStyle w:val="TableParagraph"/>
            </w:pPr>
            <w:r>
              <w:rPr>
                <w:color w:val="2E5395"/>
                <w:spacing w:val="-10"/>
                <w:w w:val="95"/>
              </w:rPr>
              <w:t>2</w:t>
            </w:r>
          </w:p>
        </w:tc>
      </w:tr>
      <w:tr w:rsidR="00E91CFE">
        <w:trPr>
          <w:trHeight w:val="423"/>
        </w:trPr>
        <w:tc>
          <w:tcPr>
            <w:tcW w:w="7772" w:type="dxa"/>
          </w:tcPr>
          <w:p w:rsidR="00E91CFE" w:rsidRDefault="00E27E75">
            <w:pPr>
              <w:pStyle w:val="TableParagraph"/>
              <w:ind w:left="50"/>
            </w:pPr>
            <w:r>
              <w:rPr>
                <w:color w:val="2E5395"/>
              </w:rPr>
              <w:t>4.</w:t>
            </w:r>
            <w:r>
              <w:rPr>
                <w:color w:val="2E5395"/>
                <w:spacing w:val="40"/>
              </w:rPr>
              <w:t xml:space="preserve"> </w:t>
            </w:r>
            <w:r>
              <w:rPr>
                <w:color w:val="2E5395"/>
              </w:rPr>
              <w:t>Roles</w:t>
            </w:r>
            <w:r>
              <w:rPr>
                <w:color w:val="2E5395"/>
                <w:spacing w:val="-19"/>
              </w:rPr>
              <w:t xml:space="preserve"> </w:t>
            </w:r>
            <w:r>
              <w:rPr>
                <w:color w:val="2E5395"/>
              </w:rPr>
              <w:t>and</w:t>
            </w:r>
            <w:r>
              <w:rPr>
                <w:color w:val="2E5395"/>
                <w:spacing w:val="-20"/>
              </w:rPr>
              <w:t xml:space="preserve"> </w:t>
            </w:r>
            <w:r>
              <w:rPr>
                <w:color w:val="2E5395"/>
                <w:spacing w:val="-2"/>
              </w:rPr>
              <w:t>Responsibilities</w:t>
            </w:r>
          </w:p>
        </w:tc>
        <w:tc>
          <w:tcPr>
            <w:tcW w:w="2688" w:type="dxa"/>
          </w:tcPr>
          <w:p w:rsidR="00E91CFE" w:rsidRDefault="00E27E75">
            <w:pPr>
              <w:pStyle w:val="TableParagraph"/>
            </w:pPr>
            <w:r>
              <w:rPr>
                <w:color w:val="2E5395"/>
                <w:spacing w:val="-10"/>
                <w:w w:val="95"/>
              </w:rPr>
              <w:t>2</w:t>
            </w:r>
          </w:p>
        </w:tc>
      </w:tr>
      <w:tr w:rsidR="00E91CFE">
        <w:trPr>
          <w:trHeight w:val="417"/>
        </w:trPr>
        <w:tc>
          <w:tcPr>
            <w:tcW w:w="7772" w:type="dxa"/>
          </w:tcPr>
          <w:p w:rsidR="00E91CFE" w:rsidRDefault="00E27E75">
            <w:pPr>
              <w:pStyle w:val="TableParagraph"/>
              <w:spacing w:before="80"/>
              <w:ind w:left="410"/>
            </w:pPr>
            <w:r>
              <w:rPr>
                <w:color w:val="2E5395"/>
                <w:spacing w:val="-8"/>
              </w:rPr>
              <w:t>4.1</w:t>
            </w:r>
            <w:r>
              <w:rPr>
                <w:color w:val="2E5395"/>
                <w:spacing w:val="-6"/>
              </w:rPr>
              <w:t xml:space="preserve"> </w:t>
            </w:r>
            <w:r>
              <w:rPr>
                <w:color w:val="2E5395"/>
                <w:spacing w:val="-8"/>
              </w:rPr>
              <w:t>Governing Board</w:t>
            </w:r>
          </w:p>
        </w:tc>
        <w:tc>
          <w:tcPr>
            <w:tcW w:w="2688" w:type="dxa"/>
          </w:tcPr>
          <w:p w:rsidR="00E91CFE" w:rsidRDefault="00E27E75">
            <w:pPr>
              <w:pStyle w:val="TableParagraph"/>
              <w:spacing w:before="80"/>
            </w:pPr>
            <w:r>
              <w:rPr>
                <w:color w:val="2E5395"/>
                <w:spacing w:val="-10"/>
                <w:w w:val="95"/>
              </w:rPr>
              <w:t>2</w:t>
            </w:r>
          </w:p>
        </w:tc>
      </w:tr>
      <w:tr w:rsidR="00E91CFE">
        <w:trPr>
          <w:trHeight w:val="404"/>
        </w:trPr>
        <w:tc>
          <w:tcPr>
            <w:tcW w:w="7772" w:type="dxa"/>
          </w:tcPr>
          <w:p w:rsidR="00E91CFE" w:rsidRDefault="00E27E75">
            <w:pPr>
              <w:pStyle w:val="TableParagraph"/>
              <w:spacing w:before="68"/>
              <w:ind w:left="410"/>
            </w:pPr>
            <w:r>
              <w:rPr>
                <w:color w:val="2E5395"/>
                <w:spacing w:val="-6"/>
              </w:rPr>
              <w:t>4.2</w:t>
            </w:r>
            <w:r>
              <w:rPr>
                <w:color w:val="2E5395"/>
                <w:spacing w:val="-8"/>
              </w:rPr>
              <w:t xml:space="preserve"> </w:t>
            </w:r>
            <w:r>
              <w:rPr>
                <w:color w:val="2E5395"/>
                <w:spacing w:val="-6"/>
              </w:rPr>
              <w:t>Data</w:t>
            </w:r>
            <w:r>
              <w:rPr>
                <w:color w:val="2E5395"/>
                <w:spacing w:val="-7"/>
              </w:rPr>
              <w:t xml:space="preserve"> </w:t>
            </w:r>
            <w:r>
              <w:rPr>
                <w:color w:val="2E5395"/>
                <w:spacing w:val="-6"/>
              </w:rPr>
              <w:t>Protection</w:t>
            </w:r>
            <w:r>
              <w:rPr>
                <w:color w:val="2E5395"/>
                <w:spacing w:val="-7"/>
              </w:rPr>
              <w:t xml:space="preserve"> </w:t>
            </w:r>
            <w:r>
              <w:rPr>
                <w:color w:val="2E5395"/>
                <w:spacing w:val="-6"/>
              </w:rPr>
              <w:t>Officer</w:t>
            </w:r>
          </w:p>
        </w:tc>
        <w:tc>
          <w:tcPr>
            <w:tcW w:w="2688" w:type="dxa"/>
          </w:tcPr>
          <w:p w:rsidR="00E91CFE" w:rsidRDefault="00E27E75">
            <w:pPr>
              <w:pStyle w:val="TableParagraph"/>
              <w:spacing w:before="68"/>
            </w:pPr>
            <w:r>
              <w:rPr>
                <w:color w:val="2E5395"/>
                <w:spacing w:val="-10"/>
                <w:w w:val="95"/>
              </w:rPr>
              <w:t>2</w:t>
            </w:r>
          </w:p>
        </w:tc>
      </w:tr>
      <w:tr w:rsidR="00E91CFE">
        <w:trPr>
          <w:trHeight w:val="403"/>
        </w:trPr>
        <w:tc>
          <w:tcPr>
            <w:tcW w:w="7772" w:type="dxa"/>
          </w:tcPr>
          <w:p w:rsidR="00E91CFE" w:rsidRDefault="00E27E75">
            <w:pPr>
              <w:pStyle w:val="TableParagraph"/>
              <w:spacing w:before="67"/>
              <w:ind w:left="410"/>
            </w:pPr>
            <w:r>
              <w:rPr>
                <w:color w:val="2E5395"/>
                <w:w w:val="80"/>
              </w:rPr>
              <w:t>4.3</w:t>
            </w:r>
            <w:r>
              <w:rPr>
                <w:color w:val="2E5395"/>
                <w:spacing w:val="-4"/>
              </w:rPr>
              <w:t xml:space="preserve"> </w:t>
            </w:r>
            <w:r>
              <w:rPr>
                <w:color w:val="2E5395"/>
                <w:spacing w:val="-2"/>
              </w:rPr>
              <w:t>Headteacher</w:t>
            </w:r>
          </w:p>
        </w:tc>
        <w:tc>
          <w:tcPr>
            <w:tcW w:w="2688" w:type="dxa"/>
          </w:tcPr>
          <w:p w:rsidR="00E91CFE" w:rsidRDefault="00E27E75">
            <w:pPr>
              <w:pStyle w:val="TableParagraph"/>
              <w:spacing w:before="67"/>
            </w:pPr>
            <w:r>
              <w:rPr>
                <w:color w:val="2E5395"/>
                <w:spacing w:val="-10"/>
                <w:w w:val="95"/>
              </w:rPr>
              <w:t>2</w:t>
            </w:r>
          </w:p>
        </w:tc>
      </w:tr>
      <w:tr w:rsidR="00E91CFE">
        <w:trPr>
          <w:trHeight w:val="404"/>
        </w:trPr>
        <w:tc>
          <w:tcPr>
            <w:tcW w:w="7772" w:type="dxa"/>
          </w:tcPr>
          <w:p w:rsidR="00E91CFE" w:rsidRDefault="00E27E75">
            <w:pPr>
              <w:pStyle w:val="TableParagraph"/>
              <w:spacing w:before="67"/>
              <w:ind w:left="410"/>
            </w:pPr>
            <w:r>
              <w:rPr>
                <w:color w:val="2E5395"/>
                <w:w w:val="80"/>
              </w:rPr>
              <w:t>4.4</w:t>
            </w:r>
            <w:r>
              <w:rPr>
                <w:color w:val="2E5395"/>
                <w:spacing w:val="-4"/>
              </w:rPr>
              <w:t xml:space="preserve"> </w:t>
            </w:r>
            <w:r>
              <w:rPr>
                <w:color w:val="2E5395"/>
                <w:spacing w:val="-2"/>
                <w:w w:val="90"/>
              </w:rPr>
              <w:t>Staff</w:t>
            </w:r>
          </w:p>
        </w:tc>
        <w:tc>
          <w:tcPr>
            <w:tcW w:w="2688" w:type="dxa"/>
          </w:tcPr>
          <w:p w:rsidR="00E91CFE" w:rsidRDefault="00E27E75">
            <w:pPr>
              <w:pStyle w:val="TableParagraph"/>
              <w:spacing w:before="67"/>
            </w:pPr>
            <w:r>
              <w:rPr>
                <w:color w:val="2E5395"/>
                <w:spacing w:val="-10"/>
                <w:w w:val="95"/>
              </w:rPr>
              <w:t>2</w:t>
            </w:r>
          </w:p>
        </w:tc>
      </w:tr>
      <w:tr w:rsidR="00E91CFE">
        <w:trPr>
          <w:trHeight w:val="417"/>
        </w:trPr>
        <w:tc>
          <w:tcPr>
            <w:tcW w:w="7772" w:type="dxa"/>
          </w:tcPr>
          <w:p w:rsidR="00E91CFE" w:rsidRDefault="00E27E75">
            <w:pPr>
              <w:pStyle w:val="TableParagraph"/>
              <w:spacing w:before="68"/>
              <w:ind w:left="50"/>
            </w:pPr>
            <w:r>
              <w:rPr>
                <w:color w:val="2E5395"/>
                <w:spacing w:val="-6"/>
              </w:rPr>
              <w:t>5.</w:t>
            </w:r>
            <w:r>
              <w:rPr>
                <w:color w:val="2E5395"/>
                <w:spacing w:val="62"/>
                <w:w w:val="150"/>
              </w:rPr>
              <w:t xml:space="preserve"> </w:t>
            </w:r>
            <w:r>
              <w:rPr>
                <w:color w:val="2E5395"/>
                <w:spacing w:val="-6"/>
              </w:rPr>
              <w:t>Acquiring,</w:t>
            </w:r>
            <w:r>
              <w:rPr>
                <w:color w:val="2E5395"/>
                <w:spacing w:val="-18"/>
              </w:rPr>
              <w:t xml:space="preserve"> </w:t>
            </w:r>
            <w:r>
              <w:rPr>
                <w:color w:val="2E5395"/>
                <w:spacing w:val="-6"/>
              </w:rPr>
              <w:t>Using</w:t>
            </w:r>
            <w:r>
              <w:rPr>
                <w:color w:val="2E5395"/>
                <w:spacing w:val="-17"/>
              </w:rPr>
              <w:t xml:space="preserve"> </w:t>
            </w:r>
            <w:r>
              <w:rPr>
                <w:color w:val="2E5395"/>
                <w:spacing w:val="-6"/>
              </w:rPr>
              <w:t>and</w:t>
            </w:r>
            <w:r>
              <w:rPr>
                <w:color w:val="2E5395"/>
                <w:spacing w:val="-17"/>
              </w:rPr>
              <w:t xml:space="preserve"> </w:t>
            </w:r>
            <w:r>
              <w:rPr>
                <w:color w:val="2E5395"/>
                <w:spacing w:val="-6"/>
              </w:rPr>
              <w:t>Disposal</w:t>
            </w:r>
            <w:r>
              <w:rPr>
                <w:color w:val="2E5395"/>
                <w:spacing w:val="-15"/>
              </w:rPr>
              <w:t xml:space="preserve"> </w:t>
            </w:r>
            <w:r>
              <w:rPr>
                <w:color w:val="2E5395"/>
                <w:spacing w:val="-6"/>
              </w:rPr>
              <w:t>of</w:t>
            </w:r>
            <w:r>
              <w:rPr>
                <w:color w:val="2E5395"/>
                <w:spacing w:val="-17"/>
              </w:rPr>
              <w:t xml:space="preserve"> </w:t>
            </w:r>
            <w:r>
              <w:rPr>
                <w:color w:val="2E5395"/>
                <w:spacing w:val="-6"/>
              </w:rPr>
              <w:t>Personal</w:t>
            </w:r>
            <w:r>
              <w:rPr>
                <w:color w:val="2E5395"/>
                <w:spacing w:val="-15"/>
              </w:rPr>
              <w:t xml:space="preserve"> </w:t>
            </w:r>
            <w:r>
              <w:rPr>
                <w:color w:val="2E5395"/>
                <w:spacing w:val="-6"/>
              </w:rPr>
              <w:t>Data</w:t>
            </w:r>
          </w:p>
        </w:tc>
        <w:tc>
          <w:tcPr>
            <w:tcW w:w="2688" w:type="dxa"/>
          </w:tcPr>
          <w:p w:rsidR="00E91CFE" w:rsidRDefault="00E27E75">
            <w:pPr>
              <w:pStyle w:val="TableParagraph"/>
              <w:spacing w:before="68"/>
            </w:pPr>
            <w:r>
              <w:rPr>
                <w:color w:val="2E5395"/>
                <w:spacing w:val="-10"/>
                <w:w w:val="95"/>
              </w:rPr>
              <w:t>3</w:t>
            </w:r>
          </w:p>
        </w:tc>
      </w:tr>
      <w:tr w:rsidR="00E91CFE">
        <w:trPr>
          <w:trHeight w:val="423"/>
        </w:trPr>
        <w:tc>
          <w:tcPr>
            <w:tcW w:w="7772" w:type="dxa"/>
          </w:tcPr>
          <w:p w:rsidR="00E91CFE" w:rsidRDefault="00E27E75">
            <w:pPr>
              <w:pStyle w:val="TableParagraph"/>
              <w:spacing w:before="80"/>
              <w:ind w:left="50"/>
            </w:pPr>
            <w:r>
              <w:rPr>
                <w:color w:val="2E5395"/>
                <w:spacing w:val="-6"/>
              </w:rPr>
              <w:t>6.</w:t>
            </w:r>
            <w:r>
              <w:rPr>
                <w:color w:val="2E5395"/>
                <w:spacing w:val="44"/>
              </w:rPr>
              <w:t xml:space="preserve"> </w:t>
            </w:r>
            <w:r>
              <w:rPr>
                <w:color w:val="2E5395"/>
                <w:spacing w:val="-6"/>
              </w:rPr>
              <w:t>Sharing</w:t>
            </w:r>
            <w:r>
              <w:rPr>
                <w:color w:val="2E5395"/>
                <w:spacing w:val="-18"/>
              </w:rPr>
              <w:t xml:space="preserve"> </w:t>
            </w:r>
            <w:r>
              <w:rPr>
                <w:color w:val="2E5395"/>
                <w:spacing w:val="-6"/>
              </w:rPr>
              <w:t>Personal</w:t>
            </w:r>
            <w:r>
              <w:rPr>
                <w:color w:val="2E5395"/>
                <w:spacing w:val="-16"/>
              </w:rPr>
              <w:t xml:space="preserve"> </w:t>
            </w:r>
            <w:r>
              <w:rPr>
                <w:color w:val="2E5395"/>
                <w:spacing w:val="-6"/>
              </w:rPr>
              <w:t>Data</w:t>
            </w:r>
          </w:p>
        </w:tc>
        <w:tc>
          <w:tcPr>
            <w:tcW w:w="2688" w:type="dxa"/>
          </w:tcPr>
          <w:p w:rsidR="00E91CFE" w:rsidRDefault="00E27E75">
            <w:pPr>
              <w:pStyle w:val="TableParagraph"/>
              <w:spacing w:before="80"/>
            </w:pPr>
            <w:r>
              <w:rPr>
                <w:color w:val="2E5395"/>
                <w:spacing w:val="-10"/>
                <w:w w:val="95"/>
              </w:rPr>
              <w:t>4</w:t>
            </w:r>
          </w:p>
        </w:tc>
      </w:tr>
      <w:tr w:rsidR="00E91CFE">
        <w:trPr>
          <w:trHeight w:val="417"/>
        </w:trPr>
        <w:tc>
          <w:tcPr>
            <w:tcW w:w="7772" w:type="dxa"/>
          </w:tcPr>
          <w:p w:rsidR="00E91CFE" w:rsidRDefault="00E27E75">
            <w:pPr>
              <w:pStyle w:val="TableParagraph"/>
              <w:ind w:left="50"/>
            </w:pPr>
            <w:r>
              <w:rPr>
                <w:color w:val="2E5395"/>
                <w:spacing w:val="-2"/>
              </w:rPr>
              <w:t>7.</w:t>
            </w:r>
            <w:r>
              <w:rPr>
                <w:color w:val="2E5395"/>
                <w:spacing w:val="51"/>
              </w:rPr>
              <w:t xml:space="preserve"> </w:t>
            </w:r>
            <w:r>
              <w:rPr>
                <w:color w:val="2E5395"/>
                <w:spacing w:val="-2"/>
              </w:rPr>
              <w:t>Privacy</w:t>
            </w:r>
            <w:r>
              <w:rPr>
                <w:color w:val="2E5395"/>
                <w:spacing w:val="-18"/>
              </w:rPr>
              <w:t xml:space="preserve"> </w:t>
            </w:r>
            <w:r>
              <w:rPr>
                <w:color w:val="2E5395"/>
                <w:spacing w:val="-2"/>
              </w:rPr>
              <w:t>Notices</w:t>
            </w:r>
          </w:p>
        </w:tc>
        <w:tc>
          <w:tcPr>
            <w:tcW w:w="2688" w:type="dxa"/>
          </w:tcPr>
          <w:p w:rsidR="00E91CFE" w:rsidRDefault="00E27E75">
            <w:pPr>
              <w:pStyle w:val="TableParagraph"/>
            </w:pPr>
            <w:r>
              <w:rPr>
                <w:color w:val="2E5395"/>
                <w:spacing w:val="-10"/>
                <w:w w:val="95"/>
              </w:rPr>
              <w:t>4</w:t>
            </w:r>
          </w:p>
        </w:tc>
      </w:tr>
      <w:tr w:rsidR="00E91CFE">
        <w:trPr>
          <w:trHeight w:val="417"/>
        </w:trPr>
        <w:tc>
          <w:tcPr>
            <w:tcW w:w="7772" w:type="dxa"/>
          </w:tcPr>
          <w:p w:rsidR="00E91CFE" w:rsidRDefault="00E27E75">
            <w:pPr>
              <w:pStyle w:val="TableParagraph"/>
              <w:ind w:left="50"/>
            </w:pPr>
            <w:r>
              <w:rPr>
                <w:color w:val="2E5395"/>
              </w:rPr>
              <w:t>8.</w:t>
            </w:r>
            <w:r>
              <w:rPr>
                <w:color w:val="2E5395"/>
                <w:spacing w:val="38"/>
              </w:rPr>
              <w:t xml:space="preserve"> </w:t>
            </w:r>
            <w:r>
              <w:rPr>
                <w:color w:val="2E5395"/>
              </w:rPr>
              <w:t>Protecting</w:t>
            </w:r>
            <w:r>
              <w:rPr>
                <w:color w:val="2E5395"/>
                <w:spacing w:val="-19"/>
              </w:rPr>
              <w:t xml:space="preserve"> </w:t>
            </w:r>
            <w:r>
              <w:rPr>
                <w:color w:val="2E5395"/>
                <w:spacing w:val="-2"/>
              </w:rPr>
              <w:t>Confidentiality</w:t>
            </w:r>
          </w:p>
        </w:tc>
        <w:tc>
          <w:tcPr>
            <w:tcW w:w="2688" w:type="dxa"/>
          </w:tcPr>
          <w:p w:rsidR="00E91CFE" w:rsidRDefault="00E27E75">
            <w:pPr>
              <w:pStyle w:val="TableParagraph"/>
            </w:pPr>
            <w:r>
              <w:rPr>
                <w:color w:val="2E5395"/>
                <w:spacing w:val="-10"/>
                <w:w w:val="95"/>
              </w:rPr>
              <w:t>5</w:t>
            </w:r>
          </w:p>
        </w:tc>
      </w:tr>
      <w:tr w:rsidR="00E91CFE">
        <w:trPr>
          <w:trHeight w:val="417"/>
        </w:trPr>
        <w:tc>
          <w:tcPr>
            <w:tcW w:w="7772" w:type="dxa"/>
          </w:tcPr>
          <w:p w:rsidR="00E91CFE" w:rsidRDefault="00E27E75">
            <w:pPr>
              <w:pStyle w:val="TableParagraph"/>
              <w:ind w:left="50"/>
            </w:pPr>
            <w:r>
              <w:rPr>
                <w:color w:val="2E5395"/>
                <w:spacing w:val="-2"/>
              </w:rPr>
              <w:t>9.</w:t>
            </w:r>
            <w:r>
              <w:rPr>
                <w:color w:val="2E5395"/>
                <w:spacing w:val="56"/>
              </w:rPr>
              <w:t xml:space="preserve"> </w:t>
            </w:r>
            <w:r>
              <w:rPr>
                <w:color w:val="2E5395"/>
                <w:spacing w:val="-2"/>
              </w:rPr>
              <w:t>Data</w:t>
            </w:r>
            <w:r>
              <w:rPr>
                <w:color w:val="2E5395"/>
                <w:spacing w:val="-18"/>
              </w:rPr>
              <w:t xml:space="preserve"> </w:t>
            </w:r>
            <w:r>
              <w:rPr>
                <w:color w:val="2E5395"/>
                <w:spacing w:val="-2"/>
              </w:rPr>
              <w:t>Subject</w:t>
            </w:r>
            <w:r>
              <w:rPr>
                <w:color w:val="2E5395"/>
                <w:spacing w:val="-18"/>
              </w:rPr>
              <w:t xml:space="preserve"> </w:t>
            </w:r>
            <w:r>
              <w:rPr>
                <w:color w:val="2E5395"/>
                <w:spacing w:val="-2"/>
              </w:rPr>
              <w:t>Rights</w:t>
            </w:r>
          </w:p>
        </w:tc>
        <w:tc>
          <w:tcPr>
            <w:tcW w:w="2688" w:type="dxa"/>
          </w:tcPr>
          <w:p w:rsidR="00E91CFE" w:rsidRDefault="00E27E75">
            <w:pPr>
              <w:pStyle w:val="TableParagraph"/>
            </w:pPr>
            <w:r>
              <w:rPr>
                <w:color w:val="2E5395"/>
                <w:spacing w:val="-10"/>
                <w:w w:val="95"/>
              </w:rPr>
              <w:t>5</w:t>
            </w:r>
          </w:p>
        </w:tc>
      </w:tr>
      <w:tr w:rsidR="00E91CFE">
        <w:trPr>
          <w:trHeight w:val="418"/>
        </w:trPr>
        <w:tc>
          <w:tcPr>
            <w:tcW w:w="7772" w:type="dxa"/>
          </w:tcPr>
          <w:p w:rsidR="00E91CFE" w:rsidRDefault="00E27E75">
            <w:pPr>
              <w:pStyle w:val="TableParagraph"/>
              <w:ind w:left="410"/>
            </w:pPr>
            <w:r>
              <w:rPr>
                <w:color w:val="2E5395"/>
                <w:spacing w:val="-6"/>
              </w:rPr>
              <w:t>9.1</w:t>
            </w:r>
            <w:r>
              <w:rPr>
                <w:color w:val="2E5395"/>
                <w:spacing w:val="-15"/>
              </w:rPr>
              <w:t xml:space="preserve"> </w:t>
            </w:r>
            <w:r>
              <w:rPr>
                <w:color w:val="2E5395"/>
                <w:spacing w:val="-6"/>
              </w:rPr>
              <w:t>Subject</w:t>
            </w:r>
            <w:r>
              <w:rPr>
                <w:color w:val="2E5395"/>
                <w:spacing w:val="-15"/>
              </w:rPr>
              <w:t xml:space="preserve"> </w:t>
            </w:r>
            <w:r>
              <w:rPr>
                <w:color w:val="2E5395"/>
                <w:spacing w:val="-6"/>
              </w:rPr>
              <w:t>Access</w:t>
            </w:r>
            <w:r>
              <w:rPr>
                <w:color w:val="2E5395"/>
                <w:spacing w:val="-14"/>
              </w:rPr>
              <w:t xml:space="preserve"> </w:t>
            </w:r>
            <w:r>
              <w:rPr>
                <w:color w:val="2E5395"/>
                <w:spacing w:val="-6"/>
              </w:rPr>
              <w:t>Requests</w:t>
            </w:r>
          </w:p>
        </w:tc>
        <w:tc>
          <w:tcPr>
            <w:tcW w:w="2688" w:type="dxa"/>
          </w:tcPr>
          <w:p w:rsidR="00E91CFE" w:rsidRDefault="00E27E75">
            <w:pPr>
              <w:pStyle w:val="TableParagraph"/>
            </w:pPr>
            <w:r>
              <w:rPr>
                <w:color w:val="2E5395"/>
                <w:spacing w:val="-10"/>
                <w:w w:val="95"/>
              </w:rPr>
              <w:t>5</w:t>
            </w:r>
          </w:p>
        </w:tc>
      </w:tr>
      <w:tr w:rsidR="00E91CFE">
        <w:trPr>
          <w:trHeight w:val="418"/>
        </w:trPr>
        <w:tc>
          <w:tcPr>
            <w:tcW w:w="7772" w:type="dxa"/>
          </w:tcPr>
          <w:p w:rsidR="00E91CFE" w:rsidRDefault="00E27E75">
            <w:pPr>
              <w:pStyle w:val="TableParagraph"/>
              <w:spacing w:before="75"/>
              <w:ind w:left="50"/>
            </w:pPr>
            <w:r>
              <w:rPr>
                <w:color w:val="2E5395"/>
                <w:w w:val="85"/>
              </w:rPr>
              <w:t>10.</w:t>
            </w:r>
            <w:r>
              <w:rPr>
                <w:color w:val="2E5395"/>
                <w:spacing w:val="-13"/>
                <w:w w:val="85"/>
              </w:rPr>
              <w:t xml:space="preserve"> </w:t>
            </w:r>
            <w:r>
              <w:rPr>
                <w:color w:val="2E5395"/>
                <w:spacing w:val="-4"/>
              </w:rPr>
              <w:t>CCTV</w:t>
            </w:r>
          </w:p>
        </w:tc>
        <w:tc>
          <w:tcPr>
            <w:tcW w:w="2688" w:type="dxa"/>
          </w:tcPr>
          <w:p w:rsidR="00E91CFE" w:rsidRDefault="00E27E75">
            <w:pPr>
              <w:pStyle w:val="TableParagraph"/>
              <w:spacing w:before="75"/>
            </w:pPr>
            <w:r>
              <w:rPr>
                <w:color w:val="2E5395"/>
                <w:spacing w:val="-10"/>
                <w:w w:val="95"/>
              </w:rPr>
              <w:t>6</w:t>
            </w:r>
          </w:p>
        </w:tc>
      </w:tr>
      <w:tr w:rsidR="00E91CFE">
        <w:trPr>
          <w:trHeight w:val="417"/>
        </w:trPr>
        <w:tc>
          <w:tcPr>
            <w:tcW w:w="7772" w:type="dxa"/>
          </w:tcPr>
          <w:p w:rsidR="00E91CFE" w:rsidRDefault="00E27E75">
            <w:pPr>
              <w:pStyle w:val="TableParagraph"/>
              <w:ind w:left="50"/>
            </w:pPr>
            <w:r>
              <w:rPr>
                <w:color w:val="2E5395"/>
                <w:spacing w:val="-4"/>
              </w:rPr>
              <w:t>11.</w:t>
            </w:r>
            <w:r>
              <w:rPr>
                <w:color w:val="2E5395"/>
                <w:spacing w:val="-23"/>
              </w:rPr>
              <w:t xml:space="preserve"> </w:t>
            </w:r>
            <w:r>
              <w:rPr>
                <w:color w:val="2E5395"/>
                <w:spacing w:val="-4"/>
              </w:rPr>
              <w:t>Photographs</w:t>
            </w:r>
            <w:r>
              <w:rPr>
                <w:color w:val="2E5395"/>
                <w:spacing w:val="-14"/>
              </w:rPr>
              <w:t xml:space="preserve"> </w:t>
            </w:r>
            <w:r>
              <w:rPr>
                <w:color w:val="2E5395"/>
                <w:spacing w:val="-4"/>
              </w:rPr>
              <w:t>and</w:t>
            </w:r>
            <w:r>
              <w:rPr>
                <w:color w:val="2E5395"/>
                <w:spacing w:val="-16"/>
              </w:rPr>
              <w:t xml:space="preserve"> </w:t>
            </w:r>
            <w:r>
              <w:rPr>
                <w:color w:val="2E5395"/>
                <w:spacing w:val="-4"/>
              </w:rPr>
              <w:t>Videos</w:t>
            </w:r>
          </w:p>
        </w:tc>
        <w:tc>
          <w:tcPr>
            <w:tcW w:w="2688" w:type="dxa"/>
          </w:tcPr>
          <w:p w:rsidR="00E91CFE" w:rsidRDefault="00E27E75">
            <w:pPr>
              <w:pStyle w:val="TableParagraph"/>
            </w:pPr>
            <w:r>
              <w:rPr>
                <w:color w:val="2E5395"/>
                <w:spacing w:val="-10"/>
                <w:w w:val="95"/>
              </w:rPr>
              <w:t>6</w:t>
            </w:r>
          </w:p>
        </w:tc>
      </w:tr>
      <w:tr w:rsidR="00E91CFE">
        <w:trPr>
          <w:trHeight w:val="417"/>
        </w:trPr>
        <w:tc>
          <w:tcPr>
            <w:tcW w:w="7772" w:type="dxa"/>
          </w:tcPr>
          <w:p w:rsidR="00E91CFE" w:rsidRDefault="00E27E75">
            <w:pPr>
              <w:pStyle w:val="TableParagraph"/>
              <w:ind w:left="50"/>
            </w:pPr>
            <w:r>
              <w:rPr>
                <w:color w:val="2E5395"/>
                <w:spacing w:val="-6"/>
              </w:rPr>
              <w:t>12.</w:t>
            </w:r>
            <w:r>
              <w:rPr>
                <w:color w:val="2E5395"/>
                <w:spacing w:val="-24"/>
              </w:rPr>
              <w:t xml:space="preserve"> </w:t>
            </w:r>
            <w:r>
              <w:rPr>
                <w:color w:val="2E5395"/>
                <w:spacing w:val="-6"/>
              </w:rPr>
              <w:t>Data</w:t>
            </w:r>
            <w:r>
              <w:rPr>
                <w:color w:val="2E5395"/>
                <w:spacing w:val="-17"/>
              </w:rPr>
              <w:t xml:space="preserve"> </w:t>
            </w:r>
            <w:r>
              <w:rPr>
                <w:color w:val="2E5395"/>
                <w:spacing w:val="-6"/>
              </w:rPr>
              <w:t>Breaches</w:t>
            </w:r>
          </w:p>
        </w:tc>
        <w:tc>
          <w:tcPr>
            <w:tcW w:w="2688" w:type="dxa"/>
          </w:tcPr>
          <w:p w:rsidR="00E91CFE" w:rsidRDefault="00E27E75">
            <w:pPr>
              <w:pStyle w:val="TableParagraph"/>
            </w:pPr>
            <w:r>
              <w:rPr>
                <w:color w:val="2E5395"/>
                <w:spacing w:val="-10"/>
                <w:w w:val="95"/>
              </w:rPr>
              <w:t>7</w:t>
            </w:r>
          </w:p>
        </w:tc>
      </w:tr>
      <w:tr w:rsidR="00E91CFE">
        <w:trPr>
          <w:trHeight w:val="417"/>
        </w:trPr>
        <w:tc>
          <w:tcPr>
            <w:tcW w:w="7772" w:type="dxa"/>
          </w:tcPr>
          <w:p w:rsidR="00E91CFE" w:rsidRDefault="00E27E75">
            <w:pPr>
              <w:pStyle w:val="TableParagraph"/>
              <w:ind w:left="50"/>
            </w:pPr>
            <w:r>
              <w:rPr>
                <w:color w:val="2E5395"/>
                <w:w w:val="85"/>
              </w:rPr>
              <w:t>13.</w:t>
            </w:r>
            <w:r>
              <w:rPr>
                <w:color w:val="2E5395"/>
                <w:spacing w:val="-13"/>
                <w:w w:val="85"/>
              </w:rPr>
              <w:t xml:space="preserve"> </w:t>
            </w:r>
            <w:r>
              <w:rPr>
                <w:color w:val="2E5395"/>
                <w:spacing w:val="-2"/>
                <w:w w:val="90"/>
              </w:rPr>
              <w:t>Training</w:t>
            </w:r>
          </w:p>
        </w:tc>
        <w:tc>
          <w:tcPr>
            <w:tcW w:w="2688" w:type="dxa"/>
          </w:tcPr>
          <w:p w:rsidR="00E91CFE" w:rsidRDefault="00E27E75">
            <w:pPr>
              <w:pStyle w:val="TableParagraph"/>
            </w:pPr>
            <w:r>
              <w:rPr>
                <w:color w:val="2E5395"/>
                <w:spacing w:val="-10"/>
                <w:w w:val="95"/>
              </w:rPr>
              <w:t>7</w:t>
            </w:r>
          </w:p>
        </w:tc>
      </w:tr>
      <w:tr w:rsidR="00E91CFE">
        <w:trPr>
          <w:trHeight w:val="417"/>
        </w:trPr>
        <w:tc>
          <w:tcPr>
            <w:tcW w:w="7772" w:type="dxa"/>
          </w:tcPr>
          <w:p w:rsidR="00E91CFE" w:rsidRDefault="00E27E75">
            <w:pPr>
              <w:pStyle w:val="TableParagraph"/>
              <w:ind w:left="50"/>
            </w:pPr>
            <w:r>
              <w:rPr>
                <w:color w:val="2E5395"/>
                <w:w w:val="90"/>
              </w:rPr>
              <w:t>14.</w:t>
            </w:r>
            <w:r>
              <w:rPr>
                <w:color w:val="2E5395"/>
                <w:spacing w:val="3"/>
              </w:rPr>
              <w:t xml:space="preserve"> </w:t>
            </w:r>
            <w:r>
              <w:rPr>
                <w:color w:val="2E5395"/>
                <w:w w:val="90"/>
              </w:rPr>
              <w:t>Monitoring</w:t>
            </w:r>
            <w:r>
              <w:rPr>
                <w:color w:val="2E5395"/>
                <w:spacing w:val="13"/>
              </w:rPr>
              <w:t xml:space="preserve"> </w:t>
            </w:r>
            <w:r>
              <w:rPr>
                <w:color w:val="2E5395"/>
                <w:spacing w:val="-2"/>
                <w:w w:val="90"/>
              </w:rPr>
              <w:t>Arrangements</w:t>
            </w:r>
          </w:p>
        </w:tc>
        <w:tc>
          <w:tcPr>
            <w:tcW w:w="2688" w:type="dxa"/>
          </w:tcPr>
          <w:p w:rsidR="00E91CFE" w:rsidRDefault="00E27E75">
            <w:pPr>
              <w:pStyle w:val="TableParagraph"/>
            </w:pPr>
            <w:r>
              <w:rPr>
                <w:color w:val="2E5395"/>
                <w:spacing w:val="-10"/>
                <w:w w:val="95"/>
              </w:rPr>
              <w:t>7</w:t>
            </w:r>
          </w:p>
        </w:tc>
      </w:tr>
      <w:tr w:rsidR="00E91CFE">
        <w:trPr>
          <w:trHeight w:val="418"/>
        </w:trPr>
        <w:tc>
          <w:tcPr>
            <w:tcW w:w="7772" w:type="dxa"/>
          </w:tcPr>
          <w:p w:rsidR="00E91CFE" w:rsidRDefault="00E27E75">
            <w:pPr>
              <w:pStyle w:val="TableParagraph"/>
              <w:ind w:left="50"/>
            </w:pPr>
            <w:r>
              <w:rPr>
                <w:color w:val="2E5395"/>
                <w:w w:val="90"/>
              </w:rPr>
              <w:t>15.</w:t>
            </w:r>
            <w:r>
              <w:rPr>
                <w:color w:val="2E5395"/>
                <w:spacing w:val="-17"/>
                <w:w w:val="90"/>
              </w:rPr>
              <w:t xml:space="preserve"> </w:t>
            </w:r>
            <w:r>
              <w:rPr>
                <w:color w:val="2E5395"/>
                <w:w w:val="90"/>
              </w:rPr>
              <w:t>Links</w:t>
            </w:r>
            <w:r>
              <w:rPr>
                <w:color w:val="2E5395"/>
                <w:spacing w:val="-9"/>
                <w:w w:val="90"/>
              </w:rPr>
              <w:t xml:space="preserve"> </w:t>
            </w:r>
            <w:r>
              <w:rPr>
                <w:color w:val="2E5395"/>
                <w:w w:val="90"/>
              </w:rPr>
              <w:t>with</w:t>
            </w:r>
            <w:r>
              <w:rPr>
                <w:color w:val="2E5395"/>
                <w:spacing w:val="-11"/>
                <w:w w:val="90"/>
              </w:rPr>
              <w:t xml:space="preserve"> </w:t>
            </w:r>
            <w:r>
              <w:rPr>
                <w:color w:val="2E5395"/>
                <w:w w:val="90"/>
              </w:rPr>
              <w:t>Other</w:t>
            </w:r>
            <w:r>
              <w:rPr>
                <w:color w:val="2E5395"/>
                <w:spacing w:val="-9"/>
                <w:w w:val="90"/>
              </w:rPr>
              <w:t xml:space="preserve"> </w:t>
            </w:r>
            <w:r>
              <w:rPr>
                <w:color w:val="2E5395"/>
                <w:spacing w:val="-2"/>
                <w:w w:val="90"/>
              </w:rPr>
              <w:t>Policies</w:t>
            </w:r>
          </w:p>
        </w:tc>
        <w:tc>
          <w:tcPr>
            <w:tcW w:w="2688" w:type="dxa"/>
          </w:tcPr>
          <w:p w:rsidR="00E91CFE" w:rsidRDefault="00E27E75">
            <w:pPr>
              <w:pStyle w:val="TableParagraph"/>
            </w:pPr>
            <w:r>
              <w:rPr>
                <w:color w:val="2E5395"/>
                <w:spacing w:val="-10"/>
                <w:w w:val="95"/>
              </w:rPr>
              <w:t>7</w:t>
            </w:r>
          </w:p>
        </w:tc>
      </w:tr>
      <w:tr w:rsidR="00E91CFE">
        <w:trPr>
          <w:trHeight w:val="345"/>
        </w:trPr>
        <w:tc>
          <w:tcPr>
            <w:tcW w:w="7772" w:type="dxa"/>
          </w:tcPr>
          <w:p w:rsidR="00E91CFE" w:rsidRDefault="00E27E75">
            <w:pPr>
              <w:pStyle w:val="TableParagraph"/>
              <w:spacing w:before="75" w:line="250" w:lineRule="exact"/>
              <w:ind w:left="50"/>
            </w:pPr>
            <w:r>
              <w:rPr>
                <w:color w:val="2E5395"/>
                <w:spacing w:val="-6"/>
              </w:rPr>
              <w:t>16.</w:t>
            </w:r>
            <w:r>
              <w:rPr>
                <w:color w:val="2E5395"/>
                <w:spacing w:val="-17"/>
              </w:rPr>
              <w:t xml:space="preserve"> </w:t>
            </w:r>
            <w:r>
              <w:rPr>
                <w:color w:val="2E5395"/>
                <w:spacing w:val="-6"/>
              </w:rPr>
              <w:t>Appendix</w:t>
            </w:r>
            <w:r>
              <w:rPr>
                <w:color w:val="2E5395"/>
                <w:spacing w:val="-8"/>
              </w:rPr>
              <w:t xml:space="preserve"> </w:t>
            </w:r>
            <w:r>
              <w:rPr>
                <w:color w:val="2E5395"/>
                <w:spacing w:val="-6"/>
              </w:rPr>
              <w:t>1</w:t>
            </w:r>
            <w:r>
              <w:rPr>
                <w:color w:val="2E5395"/>
                <w:spacing w:val="-10"/>
              </w:rPr>
              <w:t xml:space="preserve"> </w:t>
            </w:r>
            <w:r>
              <w:rPr>
                <w:color w:val="2E5395"/>
                <w:spacing w:val="-6"/>
              </w:rPr>
              <w:t>–</w:t>
            </w:r>
            <w:r>
              <w:rPr>
                <w:color w:val="2E5395"/>
                <w:spacing w:val="-10"/>
              </w:rPr>
              <w:t xml:space="preserve"> </w:t>
            </w:r>
            <w:r>
              <w:rPr>
                <w:color w:val="2E5395"/>
                <w:spacing w:val="-6"/>
              </w:rPr>
              <w:t>Personal</w:t>
            </w:r>
            <w:r>
              <w:rPr>
                <w:color w:val="2E5395"/>
                <w:spacing w:val="-7"/>
              </w:rPr>
              <w:t xml:space="preserve"> </w:t>
            </w:r>
            <w:r>
              <w:rPr>
                <w:color w:val="2E5395"/>
                <w:spacing w:val="-6"/>
              </w:rPr>
              <w:t>Data</w:t>
            </w:r>
            <w:r>
              <w:rPr>
                <w:color w:val="2E5395"/>
                <w:spacing w:val="-10"/>
              </w:rPr>
              <w:t xml:space="preserve"> </w:t>
            </w:r>
            <w:r>
              <w:rPr>
                <w:color w:val="2E5395"/>
                <w:spacing w:val="-6"/>
              </w:rPr>
              <w:t>Breach</w:t>
            </w:r>
            <w:r>
              <w:rPr>
                <w:color w:val="2E5395"/>
                <w:spacing w:val="-9"/>
              </w:rPr>
              <w:t xml:space="preserve"> </w:t>
            </w:r>
            <w:r>
              <w:rPr>
                <w:color w:val="2E5395"/>
                <w:spacing w:val="-6"/>
              </w:rPr>
              <w:t>Procedures</w:t>
            </w:r>
          </w:p>
        </w:tc>
        <w:tc>
          <w:tcPr>
            <w:tcW w:w="2688" w:type="dxa"/>
          </w:tcPr>
          <w:p w:rsidR="00E91CFE" w:rsidRDefault="00E27E75">
            <w:pPr>
              <w:pStyle w:val="TableParagraph"/>
              <w:spacing w:before="75" w:line="250" w:lineRule="exact"/>
            </w:pPr>
            <w:r>
              <w:rPr>
                <w:color w:val="2E5395"/>
                <w:spacing w:val="-10"/>
                <w:w w:val="95"/>
              </w:rPr>
              <w:t>8</w:t>
            </w:r>
          </w:p>
        </w:tc>
      </w:tr>
    </w:tbl>
    <w:p w:rsidR="00E91CFE" w:rsidRDefault="00E91CFE">
      <w:pPr>
        <w:spacing w:line="250" w:lineRule="exact"/>
        <w:sectPr w:rsidR="00E91CFE">
          <w:pgSz w:w="11910" w:h="16840"/>
          <w:pgMar w:top="1140" w:right="560" w:bottom="280" w:left="0" w:header="720" w:footer="720" w:gutter="0"/>
          <w:cols w:space="720"/>
        </w:sectPr>
      </w:pPr>
    </w:p>
    <w:p w:rsidR="00E91CFE" w:rsidRDefault="00E27E75">
      <w:pPr>
        <w:pStyle w:val="Heading1"/>
        <w:numPr>
          <w:ilvl w:val="0"/>
          <w:numId w:val="10"/>
        </w:numPr>
        <w:tabs>
          <w:tab w:val="left" w:pos="965"/>
        </w:tabs>
        <w:spacing w:before="82"/>
        <w:ind w:left="965" w:hanging="245"/>
      </w:pPr>
      <w:r>
        <w:rPr>
          <w:color w:val="2E5395"/>
          <w:spacing w:val="-2"/>
        </w:rPr>
        <w:lastRenderedPageBreak/>
        <w:t>Introduction</w:t>
      </w:r>
    </w:p>
    <w:p w:rsidR="00E91CFE" w:rsidRDefault="00E27E75">
      <w:pPr>
        <w:pStyle w:val="BodyText"/>
        <w:spacing w:before="185" w:line="242" w:lineRule="auto"/>
        <w:ind w:right="159"/>
        <w:jc w:val="both"/>
      </w:pPr>
      <w:r>
        <w:t>The School is required to process personal data regarding staff, pupils and their parents and guardians,</w:t>
      </w:r>
      <w:r>
        <w:rPr>
          <w:spacing w:val="-14"/>
        </w:rPr>
        <w:t xml:space="preserve"> </w:t>
      </w:r>
      <w:r>
        <w:t>governors,</w:t>
      </w:r>
      <w:r>
        <w:rPr>
          <w:spacing w:val="-14"/>
        </w:rPr>
        <w:t xml:space="preserve"> </w:t>
      </w:r>
      <w:r>
        <w:t>trustees,</w:t>
      </w:r>
      <w:r>
        <w:rPr>
          <w:spacing w:val="-16"/>
        </w:rPr>
        <w:t xml:space="preserve"> </w:t>
      </w:r>
      <w:r>
        <w:t>volunteers,</w:t>
      </w:r>
      <w:r>
        <w:rPr>
          <w:spacing w:val="-14"/>
        </w:rPr>
        <w:t xml:space="preserve"> </w:t>
      </w:r>
      <w:r>
        <w:t>contractors</w:t>
      </w:r>
      <w:r>
        <w:rPr>
          <w:spacing w:val="-9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friends</w:t>
      </w:r>
      <w:r>
        <w:rPr>
          <w:spacing w:val="-14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School</w:t>
      </w:r>
      <w:r>
        <w:rPr>
          <w:spacing w:val="-14"/>
        </w:rPr>
        <w:t xml:space="preserve"> </w:t>
      </w:r>
      <w:r>
        <w:t>relevant</w:t>
      </w:r>
      <w:r>
        <w:rPr>
          <w:spacing w:val="-14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its operation</w:t>
      </w:r>
      <w:r>
        <w:rPr>
          <w:spacing w:val="-16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shall</w:t>
      </w:r>
      <w:r>
        <w:rPr>
          <w:spacing w:val="-12"/>
        </w:rPr>
        <w:t xml:space="preserve"> </w:t>
      </w:r>
      <w:r>
        <w:t>take</w:t>
      </w:r>
      <w:r>
        <w:rPr>
          <w:spacing w:val="-14"/>
        </w:rPr>
        <w:t xml:space="preserve"> </w:t>
      </w:r>
      <w:r>
        <w:t>all</w:t>
      </w:r>
      <w:r>
        <w:rPr>
          <w:spacing w:val="-13"/>
        </w:rPr>
        <w:t xml:space="preserve"> </w:t>
      </w:r>
      <w:r>
        <w:t>reasonable</w:t>
      </w:r>
      <w:r>
        <w:rPr>
          <w:spacing w:val="-13"/>
        </w:rPr>
        <w:t xml:space="preserve"> </w:t>
      </w:r>
      <w:r>
        <w:t>steps</w:t>
      </w:r>
      <w:r>
        <w:rPr>
          <w:spacing w:val="-16"/>
        </w:rPr>
        <w:t xml:space="preserve"> </w:t>
      </w:r>
      <w:r>
        <w:t>to</w:t>
      </w:r>
      <w:r>
        <w:rPr>
          <w:spacing w:val="-16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so</w:t>
      </w:r>
      <w:r>
        <w:rPr>
          <w:spacing w:val="-14"/>
        </w:rPr>
        <w:t xml:space="preserve"> </w:t>
      </w:r>
      <w:r>
        <w:t>in</w:t>
      </w:r>
      <w:r>
        <w:rPr>
          <w:spacing w:val="-14"/>
        </w:rPr>
        <w:t xml:space="preserve"> </w:t>
      </w:r>
      <w:r>
        <w:t>accordance</w:t>
      </w:r>
      <w:r>
        <w:rPr>
          <w:spacing w:val="-13"/>
        </w:rPr>
        <w:t xml:space="preserve"> </w:t>
      </w:r>
      <w:r>
        <w:t>with</w:t>
      </w:r>
      <w:r>
        <w:rPr>
          <w:spacing w:val="-14"/>
        </w:rPr>
        <w:t xml:space="preserve"> </w:t>
      </w:r>
      <w:r>
        <w:t>this</w:t>
      </w:r>
      <w:r>
        <w:rPr>
          <w:spacing w:val="-13"/>
        </w:rPr>
        <w:t xml:space="preserve"> </w:t>
      </w:r>
      <w:r>
        <w:t>Policy.</w:t>
      </w:r>
    </w:p>
    <w:p w:rsidR="00E91CFE" w:rsidRDefault="00E27E75">
      <w:pPr>
        <w:pStyle w:val="BodyText"/>
        <w:spacing w:before="239" w:line="242" w:lineRule="auto"/>
        <w:ind w:right="153"/>
        <w:jc w:val="both"/>
      </w:pPr>
      <w:r>
        <w:t xml:space="preserve">Processing may include obtaining, recording, holding, handling, disclosing, transportation, </w:t>
      </w:r>
      <w:r>
        <w:rPr>
          <w:w w:val="90"/>
        </w:rPr>
        <w:t xml:space="preserve">destroying or otherwise using data. In this Policy any reference to pupils, parents, friends, volunteers, </w:t>
      </w:r>
      <w:r>
        <w:rPr>
          <w:spacing w:val="-4"/>
        </w:rPr>
        <w:t>contractors,</w:t>
      </w:r>
      <w:r>
        <w:rPr>
          <w:spacing w:val="-16"/>
        </w:rPr>
        <w:t xml:space="preserve"> </w:t>
      </w:r>
      <w:r>
        <w:rPr>
          <w:spacing w:val="-4"/>
        </w:rPr>
        <w:t>governors,</w:t>
      </w:r>
      <w:r>
        <w:rPr>
          <w:spacing w:val="-16"/>
        </w:rPr>
        <w:t xml:space="preserve"> </w:t>
      </w:r>
      <w:r>
        <w:rPr>
          <w:spacing w:val="-4"/>
        </w:rPr>
        <w:t>trustees</w:t>
      </w:r>
      <w:r>
        <w:rPr>
          <w:spacing w:val="-14"/>
        </w:rPr>
        <w:t xml:space="preserve"> </w:t>
      </w:r>
      <w:r>
        <w:rPr>
          <w:spacing w:val="-4"/>
        </w:rPr>
        <w:t>or</w:t>
      </w:r>
      <w:r>
        <w:rPr>
          <w:spacing w:val="-16"/>
        </w:rPr>
        <w:t xml:space="preserve"> </w:t>
      </w:r>
      <w:r>
        <w:rPr>
          <w:spacing w:val="-4"/>
        </w:rPr>
        <w:t>staff</w:t>
      </w:r>
      <w:r>
        <w:rPr>
          <w:spacing w:val="-18"/>
        </w:rPr>
        <w:t xml:space="preserve"> </w:t>
      </w:r>
      <w:r>
        <w:rPr>
          <w:spacing w:val="-4"/>
        </w:rPr>
        <w:t>includes</w:t>
      </w:r>
      <w:r>
        <w:rPr>
          <w:spacing w:val="-14"/>
        </w:rPr>
        <w:t xml:space="preserve"> </w:t>
      </w:r>
      <w:r>
        <w:rPr>
          <w:spacing w:val="-4"/>
        </w:rPr>
        <w:t>current</w:t>
      </w:r>
      <w:r>
        <w:rPr>
          <w:spacing w:val="-15"/>
        </w:rPr>
        <w:t xml:space="preserve"> </w:t>
      </w:r>
      <w:r>
        <w:rPr>
          <w:spacing w:val="-4"/>
        </w:rPr>
        <w:t>past</w:t>
      </w:r>
      <w:r>
        <w:rPr>
          <w:spacing w:val="-15"/>
        </w:rPr>
        <w:t xml:space="preserve"> </w:t>
      </w:r>
      <w:r>
        <w:rPr>
          <w:spacing w:val="-4"/>
        </w:rPr>
        <w:t>or</w:t>
      </w:r>
      <w:r>
        <w:rPr>
          <w:spacing w:val="-15"/>
        </w:rPr>
        <w:t xml:space="preserve"> </w:t>
      </w:r>
      <w:r>
        <w:rPr>
          <w:spacing w:val="-4"/>
        </w:rPr>
        <w:t>prospective</w:t>
      </w:r>
      <w:r>
        <w:rPr>
          <w:spacing w:val="-12"/>
        </w:rPr>
        <w:t xml:space="preserve"> </w:t>
      </w:r>
      <w:r>
        <w:rPr>
          <w:spacing w:val="-4"/>
        </w:rPr>
        <w:t>individuals.</w:t>
      </w:r>
    </w:p>
    <w:p w:rsidR="00E91CFE" w:rsidRDefault="00E91CFE">
      <w:pPr>
        <w:pStyle w:val="BodyText"/>
        <w:spacing w:before="25"/>
        <w:ind w:left="0"/>
      </w:pPr>
    </w:p>
    <w:p w:rsidR="00E91CFE" w:rsidRDefault="00E27E75">
      <w:pPr>
        <w:pStyle w:val="Heading1"/>
        <w:numPr>
          <w:ilvl w:val="0"/>
          <w:numId w:val="10"/>
        </w:numPr>
        <w:tabs>
          <w:tab w:val="left" w:pos="967"/>
        </w:tabs>
        <w:ind w:hanging="247"/>
      </w:pPr>
      <w:r>
        <w:rPr>
          <w:color w:val="2E5395"/>
          <w:w w:val="90"/>
        </w:rPr>
        <w:t>Legislation</w:t>
      </w:r>
      <w:r>
        <w:rPr>
          <w:color w:val="2E5395"/>
          <w:spacing w:val="3"/>
        </w:rPr>
        <w:t xml:space="preserve"> </w:t>
      </w:r>
      <w:r>
        <w:rPr>
          <w:color w:val="2E5395"/>
          <w:w w:val="90"/>
        </w:rPr>
        <w:t>&amp;</w:t>
      </w:r>
      <w:r>
        <w:rPr>
          <w:color w:val="2E5395"/>
          <w:spacing w:val="7"/>
        </w:rPr>
        <w:t xml:space="preserve"> </w:t>
      </w:r>
      <w:r>
        <w:rPr>
          <w:color w:val="2E5395"/>
          <w:spacing w:val="-2"/>
          <w:w w:val="90"/>
        </w:rPr>
        <w:t>Guidance</w:t>
      </w:r>
    </w:p>
    <w:p w:rsidR="00E91CFE" w:rsidRDefault="00E27E75">
      <w:pPr>
        <w:pStyle w:val="BodyText"/>
        <w:spacing w:before="184"/>
        <w:ind w:right="159"/>
        <w:jc w:val="both"/>
      </w:pPr>
      <w:r>
        <w:rPr>
          <w:spacing w:val="-4"/>
        </w:rPr>
        <w:t>This</w:t>
      </w:r>
      <w:r>
        <w:rPr>
          <w:spacing w:val="-16"/>
        </w:rPr>
        <w:t xml:space="preserve"> </w:t>
      </w:r>
      <w:r>
        <w:rPr>
          <w:spacing w:val="-4"/>
        </w:rPr>
        <w:t>policy</w:t>
      </w:r>
      <w:r>
        <w:rPr>
          <w:spacing w:val="-15"/>
        </w:rPr>
        <w:t xml:space="preserve"> </w:t>
      </w:r>
      <w:r>
        <w:rPr>
          <w:spacing w:val="-4"/>
        </w:rPr>
        <w:t>meets</w:t>
      </w:r>
      <w:r>
        <w:rPr>
          <w:spacing w:val="-14"/>
        </w:rPr>
        <w:t xml:space="preserve"> </w:t>
      </w:r>
      <w:r>
        <w:rPr>
          <w:spacing w:val="-4"/>
        </w:rPr>
        <w:t>the</w:t>
      </w:r>
      <w:r>
        <w:rPr>
          <w:spacing w:val="-14"/>
        </w:rPr>
        <w:t xml:space="preserve"> </w:t>
      </w:r>
      <w:r>
        <w:rPr>
          <w:spacing w:val="-4"/>
        </w:rPr>
        <w:t>requirements</w:t>
      </w:r>
      <w:r>
        <w:rPr>
          <w:spacing w:val="-14"/>
        </w:rPr>
        <w:t xml:space="preserve"> </w:t>
      </w:r>
      <w:r>
        <w:rPr>
          <w:spacing w:val="-4"/>
        </w:rPr>
        <w:t>of</w:t>
      </w:r>
      <w:r>
        <w:rPr>
          <w:spacing w:val="-15"/>
        </w:rPr>
        <w:t xml:space="preserve"> </w:t>
      </w:r>
      <w:r>
        <w:rPr>
          <w:spacing w:val="-4"/>
        </w:rPr>
        <w:t>the</w:t>
      </w:r>
      <w:r>
        <w:rPr>
          <w:spacing w:val="-14"/>
        </w:rPr>
        <w:t xml:space="preserve"> </w:t>
      </w:r>
      <w:r>
        <w:rPr>
          <w:spacing w:val="-4"/>
        </w:rPr>
        <w:t>GDPR</w:t>
      </w:r>
      <w:r>
        <w:rPr>
          <w:spacing w:val="-14"/>
        </w:rPr>
        <w:t xml:space="preserve"> </w:t>
      </w:r>
      <w:r>
        <w:rPr>
          <w:spacing w:val="-4"/>
        </w:rPr>
        <w:t>and</w:t>
      </w:r>
      <w:r>
        <w:rPr>
          <w:spacing w:val="-15"/>
        </w:rPr>
        <w:t xml:space="preserve"> </w:t>
      </w:r>
      <w:r>
        <w:rPr>
          <w:spacing w:val="-4"/>
        </w:rPr>
        <w:t>the</w:t>
      </w:r>
      <w:r>
        <w:rPr>
          <w:spacing w:val="-14"/>
        </w:rPr>
        <w:t xml:space="preserve"> </w:t>
      </w:r>
      <w:r>
        <w:rPr>
          <w:spacing w:val="-4"/>
        </w:rPr>
        <w:t>expected</w:t>
      </w:r>
      <w:r>
        <w:rPr>
          <w:spacing w:val="-15"/>
        </w:rPr>
        <w:t xml:space="preserve"> </w:t>
      </w:r>
      <w:r>
        <w:rPr>
          <w:spacing w:val="-4"/>
        </w:rPr>
        <w:t>provisions</w:t>
      </w:r>
      <w:r>
        <w:rPr>
          <w:spacing w:val="-14"/>
        </w:rPr>
        <w:t xml:space="preserve"> </w:t>
      </w:r>
      <w:r>
        <w:rPr>
          <w:spacing w:val="-4"/>
        </w:rPr>
        <w:t>of</w:t>
      </w:r>
      <w:r>
        <w:rPr>
          <w:spacing w:val="-15"/>
        </w:rPr>
        <w:t xml:space="preserve"> </w:t>
      </w:r>
      <w:r>
        <w:rPr>
          <w:spacing w:val="-4"/>
        </w:rPr>
        <w:t>the</w:t>
      </w:r>
      <w:r>
        <w:rPr>
          <w:spacing w:val="-14"/>
        </w:rPr>
        <w:t xml:space="preserve"> </w:t>
      </w:r>
      <w:r>
        <w:rPr>
          <w:spacing w:val="-4"/>
        </w:rPr>
        <w:t>DPA</w:t>
      </w:r>
      <w:r>
        <w:rPr>
          <w:spacing w:val="-16"/>
        </w:rPr>
        <w:t xml:space="preserve"> </w:t>
      </w:r>
      <w:r>
        <w:rPr>
          <w:spacing w:val="-4"/>
        </w:rPr>
        <w:t>2018.</w:t>
      </w:r>
      <w:r>
        <w:rPr>
          <w:spacing w:val="-15"/>
        </w:rPr>
        <w:t xml:space="preserve"> </w:t>
      </w:r>
      <w:r>
        <w:rPr>
          <w:spacing w:val="-4"/>
        </w:rPr>
        <w:t>It</w:t>
      </w:r>
      <w:r>
        <w:rPr>
          <w:spacing w:val="-15"/>
        </w:rPr>
        <w:t xml:space="preserve"> </w:t>
      </w:r>
      <w:r>
        <w:rPr>
          <w:spacing w:val="-4"/>
        </w:rPr>
        <w:t xml:space="preserve">is </w:t>
      </w:r>
      <w:r>
        <w:t>based</w:t>
      </w:r>
      <w:r>
        <w:rPr>
          <w:spacing w:val="-10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guidance</w:t>
      </w:r>
      <w:r>
        <w:rPr>
          <w:spacing w:val="-10"/>
        </w:rPr>
        <w:t xml:space="preserve"> </w:t>
      </w:r>
      <w:r>
        <w:t>published</w:t>
      </w:r>
      <w:r>
        <w:rPr>
          <w:spacing w:val="-10"/>
        </w:rPr>
        <w:t xml:space="preserve"> </w:t>
      </w:r>
      <w:r>
        <w:t>by</w:t>
      </w:r>
      <w:r>
        <w:rPr>
          <w:spacing w:val="-10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Information</w:t>
      </w:r>
      <w:r>
        <w:rPr>
          <w:spacing w:val="-7"/>
        </w:rPr>
        <w:t xml:space="preserve"> </w:t>
      </w:r>
      <w:r>
        <w:t>Commissioner’s</w:t>
      </w:r>
      <w:r>
        <w:rPr>
          <w:spacing w:val="-10"/>
        </w:rPr>
        <w:t xml:space="preserve"> </w:t>
      </w:r>
      <w:r>
        <w:t>Office</w:t>
      </w:r>
      <w:r>
        <w:rPr>
          <w:spacing w:val="-8"/>
        </w:rPr>
        <w:t xml:space="preserve"> </w:t>
      </w:r>
      <w:r>
        <w:t>(ICO)</w:t>
      </w:r>
      <w:r>
        <w:rPr>
          <w:spacing w:val="-12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GDPR</w:t>
      </w:r>
      <w:r>
        <w:rPr>
          <w:spacing w:val="-10"/>
        </w:rPr>
        <w:t xml:space="preserve"> </w:t>
      </w:r>
      <w:r>
        <w:t>and the</w:t>
      </w:r>
      <w:r>
        <w:rPr>
          <w:spacing w:val="-5"/>
        </w:rPr>
        <w:t xml:space="preserve"> </w:t>
      </w:r>
      <w:r>
        <w:t>ICO’s</w:t>
      </w:r>
      <w:r>
        <w:rPr>
          <w:spacing w:val="-5"/>
        </w:rPr>
        <w:t xml:space="preserve"> </w:t>
      </w:r>
      <w:r>
        <w:t>code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practice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subject</w:t>
      </w:r>
      <w:r>
        <w:rPr>
          <w:spacing w:val="-2"/>
        </w:rPr>
        <w:t xml:space="preserve"> </w:t>
      </w:r>
      <w:r>
        <w:t>access</w:t>
      </w:r>
      <w:r>
        <w:rPr>
          <w:spacing w:val="-1"/>
        </w:rPr>
        <w:t xml:space="preserve"> </w:t>
      </w:r>
      <w:r>
        <w:t>requests.</w:t>
      </w:r>
    </w:p>
    <w:p w:rsidR="00E91CFE" w:rsidRDefault="00E91CFE">
      <w:pPr>
        <w:pStyle w:val="BodyText"/>
        <w:spacing w:before="8"/>
        <w:ind w:left="0"/>
      </w:pPr>
    </w:p>
    <w:p w:rsidR="00E91CFE" w:rsidRDefault="00E27E75">
      <w:pPr>
        <w:pStyle w:val="BodyText"/>
        <w:spacing w:line="242" w:lineRule="auto"/>
        <w:ind w:right="157"/>
        <w:jc w:val="both"/>
      </w:pPr>
      <w:r>
        <w:t xml:space="preserve">It also reflects the ICO’s code of practice for the use of surveillance cameras and personal </w:t>
      </w:r>
      <w:r>
        <w:rPr>
          <w:spacing w:val="-4"/>
        </w:rPr>
        <w:t>information.</w:t>
      </w:r>
      <w:r>
        <w:rPr>
          <w:spacing w:val="-16"/>
        </w:rPr>
        <w:t xml:space="preserve"> </w:t>
      </w:r>
      <w:r>
        <w:rPr>
          <w:spacing w:val="-4"/>
        </w:rPr>
        <w:t>In</w:t>
      </w:r>
      <w:r>
        <w:rPr>
          <w:spacing w:val="-15"/>
        </w:rPr>
        <w:t xml:space="preserve"> </w:t>
      </w:r>
      <w:r>
        <w:rPr>
          <w:spacing w:val="-4"/>
        </w:rPr>
        <w:t>addition,</w:t>
      </w:r>
      <w:r>
        <w:rPr>
          <w:spacing w:val="-15"/>
        </w:rPr>
        <w:t xml:space="preserve"> </w:t>
      </w:r>
      <w:r>
        <w:rPr>
          <w:spacing w:val="-4"/>
        </w:rPr>
        <w:t>this</w:t>
      </w:r>
      <w:r>
        <w:rPr>
          <w:spacing w:val="-13"/>
        </w:rPr>
        <w:t xml:space="preserve"> </w:t>
      </w:r>
      <w:r>
        <w:rPr>
          <w:spacing w:val="-4"/>
        </w:rPr>
        <w:t>policy</w:t>
      </w:r>
      <w:r>
        <w:rPr>
          <w:spacing w:val="-14"/>
        </w:rPr>
        <w:t xml:space="preserve"> </w:t>
      </w:r>
      <w:r>
        <w:rPr>
          <w:spacing w:val="-4"/>
        </w:rPr>
        <w:t>complies</w:t>
      </w:r>
      <w:r>
        <w:rPr>
          <w:spacing w:val="-15"/>
        </w:rPr>
        <w:t xml:space="preserve"> </w:t>
      </w:r>
      <w:r>
        <w:rPr>
          <w:spacing w:val="-4"/>
        </w:rPr>
        <w:t>with</w:t>
      </w:r>
      <w:r>
        <w:rPr>
          <w:spacing w:val="-14"/>
        </w:rPr>
        <w:t xml:space="preserve"> </w:t>
      </w:r>
      <w:r>
        <w:rPr>
          <w:spacing w:val="-4"/>
        </w:rPr>
        <w:t>regulation</w:t>
      </w:r>
      <w:r>
        <w:rPr>
          <w:spacing w:val="-10"/>
        </w:rPr>
        <w:t xml:space="preserve"> </w:t>
      </w:r>
      <w:r>
        <w:rPr>
          <w:spacing w:val="-4"/>
        </w:rPr>
        <w:t>5</w:t>
      </w:r>
      <w:r>
        <w:rPr>
          <w:spacing w:val="-13"/>
        </w:rPr>
        <w:t xml:space="preserve"> </w:t>
      </w:r>
      <w:r>
        <w:rPr>
          <w:spacing w:val="-4"/>
        </w:rPr>
        <w:t>of</w:t>
      </w:r>
      <w:r>
        <w:rPr>
          <w:spacing w:val="-14"/>
        </w:rPr>
        <w:t xml:space="preserve"> </w:t>
      </w:r>
      <w:r>
        <w:rPr>
          <w:spacing w:val="-4"/>
        </w:rPr>
        <w:t>the</w:t>
      </w:r>
      <w:r>
        <w:rPr>
          <w:spacing w:val="-13"/>
        </w:rPr>
        <w:t xml:space="preserve"> </w:t>
      </w:r>
      <w:r>
        <w:rPr>
          <w:spacing w:val="-4"/>
        </w:rPr>
        <w:t>Education</w:t>
      </w:r>
      <w:r>
        <w:rPr>
          <w:spacing w:val="-14"/>
        </w:rPr>
        <w:t xml:space="preserve"> </w:t>
      </w:r>
      <w:r>
        <w:rPr>
          <w:spacing w:val="-4"/>
        </w:rPr>
        <w:t>(Pupil</w:t>
      </w:r>
      <w:r>
        <w:rPr>
          <w:spacing w:val="-14"/>
        </w:rPr>
        <w:t xml:space="preserve"> </w:t>
      </w:r>
      <w:r>
        <w:rPr>
          <w:spacing w:val="-4"/>
        </w:rPr>
        <w:t xml:space="preserve">Information) </w:t>
      </w:r>
      <w:r>
        <w:t>(England)</w:t>
      </w:r>
      <w:r>
        <w:rPr>
          <w:spacing w:val="-11"/>
        </w:rPr>
        <w:t xml:space="preserve"> </w:t>
      </w:r>
      <w:r>
        <w:t>Regulations</w:t>
      </w:r>
      <w:r>
        <w:rPr>
          <w:spacing w:val="-11"/>
        </w:rPr>
        <w:t xml:space="preserve"> </w:t>
      </w:r>
      <w:r>
        <w:t>2005,</w:t>
      </w:r>
      <w:r>
        <w:rPr>
          <w:spacing w:val="-10"/>
        </w:rPr>
        <w:t xml:space="preserve"> </w:t>
      </w:r>
      <w:r>
        <w:t>which</w:t>
      </w:r>
      <w:r>
        <w:rPr>
          <w:spacing w:val="-9"/>
        </w:rPr>
        <w:t xml:space="preserve"> </w:t>
      </w:r>
      <w:r>
        <w:t>gives</w:t>
      </w:r>
      <w:r>
        <w:rPr>
          <w:spacing w:val="-9"/>
        </w:rPr>
        <w:t xml:space="preserve"> </w:t>
      </w:r>
      <w:r>
        <w:t>parents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right</w:t>
      </w:r>
      <w:r>
        <w:rPr>
          <w:spacing w:val="-9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access</w:t>
      </w:r>
      <w:r>
        <w:rPr>
          <w:spacing w:val="-9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their</w:t>
      </w:r>
      <w:r>
        <w:rPr>
          <w:spacing w:val="-9"/>
        </w:rPr>
        <w:t xml:space="preserve"> </w:t>
      </w:r>
      <w:r>
        <w:t>child’s</w:t>
      </w:r>
      <w:r>
        <w:rPr>
          <w:spacing w:val="-9"/>
        </w:rPr>
        <w:t xml:space="preserve"> </w:t>
      </w:r>
      <w:r>
        <w:t xml:space="preserve">educational </w:t>
      </w:r>
      <w:r>
        <w:rPr>
          <w:spacing w:val="-2"/>
        </w:rPr>
        <w:t>record.</w:t>
      </w:r>
    </w:p>
    <w:p w:rsidR="00E91CFE" w:rsidRDefault="00E91CFE">
      <w:pPr>
        <w:pStyle w:val="BodyText"/>
        <w:spacing w:before="3"/>
        <w:ind w:left="0"/>
      </w:pPr>
    </w:p>
    <w:p w:rsidR="00E91CFE" w:rsidRDefault="00E27E75">
      <w:pPr>
        <w:pStyle w:val="Heading1"/>
        <w:numPr>
          <w:ilvl w:val="0"/>
          <w:numId w:val="10"/>
        </w:numPr>
        <w:tabs>
          <w:tab w:val="left" w:pos="967"/>
        </w:tabs>
        <w:ind w:hanging="247"/>
      </w:pPr>
      <w:r>
        <w:rPr>
          <w:color w:val="2E5395"/>
          <w:spacing w:val="-2"/>
        </w:rPr>
        <w:t>Definitions</w:t>
      </w:r>
    </w:p>
    <w:p w:rsidR="00E91CFE" w:rsidRDefault="00E27E75">
      <w:pPr>
        <w:pStyle w:val="ListParagraph"/>
        <w:numPr>
          <w:ilvl w:val="1"/>
          <w:numId w:val="10"/>
        </w:numPr>
        <w:tabs>
          <w:tab w:val="left" w:pos="1150"/>
        </w:tabs>
        <w:spacing w:before="186"/>
        <w:ind w:left="1150" w:hanging="430"/>
        <w:rPr>
          <w:rFonts w:ascii="Tahoma"/>
          <w:b/>
        </w:rPr>
      </w:pPr>
      <w:r>
        <w:rPr>
          <w:rFonts w:ascii="Tahoma"/>
          <w:b/>
          <w:color w:val="2E5395"/>
          <w:spacing w:val="-8"/>
        </w:rPr>
        <w:t>Personal</w:t>
      </w:r>
      <w:r>
        <w:rPr>
          <w:rFonts w:ascii="Tahoma"/>
          <w:b/>
          <w:color w:val="2E5395"/>
          <w:spacing w:val="-3"/>
        </w:rPr>
        <w:t xml:space="preserve"> </w:t>
      </w:r>
      <w:r>
        <w:rPr>
          <w:rFonts w:ascii="Tahoma"/>
          <w:b/>
          <w:color w:val="2E5395"/>
          <w:spacing w:val="-4"/>
        </w:rPr>
        <w:t>Data</w:t>
      </w:r>
    </w:p>
    <w:p w:rsidR="00E91CFE" w:rsidRDefault="00E27E75">
      <w:pPr>
        <w:pStyle w:val="BodyText"/>
        <w:spacing w:before="185"/>
        <w:jc w:val="both"/>
      </w:pPr>
      <w:r>
        <w:t>The</w:t>
      </w:r>
      <w:r>
        <w:rPr>
          <w:spacing w:val="-6"/>
        </w:rPr>
        <w:t xml:space="preserve"> </w:t>
      </w:r>
      <w:r>
        <w:t>GDPR</w:t>
      </w:r>
      <w:r>
        <w:rPr>
          <w:spacing w:val="-7"/>
        </w:rPr>
        <w:t xml:space="preserve"> </w:t>
      </w:r>
      <w:r>
        <w:t>applies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‘personal</w:t>
      </w:r>
      <w:r>
        <w:rPr>
          <w:spacing w:val="-6"/>
        </w:rPr>
        <w:t xml:space="preserve"> </w:t>
      </w:r>
      <w:r>
        <w:t>data’</w:t>
      </w:r>
      <w:r>
        <w:rPr>
          <w:spacing w:val="-7"/>
        </w:rPr>
        <w:t xml:space="preserve"> </w:t>
      </w:r>
      <w:r>
        <w:t>meaning</w:t>
      </w:r>
      <w:r>
        <w:rPr>
          <w:spacing w:val="-6"/>
        </w:rPr>
        <w:t xml:space="preserve"> </w:t>
      </w:r>
      <w:r>
        <w:t>any</w:t>
      </w:r>
      <w:r>
        <w:rPr>
          <w:spacing w:val="-8"/>
        </w:rPr>
        <w:t xml:space="preserve"> </w:t>
      </w:r>
      <w:r>
        <w:t>information</w:t>
      </w:r>
      <w:r>
        <w:rPr>
          <w:spacing w:val="-8"/>
        </w:rPr>
        <w:t xml:space="preserve"> </w:t>
      </w:r>
      <w:r>
        <w:t>relating</w:t>
      </w:r>
      <w:r>
        <w:rPr>
          <w:spacing w:val="-6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an</w:t>
      </w:r>
      <w:r>
        <w:rPr>
          <w:spacing w:val="-8"/>
        </w:rPr>
        <w:t xml:space="preserve"> </w:t>
      </w:r>
      <w:r>
        <w:t>identifiable</w:t>
      </w:r>
      <w:r>
        <w:rPr>
          <w:spacing w:val="-7"/>
        </w:rPr>
        <w:t xml:space="preserve"> </w:t>
      </w:r>
      <w:r>
        <w:rPr>
          <w:spacing w:val="-2"/>
        </w:rPr>
        <w:t>person</w:t>
      </w:r>
    </w:p>
    <w:p w:rsidR="00E91CFE" w:rsidRDefault="00E27E75">
      <w:pPr>
        <w:pStyle w:val="BodyText"/>
        <w:spacing w:before="1"/>
        <w:jc w:val="both"/>
      </w:pPr>
      <w:r>
        <w:rPr>
          <w:spacing w:val="-2"/>
        </w:rPr>
        <w:t>who</w:t>
      </w:r>
      <w:r>
        <w:rPr>
          <w:spacing w:val="-21"/>
        </w:rPr>
        <w:t xml:space="preserve"> </w:t>
      </w:r>
      <w:r>
        <w:rPr>
          <w:spacing w:val="-2"/>
        </w:rPr>
        <w:t>can</w:t>
      </w:r>
      <w:r>
        <w:rPr>
          <w:spacing w:val="-18"/>
        </w:rPr>
        <w:t xml:space="preserve"> </w:t>
      </w:r>
      <w:r>
        <w:rPr>
          <w:spacing w:val="-2"/>
        </w:rPr>
        <w:t>be</w:t>
      </w:r>
      <w:r>
        <w:rPr>
          <w:spacing w:val="-18"/>
        </w:rPr>
        <w:t xml:space="preserve"> </w:t>
      </w:r>
      <w:r>
        <w:rPr>
          <w:spacing w:val="-2"/>
        </w:rPr>
        <w:t>directly</w:t>
      </w:r>
      <w:r>
        <w:rPr>
          <w:spacing w:val="-18"/>
        </w:rPr>
        <w:t xml:space="preserve"> </w:t>
      </w:r>
      <w:r>
        <w:rPr>
          <w:spacing w:val="-2"/>
        </w:rPr>
        <w:t>or</w:t>
      </w:r>
      <w:r>
        <w:rPr>
          <w:spacing w:val="-20"/>
        </w:rPr>
        <w:t xml:space="preserve"> </w:t>
      </w:r>
      <w:r>
        <w:rPr>
          <w:spacing w:val="-2"/>
        </w:rPr>
        <w:t>indirectly</w:t>
      </w:r>
      <w:r>
        <w:rPr>
          <w:spacing w:val="-18"/>
        </w:rPr>
        <w:t xml:space="preserve"> </w:t>
      </w:r>
      <w:r>
        <w:rPr>
          <w:spacing w:val="-2"/>
        </w:rPr>
        <w:t>identified</w:t>
      </w:r>
      <w:r>
        <w:rPr>
          <w:spacing w:val="-17"/>
        </w:rPr>
        <w:t xml:space="preserve"> </w:t>
      </w:r>
      <w:r>
        <w:rPr>
          <w:spacing w:val="-2"/>
        </w:rPr>
        <w:t>in</w:t>
      </w:r>
      <w:r>
        <w:rPr>
          <w:spacing w:val="-18"/>
        </w:rPr>
        <w:t xml:space="preserve"> </w:t>
      </w:r>
      <w:r>
        <w:rPr>
          <w:spacing w:val="-2"/>
        </w:rPr>
        <w:t>particular</w:t>
      </w:r>
      <w:r>
        <w:rPr>
          <w:spacing w:val="-17"/>
        </w:rPr>
        <w:t xml:space="preserve"> </w:t>
      </w:r>
      <w:r>
        <w:rPr>
          <w:spacing w:val="-2"/>
        </w:rPr>
        <w:t>by</w:t>
      </w:r>
      <w:r>
        <w:rPr>
          <w:spacing w:val="-18"/>
        </w:rPr>
        <w:t xml:space="preserve"> </w:t>
      </w:r>
      <w:r>
        <w:rPr>
          <w:spacing w:val="-2"/>
        </w:rPr>
        <w:t>reference</w:t>
      </w:r>
      <w:r>
        <w:rPr>
          <w:spacing w:val="-17"/>
        </w:rPr>
        <w:t xml:space="preserve"> </w:t>
      </w:r>
      <w:r>
        <w:rPr>
          <w:spacing w:val="-2"/>
        </w:rPr>
        <w:t>to</w:t>
      </w:r>
      <w:r>
        <w:rPr>
          <w:spacing w:val="-19"/>
        </w:rPr>
        <w:t xml:space="preserve"> </w:t>
      </w:r>
      <w:r>
        <w:rPr>
          <w:spacing w:val="-2"/>
        </w:rPr>
        <w:t>an</w:t>
      </w:r>
      <w:r>
        <w:rPr>
          <w:spacing w:val="-18"/>
        </w:rPr>
        <w:t xml:space="preserve"> </w:t>
      </w:r>
      <w:r>
        <w:rPr>
          <w:spacing w:val="-2"/>
        </w:rPr>
        <w:t>identifier.</w:t>
      </w:r>
    </w:p>
    <w:p w:rsidR="00E91CFE" w:rsidRDefault="00E27E75">
      <w:pPr>
        <w:pStyle w:val="BodyText"/>
        <w:spacing w:before="162" w:line="261" w:lineRule="auto"/>
        <w:ind w:right="155"/>
        <w:jc w:val="both"/>
      </w:pPr>
      <w:r>
        <w:rPr>
          <w:spacing w:val="-6"/>
        </w:rPr>
        <w:t>This</w:t>
      </w:r>
      <w:r>
        <w:rPr>
          <w:spacing w:val="-12"/>
        </w:rPr>
        <w:t xml:space="preserve"> </w:t>
      </w:r>
      <w:r>
        <w:rPr>
          <w:spacing w:val="-6"/>
        </w:rPr>
        <w:t>definition</w:t>
      </w:r>
      <w:r>
        <w:rPr>
          <w:spacing w:val="-13"/>
        </w:rPr>
        <w:t xml:space="preserve"> </w:t>
      </w:r>
      <w:r>
        <w:rPr>
          <w:spacing w:val="-6"/>
        </w:rPr>
        <w:t>provides</w:t>
      </w:r>
      <w:r>
        <w:rPr>
          <w:spacing w:val="-12"/>
        </w:rPr>
        <w:t xml:space="preserve"> </w:t>
      </w:r>
      <w:r>
        <w:rPr>
          <w:spacing w:val="-6"/>
        </w:rPr>
        <w:t>for</w:t>
      </w:r>
      <w:r>
        <w:rPr>
          <w:spacing w:val="-12"/>
        </w:rPr>
        <w:t xml:space="preserve"> </w:t>
      </w:r>
      <w:r>
        <w:rPr>
          <w:spacing w:val="-6"/>
        </w:rPr>
        <w:t>a</w:t>
      </w:r>
      <w:r>
        <w:rPr>
          <w:spacing w:val="-12"/>
        </w:rPr>
        <w:t xml:space="preserve"> </w:t>
      </w:r>
      <w:r>
        <w:rPr>
          <w:spacing w:val="-6"/>
        </w:rPr>
        <w:t>wide</w:t>
      </w:r>
      <w:r>
        <w:rPr>
          <w:spacing w:val="-12"/>
        </w:rPr>
        <w:t xml:space="preserve"> </w:t>
      </w:r>
      <w:r>
        <w:rPr>
          <w:spacing w:val="-6"/>
        </w:rPr>
        <w:t>range</w:t>
      </w:r>
      <w:r>
        <w:rPr>
          <w:spacing w:val="-10"/>
        </w:rPr>
        <w:t xml:space="preserve"> </w:t>
      </w:r>
      <w:r>
        <w:rPr>
          <w:spacing w:val="-6"/>
        </w:rPr>
        <w:t>of</w:t>
      </w:r>
      <w:r>
        <w:rPr>
          <w:spacing w:val="-12"/>
        </w:rPr>
        <w:t xml:space="preserve"> </w:t>
      </w:r>
      <w:r>
        <w:rPr>
          <w:spacing w:val="-6"/>
        </w:rPr>
        <w:t>personal</w:t>
      </w:r>
      <w:r>
        <w:rPr>
          <w:spacing w:val="-10"/>
        </w:rPr>
        <w:t xml:space="preserve"> </w:t>
      </w:r>
      <w:r>
        <w:rPr>
          <w:spacing w:val="-6"/>
        </w:rPr>
        <w:t>identifiers</w:t>
      </w:r>
      <w:r>
        <w:rPr>
          <w:spacing w:val="-12"/>
        </w:rPr>
        <w:t xml:space="preserve"> </w:t>
      </w:r>
      <w:r>
        <w:rPr>
          <w:spacing w:val="-6"/>
        </w:rPr>
        <w:t>to</w:t>
      </w:r>
      <w:r>
        <w:rPr>
          <w:spacing w:val="-13"/>
        </w:rPr>
        <w:t xml:space="preserve"> </w:t>
      </w:r>
      <w:r>
        <w:rPr>
          <w:spacing w:val="-6"/>
        </w:rPr>
        <w:t>constitute</w:t>
      </w:r>
      <w:r>
        <w:rPr>
          <w:spacing w:val="-12"/>
        </w:rPr>
        <w:t xml:space="preserve"> </w:t>
      </w:r>
      <w:r>
        <w:rPr>
          <w:spacing w:val="-6"/>
        </w:rPr>
        <w:t>personal</w:t>
      </w:r>
      <w:r>
        <w:rPr>
          <w:spacing w:val="-10"/>
        </w:rPr>
        <w:t xml:space="preserve"> </w:t>
      </w:r>
      <w:r>
        <w:rPr>
          <w:spacing w:val="-6"/>
        </w:rPr>
        <w:t>data,</w:t>
      </w:r>
      <w:r>
        <w:rPr>
          <w:spacing w:val="-13"/>
        </w:rPr>
        <w:t xml:space="preserve"> </w:t>
      </w:r>
      <w:r>
        <w:rPr>
          <w:spacing w:val="-6"/>
        </w:rPr>
        <w:t xml:space="preserve">including </w:t>
      </w:r>
      <w:r>
        <w:t>name,</w:t>
      </w:r>
      <w:r>
        <w:rPr>
          <w:spacing w:val="-20"/>
        </w:rPr>
        <w:t xml:space="preserve"> </w:t>
      </w:r>
      <w:r>
        <w:t>identification</w:t>
      </w:r>
      <w:r>
        <w:rPr>
          <w:spacing w:val="-19"/>
        </w:rPr>
        <w:t xml:space="preserve"> </w:t>
      </w:r>
      <w:r>
        <w:t>number,</w:t>
      </w:r>
      <w:r>
        <w:rPr>
          <w:spacing w:val="-19"/>
        </w:rPr>
        <w:t xml:space="preserve"> </w:t>
      </w:r>
      <w:r>
        <w:t>roll</w:t>
      </w:r>
      <w:r>
        <w:rPr>
          <w:spacing w:val="-20"/>
        </w:rPr>
        <w:t xml:space="preserve"> </w:t>
      </w:r>
      <w:r>
        <w:t>number,</w:t>
      </w:r>
      <w:r>
        <w:rPr>
          <w:spacing w:val="-19"/>
        </w:rPr>
        <w:t xml:space="preserve"> </w:t>
      </w:r>
      <w:r>
        <w:t>location</w:t>
      </w:r>
      <w:r>
        <w:rPr>
          <w:spacing w:val="-20"/>
        </w:rPr>
        <w:t xml:space="preserve"> </w:t>
      </w:r>
      <w:r>
        <w:t>data</w:t>
      </w:r>
      <w:r>
        <w:rPr>
          <w:spacing w:val="-19"/>
        </w:rPr>
        <w:t xml:space="preserve"> </w:t>
      </w:r>
      <w:r>
        <w:t>or</w:t>
      </w:r>
      <w:r>
        <w:rPr>
          <w:spacing w:val="-19"/>
        </w:rPr>
        <w:t xml:space="preserve"> </w:t>
      </w:r>
      <w:r>
        <w:t>online</w:t>
      </w:r>
      <w:r>
        <w:rPr>
          <w:spacing w:val="-20"/>
        </w:rPr>
        <w:t xml:space="preserve"> </w:t>
      </w:r>
      <w:r>
        <w:t>identifier,</w:t>
      </w:r>
      <w:r>
        <w:rPr>
          <w:spacing w:val="-19"/>
        </w:rPr>
        <w:t xml:space="preserve"> </w:t>
      </w:r>
      <w:r>
        <w:t>reflecting</w:t>
      </w:r>
      <w:r>
        <w:rPr>
          <w:spacing w:val="-19"/>
        </w:rPr>
        <w:t xml:space="preserve"> </w:t>
      </w:r>
      <w:r>
        <w:t>changes</w:t>
      </w:r>
      <w:r>
        <w:rPr>
          <w:spacing w:val="-20"/>
        </w:rPr>
        <w:t xml:space="preserve"> </w:t>
      </w:r>
      <w:r>
        <w:t>in technology</w:t>
      </w:r>
      <w:r>
        <w:rPr>
          <w:spacing w:val="-1"/>
        </w:rPr>
        <w:t xml:space="preserve"> </w:t>
      </w:r>
      <w:r>
        <w:t xml:space="preserve">and the way </w:t>
      </w:r>
      <w:proofErr w:type="spellStart"/>
      <w:r>
        <w:t>organisations</w:t>
      </w:r>
      <w:proofErr w:type="spellEnd"/>
      <w:r>
        <w:t xml:space="preserve"> collect information</w:t>
      </w:r>
      <w:r>
        <w:rPr>
          <w:spacing w:val="-1"/>
        </w:rPr>
        <w:t xml:space="preserve"> </w:t>
      </w:r>
      <w:r>
        <w:t>about people.</w:t>
      </w:r>
    </w:p>
    <w:p w:rsidR="00E91CFE" w:rsidRDefault="00E27E75">
      <w:pPr>
        <w:pStyle w:val="BodyText"/>
        <w:spacing w:before="160" w:line="261" w:lineRule="auto"/>
        <w:ind w:right="158"/>
        <w:jc w:val="both"/>
      </w:pPr>
      <w:r>
        <w:t>The</w:t>
      </w:r>
      <w:r>
        <w:rPr>
          <w:spacing w:val="-20"/>
        </w:rPr>
        <w:t xml:space="preserve"> </w:t>
      </w:r>
      <w:r>
        <w:t>GDPR</w:t>
      </w:r>
      <w:r>
        <w:rPr>
          <w:spacing w:val="-19"/>
        </w:rPr>
        <w:t xml:space="preserve"> </w:t>
      </w:r>
      <w:r>
        <w:t>applies</w:t>
      </w:r>
      <w:r>
        <w:rPr>
          <w:spacing w:val="-19"/>
        </w:rPr>
        <w:t xml:space="preserve"> </w:t>
      </w:r>
      <w:r>
        <w:t>to</w:t>
      </w:r>
      <w:r>
        <w:rPr>
          <w:spacing w:val="-20"/>
        </w:rPr>
        <w:t xml:space="preserve"> </w:t>
      </w:r>
      <w:r>
        <w:t>both</w:t>
      </w:r>
      <w:r>
        <w:rPr>
          <w:spacing w:val="-19"/>
        </w:rPr>
        <w:t xml:space="preserve"> </w:t>
      </w:r>
      <w:r>
        <w:t>automated</w:t>
      </w:r>
      <w:r>
        <w:rPr>
          <w:spacing w:val="-20"/>
        </w:rPr>
        <w:t xml:space="preserve"> </w:t>
      </w:r>
      <w:r>
        <w:t>personal</w:t>
      </w:r>
      <w:r>
        <w:rPr>
          <w:spacing w:val="-19"/>
        </w:rPr>
        <w:t xml:space="preserve"> </w:t>
      </w:r>
      <w:r>
        <w:t>data</w:t>
      </w:r>
      <w:r>
        <w:rPr>
          <w:spacing w:val="-19"/>
        </w:rPr>
        <w:t xml:space="preserve"> </w:t>
      </w:r>
      <w:r>
        <w:t>and</w:t>
      </w:r>
      <w:r>
        <w:rPr>
          <w:spacing w:val="-20"/>
        </w:rPr>
        <w:t xml:space="preserve"> </w:t>
      </w:r>
      <w:r>
        <w:t>to</w:t>
      </w:r>
      <w:r>
        <w:rPr>
          <w:spacing w:val="-19"/>
        </w:rPr>
        <w:t xml:space="preserve"> </w:t>
      </w:r>
      <w:r>
        <w:t>manual</w:t>
      </w:r>
      <w:r>
        <w:rPr>
          <w:spacing w:val="-19"/>
        </w:rPr>
        <w:t xml:space="preserve"> </w:t>
      </w:r>
      <w:r>
        <w:t>filing</w:t>
      </w:r>
      <w:r>
        <w:rPr>
          <w:spacing w:val="-20"/>
        </w:rPr>
        <w:t xml:space="preserve"> </w:t>
      </w:r>
      <w:r>
        <w:t>systems</w:t>
      </w:r>
      <w:r>
        <w:rPr>
          <w:spacing w:val="-19"/>
        </w:rPr>
        <w:t xml:space="preserve"> </w:t>
      </w:r>
      <w:r>
        <w:t>where</w:t>
      </w:r>
      <w:r>
        <w:rPr>
          <w:spacing w:val="-19"/>
        </w:rPr>
        <w:t xml:space="preserve"> </w:t>
      </w:r>
      <w:r>
        <w:t>personal data</w:t>
      </w:r>
      <w:r>
        <w:rPr>
          <w:spacing w:val="-13"/>
        </w:rPr>
        <w:t xml:space="preserve"> </w:t>
      </w:r>
      <w:r>
        <w:t>are</w:t>
      </w:r>
      <w:r>
        <w:rPr>
          <w:spacing w:val="-13"/>
        </w:rPr>
        <w:t xml:space="preserve"> </w:t>
      </w:r>
      <w:r>
        <w:t>accessible</w:t>
      </w:r>
      <w:r>
        <w:rPr>
          <w:spacing w:val="-13"/>
        </w:rPr>
        <w:t xml:space="preserve"> </w:t>
      </w:r>
      <w:r>
        <w:t>according</w:t>
      </w:r>
      <w:r>
        <w:rPr>
          <w:spacing w:val="-13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specific</w:t>
      </w:r>
      <w:r>
        <w:rPr>
          <w:spacing w:val="-13"/>
        </w:rPr>
        <w:t xml:space="preserve"> </w:t>
      </w:r>
      <w:r>
        <w:t>criteria.</w:t>
      </w:r>
      <w:r>
        <w:rPr>
          <w:spacing w:val="-14"/>
        </w:rPr>
        <w:t xml:space="preserve"> </w:t>
      </w:r>
      <w:r>
        <w:t>This</w:t>
      </w:r>
      <w:r>
        <w:rPr>
          <w:spacing w:val="-16"/>
        </w:rPr>
        <w:t xml:space="preserve"> </w:t>
      </w:r>
      <w:r>
        <w:t>could</w:t>
      </w:r>
      <w:r>
        <w:rPr>
          <w:spacing w:val="-14"/>
        </w:rPr>
        <w:t xml:space="preserve"> </w:t>
      </w:r>
      <w:r>
        <w:t>include</w:t>
      </w:r>
      <w:r>
        <w:rPr>
          <w:spacing w:val="-13"/>
        </w:rPr>
        <w:t xml:space="preserve"> </w:t>
      </w:r>
      <w:r>
        <w:t>chronologically</w:t>
      </w:r>
      <w:r>
        <w:rPr>
          <w:spacing w:val="-14"/>
        </w:rPr>
        <w:t xml:space="preserve"> </w:t>
      </w:r>
      <w:r>
        <w:t>ordered</w:t>
      </w:r>
      <w:r>
        <w:rPr>
          <w:spacing w:val="-13"/>
        </w:rPr>
        <w:t xml:space="preserve"> </w:t>
      </w:r>
      <w:r>
        <w:t>sets of manual records containing personal data.</w:t>
      </w:r>
    </w:p>
    <w:p w:rsidR="00E91CFE" w:rsidRDefault="00E27E75">
      <w:pPr>
        <w:pStyle w:val="BodyText"/>
        <w:spacing w:before="158" w:line="264" w:lineRule="auto"/>
        <w:ind w:right="156"/>
        <w:jc w:val="both"/>
      </w:pPr>
      <w:r>
        <w:t>Personal</w:t>
      </w:r>
      <w:r>
        <w:rPr>
          <w:spacing w:val="-6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that</w:t>
      </w:r>
      <w:r>
        <w:rPr>
          <w:spacing w:val="-7"/>
        </w:rPr>
        <w:t xml:space="preserve"> </w:t>
      </w:r>
      <w:r>
        <w:t>has</w:t>
      </w:r>
      <w:r>
        <w:rPr>
          <w:spacing w:val="-7"/>
        </w:rPr>
        <w:t xml:space="preserve"> </w:t>
      </w:r>
      <w:r>
        <w:t>been</w:t>
      </w:r>
      <w:r>
        <w:rPr>
          <w:spacing w:val="-9"/>
        </w:rPr>
        <w:t xml:space="preserve"> </w:t>
      </w:r>
      <w:proofErr w:type="spellStart"/>
      <w:r>
        <w:t>pseudonymised</w:t>
      </w:r>
      <w:proofErr w:type="spellEnd"/>
      <w:r>
        <w:rPr>
          <w:spacing w:val="-5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e.g.</w:t>
      </w:r>
      <w:r>
        <w:rPr>
          <w:spacing w:val="-8"/>
        </w:rPr>
        <w:t xml:space="preserve"> </w:t>
      </w:r>
      <w:r>
        <w:t>key-coded</w:t>
      </w:r>
      <w:r>
        <w:rPr>
          <w:spacing w:val="-6"/>
        </w:rPr>
        <w:t xml:space="preserve"> </w:t>
      </w:r>
      <w:r>
        <w:t>–</w:t>
      </w:r>
      <w:r>
        <w:rPr>
          <w:spacing w:val="-9"/>
        </w:rPr>
        <w:t xml:space="preserve"> </w:t>
      </w:r>
      <w:r>
        <w:t>can</w:t>
      </w:r>
      <w:r>
        <w:rPr>
          <w:spacing w:val="-7"/>
        </w:rPr>
        <w:t xml:space="preserve"> </w:t>
      </w:r>
      <w:r>
        <w:t>fall</w:t>
      </w:r>
      <w:r>
        <w:rPr>
          <w:spacing w:val="-6"/>
        </w:rPr>
        <w:t xml:space="preserve"> </w:t>
      </w:r>
      <w:r>
        <w:t>within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scope</w:t>
      </w:r>
      <w:r>
        <w:rPr>
          <w:spacing w:val="-6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 GDPR</w:t>
      </w:r>
      <w:r>
        <w:rPr>
          <w:spacing w:val="-20"/>
        </w:rPr>
        <w:t xml:space="preserve"> </w:t>
      </w:r>
      <w:r>
        <w:t>depending</w:t>
      </w:r>
      <w:r>
        <w:rPr>
          <w:spacing w:val="-19"/>
        </w:rPr>
        <w:t xml:space="preserve"> </w:t>
      </w:r>
      <w:r>
        <w:t>on</w:t>
      </w:r>
      <w:r>
        <w:rPr>
          <w:spacing w:val="-19"/>
        </w:rPr>
        <w:t xml:space="preserve"> </w:t>
      </w:r>
      <w:r>
        <w:t>how</w:t>
      </w:r>
      <w:r>
        <w:rPr>
          <w:spacing w:val="-20"/>
        </w:rPr>
        <w:t xml:space="preserve"> </w:t>
      </w:r>
      <w:r>
        <w:t>difficult</w:t>
      </w:r>
      <w:r>
        <w:rPr>
          <w:spacing w:val="-20"/>
        </w:rPr>
        <w:t xml:space="preserve"> </w:t>
      </w:r>
      <w:r>
        <w:t>it</w:t>
      </w:r>
      <w:r>
        <w:rPr>
          <w:spacing w:val="-19"/>
        </w:rPr>
        <w:t xml:space="preserve"> </w:t>
      </w:r>
      <w:r>
        <w:t>is</w:t>
      </w:r>
      <w:r>
        <w:rPr>
          <w:spacing w:val="-20"/>
        </w:rPr>
        <w:t xml:space="preserve"> </w:t>
      </w:r>
      <w:r>
        <w:t>to</w:t>
      </w:r>
      <w:r>
        <w:rPr>
          <w:spacing w:val="-19"/>
        </w:rPr>
        <w:t xml:space="preserve"> </w:t>
      </w:r>
      <w:r>
        <w:t>attribute</w:t>
      </w:r>
      <w:r>
        <w:rPr>
          <w:spacing w:val="-19"/>
        </w:rPr>
        <w:t xml:space="preserve"> </w:t>
      </w:r>
      <w:r>
        <w:t>the</w:t>
      </w:r>
      <w:r>
        <w:rPr>
          <w:spacing w:val="-20"/>
        </w:rPr>
        <w:t xml:space="preserve"> </w:t>
      </w:r>
      <w:r>
        <w:t>pseudonym</w:t>
      </w:r>
      <w:r>
        <w:rPr>
          <w:spacing w:val="-19"/>
        </w:rPr>
        <w:t xml:space="preserve"> </w:t>
      </w:r>
      <w:r>
        <w:t>to</w:t>
      </w:r>
      <w:r>
        <w:rPr>
          <w:spacing w:val="-19"/>
        </w:rPr>
        <w:t xml:space="preserve"> </w:t>
      </w:r>
      <w:r>
        <w:t>a</w:t>
      </w:r>
      <w:r>
        <w:rPr>
          <w:spacing w:val="-20"/>
        </w:rPr>
        <w:t xml:space="preserve"> </w:t>
      </w:r>
      <w:r>
        <w:t>particular</w:t>
      </w:r>
      <w:r>
        <w:rPr>
          <w:spacing w:val="-19"/>
        </w:rPr>
        <w:t xml:space="preserve"> </w:t>
      </w:r>
      <w:r>
        <w:t>individual</w:t>
      </w:r>
    </w:p>
    <w:p w:rsidR="00E91CFE" w:rsidRDefault="00E27E75">
      <w:pPr>
        <w:pStyle w:val="Heading1"/>
        <w:numPr>
          <w:ilvl w:val="1"/>
          <w:numId w:val="10"/>
        </w:numPr>
        <w:tabs>
          <w:tab w:val="left" w:pos="1150"/>
        </w:tabs>
        <w:spacing w:before="157"/>
        <w:ind w:left="1150" w:hanging="430"/>
      </w:pPr>
      <w:r>
        <w:rPr>
          <w:color w:val="2E5395"/>
          <w:w w:val="90"/>
        </w:rPr>
        <w:t>Sensitive</w:t>
      </w:r>
      <w:r>
        <w:rPr>
          <w:color w:val="2E5395"/>
          <w:spacing w:val="14"/>
        </w:rPr>
        <w:t xml:space="preserve"> </w:t>
      </w:r>
      <w:r>
        <w:rPr>
          <w:color w:val="2E5395"/>
          <w:w w:val="90"/>
        </w:rPr>
        <w:t>Personal</w:t>
      </w:r>
      <w:r>
        <w:rPr>
          <w:color w:val="2E5395"/>
          <w:spacing w:val="14"/>
        </w:rPr>
        <w:t xml:space="preserve"> </w:t>
      </w:r>
      <w:r>
        <w:rPr>
          <w:color w:val="2E5395"/>
          <w:spacing w:val="-4"/>
          <w:w w:val="90"/>
        </w:rPr>
        <w:t>Data</w:t>
      </w:r>
    </w:p>
    <w:p w:rsidR="00E91CFE" w:rsidRDefault="00E27E75">
      <w:pPr>
        <w:pStyle w:val="BodyText"/>
        <w:spacing w:before="264" w:line="242" w:lineRule="auto"/>
        <w:ind w:right="164"/>
        <w:jc w:val="both"/>
      </w:pPr>
      <w:r>
        <w:rPr>
          <w:spacing w:val="-2"/>
        </w:rPr>
        <w:t>Any</w:t>
      </w:r>
      <w:r>
        <w:rPr>
          <w:spacing w:val="-18"/>
        </w:rPr>
        <w:t xml:space="preserve"> </w:t>
      </w:r>
      <w:r>
        <w:rPr>
          <w:spacing w:val="-2"/>
        </w:rPr>
        <w:t>information</w:t>
      </w:r>
      <w:r>
        <w:rPr>
          <w:spacing w:val="-17"/>
        </w:rPr>
        <w:t xml:space="preserve"> </w:t>
      </w:r>
      <w:r>
        <w:rPr>
          <w:spacing w:val="-2"/>
        </w:rPr>
        <w:t>about</w:t>
      </w:r>
      <w:r>
        <w:rPr>
          <w:spacing w:val="-17"/>
        </w:rPr>
        <w:t xml:space="preserve"> </w:t>
      </w:r>
      <w:r>
        <w:rPr>
          <w:spacing w:val="-2"/>
        </w:rPr>
        <w:t>a</w:t>
      </w:r>
      <w:r>
        <w:rPr>
          <w:spacing w:val="-18"/>
        </w:rPr>
        <w:t xml:space="preserve"> </w:t>
      </w:r>
      <w:r>
        <w:rPr>
          <w:spacing w:val="-2"/>
        </w:rPr>
        <w:t>person’s</w:t>
      </w:r>
      <w:r>
        <w:rPr>
          <w:spacing w:val="-17"/>
        </w:rPr>
        <w:t xml:space="preserve"> </w:t>
      </w:r>
      <w:r>
        <w:rPr>
          <w:spacing w:val="-2"/>
        </w:rPr>
        <w:t>mental</w:t>
      </w:r>
      <w:r>
        <w:rPr>
          <w:spacing w:val="-18"/>
        </w:rPr>
        <w:t xml:space="preserve"> </w:t>
      </w:r>
      <w:r>
        <w:rPr>
          <w:spacing w:val="-2"/>
        </w:rPr>
        <w:t>or</w:t>
      </w:r>
      <w:r>
        <w:rPr>
          <w:spacing w:val="-17"/>
        </w:rPr>
        <w:t xml:space="preserve"> </w:t>
      </w:r>
      <w:r>
        <w:rPr>
          <w:spacing w:val="-2"/>
        </w:rPr>
        <w:t>physical</w:t>
      </w:r>
      <w:r>
        <w:rPr>
          <w:spacing w:val="-17"/>
        </w:rPr>
        <w:t xml:space="preserve"> </w:t>
      </w:r>
      <w:r>
        <w:rPr>
          <w:spacing w:val="-2"/>
        </w:rPr>
        <w:t>health</w:t>
      </w:r>
      <w:r>
        <w:rPr>
          <w:spacing w:val="-18"/>
        </w:rPr>
        <w:t xml:space="preserve"> </w:t>
      </w:r>
      <w:r>
        <w:rPr>
          <w:spacing w:val="-2"/>
        </w:rPr>
        <w:t>or</w:t>
      </w:r>
      <w:r>
        <w:rPr>
          <w:spacing w:val="-17"/>
        </w:rPr>
        <w:t xml:space="preserve"> </w:t>
      </w:r>
      <w:r>
        <w:rPr>
          <w:spacing w:val="-2"/>
        </w:rPr>
        <w:t>condition,</w:t>
      </w:r>
      <w:r>
        <w:rPr>
          <w:spacing w:val="-17"/>
        </w:rPr>
        <w:t xml:space="preserve"> </w:t>
      </w:r>
      <w:r>
        <w:rPr>
          <w:spacing w:val="-2"/>
        </w:rPr>
        <w:t>their</w:t>
      </w:r>
      <w:r>
        <w:rPr>
          <w:spacing w:val="-18"/>
        </w:rPr>
        <w:t xml:space="preserve"> </w:t>
      </w:r>
      <w:r>
        <w:rPr>
          <w:spacing w:val="-2"/>
        </w:rPr>
        <w:t>political</w:t>
      </w:r>
      <w:r>
        <w:rPr>
          <w:spacing w:val="-17"/>
        </w:rPr>
        <w:t xml:space="preserve"> </w:t>
      </w:r>
      <w:r>
        <w:rPr>
          <w:spacing w:val="-2"/>
        </w:rPr>
        <w:t>or</w:t>
      </w:r>
      <w:r>
        <w:rPr>
          <w:spacing w:val="-17"/>
        </w:rPr>
        <w:t xml:space="preserve"> </w:t>
      </w:r>
      <w:r>
        <w:rPr>
          <w:spacing w:val="-2"/>
        </w:rPr>
        <w:t xml:space="preserve">religious </w:t>
      </w:r>
      <w:r>
        <w:t>beliefs,</w:t>
      </w:r>
      <w:r>
        <w:rPr>
          <w:spacing w:val="-8"/>
        </w:rPr>
        <w:t xml:space="preserve"> </w:t>
      </w:r>
      <w:r>
        <w:t>race,</w:t>
      </w:r>
      <w:r>
        <w:rPr>
          <w:spacing w:val="-7"/>
        </w:rPr>
        <w:t xml:space="preserve"> </w:t>
      </w:r>
      <w:r>
        <w:t>ethnicity,</w:t>
      </w:r>
      <w:r>
        <w:rPr>
          <w:spacing w:val="-8"/>
        </w:rPr>
        <w:t xml:space="preserve"> </w:t>
      </w:r>
      <w:r>
        <w:t>sexual</w:t>
      </w:r>
      <w:r>
        <w:rPr>
          <w:spacing w:val="-6"/>
        </w:rPr>
        <w:t xml:space="preserve"> </w:t>
      </w:r>
      <w:r>
        <w:t>life</w:t>
      </w:r>
      <w:r>
        <w:rPr>
          <w:spacing w:val="-7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orientation,</w:t>
      </w:r>
      <w:r>
        <w:rPr>
          <w:spacing w:val="-8"/>
        </w:rPr>
        <w:t xml:space="preserve"> </w:t>
      </w:r>
      <w:r>
        <w:t>trade</w:t>
      </w:r>
      <w:r>
        <w:rPr>
          <w:spacing w:val="-8"/>
        </w:rPr>
        <w:t xml:space="preserve"> </w:t>
      </w:r>
      <w:r>
        <w:t>union</w:t>
      </w:r>
      <w:r>
        <w:rPr>
          <w:spacing w:val="-7"/>
        </w:rPr>
        <w:t xml:space="preserve"> </w:t>
      </w:r>
      <w:r>
        <w:t>membership,</w:t>
      </w:r>
      <w:r>
        <w:rPr>
          <w:spacing w:val="-7"/>
        </w:rPr>
        <w:t xml:space="preserve"> </w:t>
      </w:r>
      <w:r>
        <w:t>criminal</w:t>
      </w:r>
      <w:r>
        <w:rPr>
          <w:spacing w:val="-6"/>
        </w:rPr>
        <w:t xml:space="preserve"> </w:t>
      </w:r>
      <w:r>
        <w:t>offences</w:t>
      </w:r>
      <w:r>
        <w:rPr>
          <w:spacing w:val="-7"/>
        </w:rPr>
        <w:t xml:space="preserve"> </w:t>
      </w:r>
      <w:r>
        <w:t>or alleged offences and any proceedings. The GDPR refers to sensitive personal data as “special categories of personal data”.</w:t>
      </w:r>
    </w:p>
    <w:p w:rsidR="00E91CFE" w:rsidRDefault="00E27E75">
      <w:pPr>
        <w:pStyle w:val="BodyText"/>
        <w:spacing w:before="240" w:line="242" w:lineRule="auto"/>
        <w:ind w:right="162"/>
        <w:jc w:val="both"/>
      </w:pPr>
      <w:r>
        <w:t>The</w:t>
      </w:r>
      <w:r>
        <w:rPr>
          <w:spacing w:val="-5"/>
        </w:rPr>
        <w:t xml:space="preserve"> </w:t>
      </w:r>
      <w:r>
        <w:t>special</w:t>
      </w:r>
      <w:r>
        <w:rPr>
          <w:spacing w:val="-7"/>
        </w:rPr>
        <w:t xml:space="preserve"> </w:t>
      </w:r>
      <w:r>
        <w:t>categories</w:t>
      </w:r>
      <w:r>
        <w:rPr>
          <w:spacing w:val="-7"/>
        </w:rPr>
        <w:t xml:space="preserve"> </w:t>
      </w:r>
      <w:r>
        <w:t>specifically</w:t>
      </w:r>
      <w:r>
        <w:rPr>
          <w:spacing w:val="-6"/>
        </w:rPr>
        <w:t xml:space="preserve"> </w:t>
      </w:r>
      <w:r>
        <w:t>include</w:t>
      </w:r>
      <w:r>
        <w:rPr>
          <w:spacing w:val="-5"/>
        </w:rPr>
        <w:t xml:space="preserve"> </w:t>
      </w:r>
      <w:r>
        <w:t>genetic</w:t>
      </w:r>
      <w:r>
        <w:rPr>
          <w:spacing w:val="-5"/>
        </w:rPr>
        <w:t xml:space="preserve"> </w:t>
      </w:r>
      <w:r>
        <w:t>data,</w:t>
      </w:r>
      <w:r>
        <w:rPr>
          <w:spacing w:val="-6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biometric</w:t>
      </w:r>
      <w:r>
        <w:rPr>
          <w:spacing w:val="-5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where</w:t>
      </w:r>
      <w:r>
        <w:rPr>
          <w:spacing w:val="-5"/>
        </w:rPr>
        <w:t xml:space="preserve"> </w:t>
      </w:r>
      <w:r>
        <w:t>processed</w:t>
      </w:r>
      <w:r>
        <w:rPr>
          <w:spacing w:val="-6"/>
        </w:rPr>
        <w:t xml:space="preserve"> </w:t>
      </w:r>
      <w:r>
        <w:t xml:space="preserve">to </w:t>
      </w:r>
      <w:r>
        <w:rPr>
          <w:spacing w:val="-2"/>
        </w:rPr>
        <w:t>uniquely</w:t>
      </w:r>
      <w:r>
        <w:rPr>
          <w:spacing w:val="-14"/>
        </w:rPr>
        <w:t xml:space="preserve"> </w:t>
      </w:r>
      <w:r>
        <w:rPr>
          <w:spacing w:val="-2"/>
        </w:rPr>
        <w:t>identify</w:t>
      </w:r>
      <w:r>
        <w:rPr>
          <w:spacing w:val="-14"/>
        </w:rPr>
        <w:t xml:space="preserve"> </w:t>
      </w:r>
      <w:r>
        <w:rPr>
          <w:spacing w:val="-2"/>
        </w:rPr>
        <w:t>an</w:t>
      </w:r>
      <w:r>
        <w:rPr>
          <w:spacing w:val="-13"/>
        </w:rPr>
        <w:t xml:space="preserve"> </w:t>
      </w:r>
      <w:r>
        <w:rPr>
          <w:spacing w:val="-2"/>
        </w:rPr>
        <w:t>individual</w:t>
      </w:r>
      <w:r>
        <w:rPr>
          <w:spacing w:val="-12"/>
        </w:rPr>
        <w:t xml:space="preserve"> </w:t>
      </w:r>
      <w:r>
        <w:rPr>
          <w:spacing w:val="-2"/>
        </w:rPr>
        <w:t>The</w:t>
      </w:r>
      <w:r>
        <w:rPr>
          <w:spacing w:val="-13"/>
        </w:rPr>
        <w:t xml:space="preserve"> </w:t>
      </w:r>
      <w:r>
        <w:rPr>
          <w:spacing w:val="-2"/>
        </w:rPr>
        <w:t>School</w:t>
      </w:r>
      <w:r>
        <w:rPr>
          <w:spacing w:val="-12"/>
        </w:rPr>
        <w:t xml:space="preserve"> </w:t>
      </w:r>
      <w:r>
        <w:rPr>
          <w:spacing w:val="-2"/>
        </w:rPr>
        <w:t>has</w:t>
      </w:r>
      <w:r>
        <w:rPr>
          <w:spacing w:val="-13"/>
        </w:rPr>
        <w:t xml:space="preserve"> </w:t>
      </w:r>
      <w:r>
        <w:rPr>
          <w:spacing w:val="-2"/>
        </w:rPr>
        <w:t>additional</w:t>
      </w:r>
      <w:r>
        <w:rPr>
          <w:spacing w:val="-12"/>
        </w:rPr>
        <w:t xml:space="preserve"> </w:t>
      </w:r>
      <w:r>
        <w:rPr>
          <w:spacing w:val="-2"/>
        </w:rPr>
        <w:t>obligations</w:t>
      </w:r>
      <w:r>
        <w:rPr>
          <w:spacing w:val="-13"/>
        </w:rPr>
        <w:t xml:space="preserve"> </w:t>
      </w:r>
      <w:r>
        <w:rPr>
          <w:spacing w:val="-2"/>
        </w:rPr>
        <w:t>in</w:t>
      </w:r>
      <w:r>
        <w:rPr>
          <w:spacing w:val="-14"/>
        </w:rPr>
        <w:t xml:space="preserve"> </w:t>
      </w:r>
      <w:r>
        <w:rPr>
          <w:spacing w:val="-2"/>
        </w:rPr>
        <w:t>connection</w:t>
      </w:r>
      <w:r>
        <w:rPr>
          <w:spacing w:val="-14"/>
        </w:rPr>
        <w:t xml:space="preserve"> </w:t>
      </w:r>
      <w:r>
        <w:rPr>
          <w:spacing w:val="-2"/>
        </w:rPr>
        <w:t>with</w:t>
      </w:r>
      <w:r>
        <w:rPr>
          <w:spacing w:val="-14"/>
        </w:rPr>
        <w:t xml:space="preserve"> </w:t>
      </w:r>
      <w:r>
        <w:rPr>
          <w:spacing w:val="-2"/>
        </w:rPr>
        <w:t>the</w:t>
      </w:r>
      <w:r>
        <w:rPr>
          <w:spacing w:val="-13"/>
        </w:rPr>
        <w:t xml:space="preserve"> </w:t>
      </w:r>
      <w:r>
        <w:rPr>
          <w:spacing w:val="-2"/>
        </w:rPr>
        <w:t>use</w:t>
      </w:r>
      <w:r>
        <w:rPr>
          <w:spacing w:val="-13"/>
        </w:rPr>
        <w:t xml:space="preserve"> </w:t>
      </w:r>
      <w:r>
        <w:rPr>
          <w:spacing w:val="-2"/>
        </w:rPr>
        <w:t>of sensitive</w:t>
      </w:r>
      <w:r>
        <w:rPr>
          <w:spacing w:val="-18"/>
        </w:rPr>
        <w:t xml:space="preserve"> </w:t>
      </w:r>
      <w:r>
        <w:rPr>
          <w:spacing w:val="-2"/>
        </w:rPr>
        <w:t>personal</w:t>
      </w:r>
      <w:r>
        <w:rPr>
          <w:spacing w:val="-17"/>
        </w:rPr>
        <w:t xml:space="preserve"> </w:t>
      </w:r>
      <w:r>
        <w:rPr>
          <w:spacing w:val="-2"/>
        </w:rPr>
        <w:t>data,</w:t>
      </w:r>
      <w:r>
        <w:rPr>
          <w:spacing w:val="-19"/>
        </w:rPr>
        <w:t xml:space="preserve"> </w:t>
      </w:r>
      <w:r>
        <w:rPr>
          <w:spacing w:val="-2"/>
        </w:rPr>
        <w:t>namely</w:t>
      </w:r>
      <w:r>
        <w:rPr>
          <w:spacing w:val="-18"/>
        </w:rPr>
        <w:t xml:space="preserve"> </w:t>
      </w:r>
      <w:r>
        <w:rPr>
          <w:spacing w:val="-2"/>
        </w:rPr>
        <w:t>at</w:t>
      </w:r>
      <w:r>
        <w:rPr>
          <w:spacing w:val="-18"/>
        </w:rPr>
        <w:t xml:space="preserve"> </w:t>
      </w:r>
      <w:r>
        <w:rPr>
          <w:spacing w:val="-2"/>
        </w:rPr>
        <w:t>least</w:t>
      </w:r>
      <w:r>
        <w:rPr>
          <w:spacing w:val="-18"/>
        </w:rPr>
        <w:t xml:space="preserve"> </w:t>
      </w:r>
      <w:r>
        <w:rPr>
          <w:spacing w:val="-2"/>
        </w:rPr>
        <w:t>one</w:t>
      </w:r>
      <w:r>
        <w:rPr>
          <w:spacing w:val="-17"/>
        </w:rPr>
        <w:t xml:space="preserve"> </w:t>
      </w:r>
      <w:r>
        <w:rPr>
          <w:spacing w:val="-2"/>
        </w:rPr>
        <w:t>of</w:t>
      </w:r>
      <w:r>
        <w:rPr>
          <w:spacing w:val="-18"/>
        </w:rPr>
        <w:t xml:space="preserve"> </w:t>
      </w:r>
      <w:r>
        <w:rPr>
          <w:spacing w:val="-2"/>
        </w:rPr>
        <w:t>the</w:t>
      </w:r>
      <w:r>
        <w:rPr>
          <w:spacing w:val="-18"/>
        </w:rPr>
        <w:t xml:space="preserve"> </w:t>
      </w:r>
      <w:r>
        <w:rPr>
          <w:spacing w:val="-2"/>
        </w:rPr>
        <w:t>following</w:t>
      </w:r>
      <w:r>
        <w:rPr>
          <w:spacing w:val="-20"/>
        </w:rPr>
        <w:t xml:space="preserve"> </w:t>
      </w:r>
      <w:r>
        <w:rPr>
          <w:spacing w:val="-2"/>
        </w:rPr>
        <w:t>conditions</w:t>
      </w:r>
      <w:r>
        <w:rPr>
          <w:spacing w:val="-17"/>
        </w:rPr>
        <w:t xml:space="preserve"> </w:t>
      </w:r>
      <w:r>
        <w:rPr>
          <w:spacing w:val="-2"/>
        </w:rPr>
        <w:t>must</w:t>
      </w:r>
      <w:r>
        <w:rPr>
          <w:spacing w:val="-18"/>
        </w:rPr>
        <w:t xml:space="preserve"> </w:t>
      </w:r>
      <w:r>
        <w:rPr>
          <w:spacing w:val="-2"/>
        </w:rPr>
        <w:t>be</w:t>
      </w:r>
      <w:r>
        <w:rPr>
          <w:spacing w:val="-18"/>
        </w:rPr>
        <w:t xml:space="preserve"> </w:t>
      </w:r>
      <w:r>
        <w:rPr>
          <w:spacing w:val="-2"/>
        </w:rPr>
        <w:t>satisfied:</w:t>
      </w:r>
    </w:p>
    <w:p w:rsidR="00E91CFE" w:rsidRDefault="00E27E75">
      <w:pPr>
        <w:pStyle w:val="ListParagraph"/>
        <w:numPr>
          <w:ilvl w:val="2"/>
          <w:numId w:val="10"/>
        </w:numPr>
        <w:tabs>
          <w:tab w:val="left" w:pos="1440"/>
        </w:tabs>
        <w:spacing w:before="239"/>
        <w:ind w:hanging="360"/>
      </w:pPr>
      <w:r>
        <w:rPr>
          <w:spacing w:val="-4"/>
        </w:rPr>
        <w:t>Explicit</w:t>
      </w:r>
      <w:r>
        <w:rPr>
          <w:spacing w:val="-15"/>
        </w:rPr>
        <w:t xml:space="preserve"> </w:t>
      </w:r>
      <w:r>
        <w:rPr>
          <w:spacing w:val="-4"/>
        </w:rPr>
        <w:t>consent</w:t>
      </w:r>
      <w:r>
        <w:rPr>
          <w:spacing w:val="-14"/>
        </w:rPr>
        <w:t xml:space="preserve"> </w:t>
      </w:r>
      <w:r>
        <w:rPr>
          <w:spacing w:val="-4"/>
        </w:rPr>
        <w:t>of</w:t>
      </w:r>
      <w:r>
        <w:rPr>
          <w:spacing w:val="-14"/>
        </w:rPr>
        <w:t xml:space="preserve"> </w:t>
      </w:r>
      <w:r>
        <w:rPr>
          <w:spacing w:val="-4"/>
        </w:rPr>
        <w:t>the</w:t>
      </w:r>
      <w:r>
        <w:rPr>
          <w:spacing w:val="-16"/>
        </w:rPr>
        <w:t xml:space="preserve"> </w:t>
      </w:r>
      <w:r>
        <w:rPr>
          <w:spacing w:val="-4"/>
        </w:rPr>
        <w:t>data</w:t>
      </w:r>
      <w:r>
        <w:rPr>
          <w:spacing w:val="-14"/>
        </w:rPr>
        <w:t xml:space="preserve"> </w:t>
      </w:r>
      <w:r>
        <w:rPr>
          <w:spacing w:val="-4"/>
        </w:rPr>
        <w:t>subject</w:t>
      </w:r>
      <w:r>
        <w:rPr>
          <w:spacing w:val="-14"/>
        </w:rPr>
        <w:t xml:space="preserve"> </w:t>
      </w:r>
      <w:r>
        <w:rPr>
          <w:spacing w:val="-4"/>
        </w:rPr>
        <w:t>must</w:t>
      </w:r>
      <w:r>
        <w:rPr>
          <w:spacing w:val="-15"/>
        </w:rPr>
        <w:t xml:space="preserve"> </w:t>
      </w:r>
      <w:r>
        <w:rPr>
          <w:spacing w:val="-4"/>
        </w:rPr>
        <w:t>be</w:t>
      </w:r>
      <w:r>
        <w:rPr>
          <w:spacing w:val="-13"/>
        </w:rPr>
        <w:t xml:space="preserve"> </w:t>
      </w:r>
      <w:r>
        <w:rPr>
          <w:spacing w:val="-4"/>
        </w:rPr>
        <w:t>obtained</w:t>
      </w:r>
    </w:p>
    <w:p w:rsidR="00E91CFE" w:rsidRDefault="00E27E75">
      <w:pPr>
        <w:pStyle w:val="ListParagraph"/>
        <w:numPr>
          <w:ilvl w:val="2"/>
          <w:numId w:val="10"/>
        </w:numPr>
        <w:tabs>
          <w:tab w:val="left" w:pos="1440"/>
        </w:tabs>
        <w:spacing w:before="1"/>
        <w:ind w:right="162"/>
      </w:pPr>
      <w:r>
        <w:t>Necessary</w:t>
      </w:r>
      <w:r>
        <w:rPr>
          <w:spacing w:val="16"/>
        </w:rPr>
        <w:t xml:space="preserve"> </w:t>
      </w:r>
      <w:r>
        <w:t>for</w:t>
      </w:r>
      <w:r>
        <w:rPr>
          <w:spacing w:val="16"/>
        </w:rPr>
        <w:t xml:space="preserve"> </w:t>
      </w:r>
      <w:r>
        <w:t>carrying</w:t>
      </w:r>
      <w:r>
        <w:rPr>
          <w:spacing w:val="17"/>
        </w:rPr>
        <w:t xml:space="preserve"> </w:t>
      </w:r>
      <w:r>
        <w:t>out</w:t>
      </w:r>
      <w:r>
        <w:rPr>
          <w:spacing w:val="16"/>
        </w:rPr>
        <w:t xml:space="preserve"> </w:t>
      </w:r>
      <w:r>
        <w:t>the</w:t>
      </w:r>
      <w:r>
        <w:rPr>
          <w:spacing w:val="18"/>
        </w:rPr>
        <w:t xml:space="preserve"> </w:t>
      </w:r>
      <w:r>
        <w:t>obligations</w:t>
      </w:r>
      <w:r>
        <w:rPr>
          <w:spacing w:val="16"/>
        </w:rPr>
        <w:t xml:space="preserve"> </w:t>
      </w:r>
      <w:r>
        <w:t>under</w:t>
      </w:r>
      <w:r>
        <w:rPr>
          <w:spacing w:val="16"/>
        </w:rPr>
        <w:t xml:space="preserve"> </w:t>
      </w:r>
      <w:r>
        <w:t>employment, social</w:t>
      </w:r>
      <w:r>
        <w:rPr>
          <w:spacing w:val="18"/>
        </w:rPr>
        <w:t xml:space="preserve"> </w:t>
      </w:r>
      <w:r>
        <w:t>security</w:t>
      </w:r>
      <w:r>
        <w:rPr>
          <w:spacing w:val="16"/>
        </w:rPr>
        <w:t xml:space="preserve"> </w:t>
      </w:r>
      <w:r>
        <w:t>or</w:t>
      </w:r>
      <w:r>
        <w:rPr>
          <w:spacing w:val="17"/>
        </w:rPr>
        <w:t xml:space="preserve"> </w:t>
      </w:r>
      <w:r>
        <w:t>social protection law or a collective agreement</w:t>
      </w:r>
    </w:p>
    <w:p w:rsidR="00E91CFE" w:rsidRDefault="00E27E75">
      <w:pPr>
        <w:pStyle w:val="ListParagraph"/>
        <w:numPr>
          <w:ilvl w:val="2"/>
          <w:numId w:val="10"/>
        </w:numPr>
        <w:tabs>
          <w:tab w:val="left" w:pos="1440"/>
        </w:tabs>
        <w:spacing w:before="5"/>
        <w:ind w:right="153"/>
      </w:pPr>
      <w:r>
        <w:t>Used</w:t>
      </w:r>
      <w:r>
        <w:rPr>
          <w:spacing w:val="-7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connection</w:t>
      </w:r>
      <w:r>
        <w:rPr>
          <w:spacing w:val="-6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alumni</w:t>
      </w:r>
      <w:r>
        <w:rPr>
          <w:spacing w:val="-6"/>
        </w:rPr>
        <w:t xml:space="preserve"> </w:t>
      </w:r>
      <w:r>
        <w:t>relations</w:t>
      </w:r>
      <w:r>
        <w:rPr>
          <w:spacing w:val="-7"/>
        </w:rPr>
        <w:t xml:space="preserve"> </w:t>
      </w:r>
      <w:r>
        <w:t>provided</w:t>
      </w:r>
      <w:r>
        <w:rPr>
          <w:spacing w:val="-6"/>
        </w:rPr>
        <w:t xml:space="preserve"> </w:t>
      </w:r>
      <w:r>
        <w:t>it</w:t>
      </w:r>
      <w:r>
        <w:rPr>
          <w:spacing w:val="-8"/>
        </w:rPr>
        <w:t xml:space="preserve"> </w:t>
      </w:r>
      <w:r>
        <w:t>relates</w:t>
      </w:r>
      <w:r>
        <w:rPr>
          <w:spacing w:val="-5"/>
        </w:rPr>
        <w:t xml:space="preserve"> </w:t>
      </w:r>
      <w:r>
        <w:t>solely</w:t>
      </w:r>
      <w:r>
        <w:rPr>
          <w:spacing w:val="-8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there</w:t>
      </w:r>
      <w:r>
        <w:rPr>
          <w:spacing w:val="-7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no disclosure</w:t>
      </w:r>
      <w:r>
        <w:rPr>
          <w:spacing w:val="-16"/>
        </w:rPr>
        <w:t xml:space="preserve"> </w:t>
      </w:r>
      <w:r>
        <w:t>to</w:t>
      </w:r>
      <w:r>
        <w:rPr>
          <w:spacing w:val="-18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third</w:t>
      </w:r>
      <w:r>
        <w:rPr>
          <w:spacing w:val="-17"/>
        </w:rPr>
        <w:t xml:space="preserve"> </w:t>
      </w:r>
      <w:r>
        <w:t>party</w:t>
      </w:r>
      <w:r>
        <w:rPr>
          <w:spacing w:val="-18"/>
        </w:rPr>
        <w:t xml:space="preserve"> </w:t>
      </w:r>
      <w:r>
        <w:t>without</w:t>
      </w:r>
      <w:r>
        <w:rPr>
          <w:spacing w:val="-18"/>
        </w:rPr>
        <w:t xml:space="preserve"> </w:t>
      </w:r>
      <w:r>
        <w:t>consent</w:t>
      </w:r>
    </w:p>
    <w:p w:rsidR="00E91CFE" w:rsidRDefault="00E27E75">
      <w:pPr>
        <w:pStyle w:val="ListParagraph"/>
        <w:numPr>
          <w:ilvl w:val="2"/>
          <w:numId w:val="10"/>
        </w:numPr>
        <w:tabs>
          <w:tab w:val="left" w:pos="1440"/>
        </w:tabs>
        <w:spacing w:before="5"/>
        <w:ind w:hanging="360"/>
      </w:pPr>
      <w:r>
        <w:t>Data</w:t>
      </w:r>
      <w:r>
        <w:rPr>
          <w:spacing w:val="-19"/>
        </w:rPr>
        <w:t xml:space="preserve"> </w:t>
      </w:r>
      <w:r>
        <w:t>manifestly</w:t>
      </w:r>
      <w:r>
        <w:rPr>
          <w:spacing w:val="-18"/>
        </w:rPr>
        <w:t xml:space="preserve"> </w:t>
      </w:r>
      <w:r>
        <w:t>made</w:t>
      </w:r>
      <w:r>
        <w:rPr>
          <w:spacing w:val="-20"/>
        </w:rPr>
        <w:t xml:space="preserve"> </w:t>
      </w:r>
      <w:r>
        <w:t>public</w:t>
      </w:r>
      <w:r>
        <w:rPr>
          <w:spacing w:val="-17"/>
        </w:rPr>
        <w:t xml:space="preserve"> </w:t>
      </w:r>
      <w:r>
        <w:t>by</w:t>
      </w:r>
      <w:r>
        <w:rPr>
          <w:spacing w:val="-18"/>
        </w:rPr>
        <w:t xml:space="preserve"> </w:t>
      </w:r>
      <w:r>
        <w:t>the</w:t>
      </w:r>
      <w:r>
        <w:rPr>
          <w:spacing w:val="-17"/>
        </w:rPr>
        <w:t xml:space="preserve"> </w:t>
      </w:r>
      <w:r>
        <w:t>data</w:t>
      </w:r>
      <w:r>
        <w:rPr>
          <w:spacing w:val="-17"/>
        </w:rPr>
        <w:t xml:space="preserve"> </w:t>
      </w:r>
      <w:r>
        <w:rPr>
          <w:spacing w:val="-2"/>
        </w:rPr>
        <w:t>subject</w:t>
      </w:r>
    </w:p>
    <w:p w:rsidR="00E91CFE" w:rsidRDefault="00E27E75">
      <w:pPr>
        <w:pStyle w:val="ListParagraph"/>
        <w:numPr>
          <w:ilvl w:val="2"/>
          <w:numId w:val="10"/>
        </w:numPr>
        <w:tabs>
          <w:tab w:val="left" w:pos="1440"/>
        </w:tabs>
        <w:spacing w:before="2"/>
        <w:ind w:hanging="360"/>
      </w:pPr>
      <w:r>
        <w:rPr>
          <w:spacing w:val="-6"/>
        </w:rPr>
        <w:t>Various</w:t>
      </w:r>
      <w:r>
        <w:rPr>
          <w:spacing w:val="-11"/>
        </w:rPr>
        <w:t xml:space="preserve"> </w:t>
      </w:r>
      <w:r>
        <w:rPr>
          <w:spacing w:val="-6"/>
        </w:rPr>
        <w:t>public</w:t>
      </w:r>
      <w:r>
        <w:rPr>
          <w:spacing w:val="-13"/>
        </w:rPr>
        <w:t xml:space="preserve"> </w:t>
      </w:r>
      <w:r>
        <w:rPr>
          <w:spacing w:val="-6"/>
        </w:rPr>
        <w:t>interest</w:t>
      </w:r>
      <w:r>
        <w:rPr>
          <w:spacing w:val="-14"/>
        </w:rPr>
        <w:t xml:space="preserve"> </w:t>
      </w:r>
      <w:r>
        <w:rPr>
          <w:spacing w:val="-6"/>
        </w:rPr>
        <w:t>situations</w:t>
      </w:r>
      <w:r>
        <w:rPr>
          <w:spacing w:val="-11"/>
        </w:rPr>
        <w:t xml:space="preserve"> </w:t>
      </w:r>
      <w:r>
        <w:rPr>
          <w:spacing w:val="-6"/>
        </w:rPr>
        <w:t>as</w:t>
      </w:r>
      <w:r>
        <w:rPr>
          <w:spacing w:val="-10"/>
        </w:rPr>
        <w:t xml:space="preserve"> </w:t>
      </w:r>
      <w:r>
        <w:rPr>
          <w:spacing w:val="-6"/>
        </w:rPr>
        <w:t>outlined</w:t>
      </w:r>
      <w:r>
        <w:rPr>
          <w:spacing w:val="-10"/>
        </w:rPr>
        <w:t xml:space="preserve"> </w:t>
      </w:r>
      <w:r>
        <w:rPr>
          <w:spacing w:val="-6"/>
        </w:rPr>
        <w:t>in</w:t>
      </w:r>
      <w:r>
        <w:rPr>
          <w:spacing w:val="-15"/>
        </w:rPr>
        <w:t xml:space="preserve"> </w:t>
      </w:r>
      <w:r>
        <w:rPr>
          <w:spacing w:val="-6"/>
        </w:rPr>
        <w:t>the</w:t>
      </w:r>
      <w:r>
        <w:rPr>
          <w:spacing w:val="-10"/>
        </w:rPr>
        <w:t xml:space="preserve"> </w:t>
      </w:r>
      <w:r>
        <w:rPr>
          <w:spacing w:val="-6"/>
        </w:rPr>
        <w:t>General</w:t>
      </w:r>
      <w:r>
        <w:rPr>
          <w:spacing w:val="-10"/>
        </w:rPr>
        <w:t xml:space="preserve"> </w:t>
      </w:r>
      <w:r>
        <w:rPr>
          <w:spacing w:val="-6"/>
        </w:rPr>
        <w:t>Data</w:t>
      </w:r>
      <w:r>
        <w:rPr>
          <w:spacing w:val="-11"/>
        </w:rPr>
        <w:t xml:space="preserve"> </w:t>
      </w:r>
      <w:r>
        <w:rPr>
          <w:spacing w:val="-6"/>
        </w:rPr>
        <w:t>Protection</w:t>
      </w:r>
      <w:r>
        <w:rPr>
          <w:spacing w:val="-12"/>
        </w:rPr>
        <w:t xml:space="preserve"> </w:t>
      </w:r>
      <w:r>
        <w:rPr>
          <w:spacing w:val="-6"/>
        </w:rPr>
        <w:t>Regulations</w:t>
      </w:r>
      <w:r>
        <w:rPr>
          <w:spacing w:val="-10"/>
        </w:rPr>
        <w:t xml:space="preserve"> </w:t>
      </w:r>
      <w:r>
        <w:rPr>
          <w:spacing w:val="-6"/>
        </w:rPr>
        <w:t>2018</w:t>
      </w:r>
    </w:p>
    <w:p w:rsidR="00E91CFE" w:rsidRDefault="00E91CFE">
      <w:pPr>
        <w:sectPr w:rsidR="00E91CFE">
          <w:footerReference w:type="default" r:id="rId9"/>
          <w:pgSz w:w="11910" w:h="16840"/>
          <w:pgMar w:top="620" w:right="560" w:bottom="1200" w:left="0" w:header="0" w:footer="1018" w:gutter="0"/>
          <w:pgNumType w:start="1"/>
          <w:cols w:space="720"/>
        </w:sectPr>
      </w:pPr>
    </w:p>
    <w:p w:rsidR="00E91CFE" w:rsidRDefault="00E27E75">
      <w:pPr>
        <w:pStyle w:val="Heading1"/>
        <w:numPr>
          <w:ilvl w:val="1"/>
          <w:numId w:val="10"/>
        </w:numPr>
        <w:tabs>
          <w:tab w:val="left" w:pos="1152"/>
        </w:tabs>
        <w:spacing w:before="85"/>
        <w:ind w:left="1152"/>
      </w:pPr>
      <w:r>
        <w:rPr>
          <w:color w:val="2E5395"/>
          <w:spacing w:val="-2"/>
        </w:rPr>
        <w:lastRenderedPageBreak/>
        <w:t>Data</w:t>
      </w:r>
      <w:r>
        <w:rPr>
          <w:color w:val="2E5395"/>
          <w:spacing w:val="-14"/>
        </w:rPr>
        <w:t xml:space="preserve"> </w:t>
      </w:r>
      <w:r>
        <w:rPr>
          <w:color w:val="2E5395"/>
          <w:spacing w:val="-2"/>
        </w:rPr>
        <w:t>Subject</w:t>
      </w:r>
    </w:p>
    <w:p w:rsidR="00E91CFE" w:rsidRDefault="00E27E75">
      <w:pPr>
        <w:pStyle w:val="BodyText"/>
        <w:spacing w:before="248"/>
        <w:ind w:right="158"/>
        <w:jc w:val="both"/>
      </w:pPr>
      <w:r>
        <w:rPr>
          <w:spacing w:val="-2"/>
        </w:rPr>
        <w:t>The</w:t>
      </w:r>
      <w:r>
        <w:rPr>
          <w:spacing w:val="-15"/>
        </w:rPr>
        <w:t xml:space="preserve"> </w:t>
      </w:r>
      <w:r>
        <w:rPr>
          <w:spacing w:val="-2"/>
        </w:rPr>
        <w:t>person</w:t>
      </w:r>
      <w:r>
        <w:rPr>
          <w:spacing w:val="-17"/>
        </w:rPr>
        <w:t xml:space="preserve"> </w:t>
      </w:r>
      <w:r>
        <w:rPr>
          <w:spacing w:val="-2"/>
        </w:rPr>
        <w:t>the</w:t>
      </w:r>
      <w:r>
        <w:rPr>
          <w:spacing w:val="-15"/>
        </w:rPr>
        <w:t xml:space="preserve"> </w:t>
      </w:r>
      <w:r>
        <w:rPr>
          <w:spacing w:val="-2"/>
        </w:rPr>
        <w:t>information</w:t>
      </w:r>
      <w:r>
        <w:rPr>
          <w:spacing w:val="-17"/>
        </w:rPr>
        <w:t xml:space="preserve"> </w:t>
      </w:r>
      <w:r>
        <w:rPr>
          <w:spacing w:val="-2"/>
        </w:rPr>
        <w:t>relates</w:t>
      </w:r>
      <w:r>
        <w:rPr>
          <w:spacing w:val="-11"/>
        </w:rPr>
        <w:t xml:space="preserve"> </w:t>
      </w:r>
      <w:r>
        <w:rPr>
          <w:spacing w:val="-2"/>
        </w:rPr>
        <w:t>to.</w:t>
      </w:r>
      <w:r>
        <w:rPr>
          <w:spacing w:val="-17"/>
        </w:rPr>
        <w:t xml:space="preserve"> </w:t>
      </w:r>
      <w:r>
        <w:rPr>
          <w:spacing w:val="-2"/>
        </w:rPr>
        <w:t>There</w:t>
      </w:r>
      <w:r>
        <w:rPr>
          <w:spacing w:val="-15"/>
        </w:rPr>
        <w:t xml:space="preserve"> </w:t>
      </w:r>
      <w:r>
        <w:rPr>
          <w:spacing w:val="-2"/>
        </w:rPr>
        <w:t>may</w:t>
      </w:r>
      <w:r>
        <w:rPr>
          <w:spacing w:val="-16"/>
        </w:rPr>
        <w:t xml:space="preserve"> </w:t>
      </w:r>
      <w:r>
        <w:rPr>
          <w:spacing w:val="-2"/>
        </w:rPr>
        <w:t>be</w:t>
      </w:r>
      <w:r>
        <w:rPr>
          <w:spacing w:val="-15"/>
        </w:rPr>
        <w:t xml:space="preserve"> </w:t>
      </w:r>
      <w:r>
        <w:rPr>
          <w:spacing w:val="-2"/>
        </w:rPr>
        <w:t>more</w:t>
      </w:r>
      <w:r>
        <w:rPr>
          <w:spacing w:val="-15"/>
        </w:rPr>
        <w:t xml:space="preserve"> </w:t>
      </w:r>
      <w:r>
        <w:rPr>
          <w:spacing w:val="-2"/>
        </w:rPr>
        <w:t>than</w:t>
      </w:r>
      <w:r>
        <w:rPr>
          <w:spacing w:val="-16"/>
        </w:rPr>
        <w:t xml:space="preserve"> </w:t>
      </w:r>
      <w:r>
        <w:rPr>
          <w:spacing w:val="-2"/>
        </w:rPr>
        <w:t>one</w:t>
      </w:r>
      <w:r>
        <w:rPr>
          <w:spacing w:val="-15"/>
        </w:rPr>
        <w:t xml:space="preserve"> </w:t>
      </w:r>
      <w:r>
        <w:rPr>
          <w:spacing w:val="-2"/>
        </w:rPr>
        <w:t>data</w:t>
      </w:r>
      <w:r>
        <w:rPr>
          <w:spacing w:val="-16"/>
        </w:rPr>
        <w:t xml:space="preserve"> </w:t>
      </w:r>
      <w:r>
        <w:rPr>
          <w:spacing w:val="-2"/>
        </w:rPr>
        <w:t>subject,</w:t>
      </w:r>
      <w:r>
        <w:rPr>
          <w:spacing w:val="-17"/>
        </w:rPr>
        <w:t xml:space="preserve"> </w:t>
      </w:r>
      <w:r>
        <w:rPr>
          <w:spacing w:val="-2"/>
        </w:rPr>
        <w:t>such</w:t>
      </w:r>
      <w:r>
        <w:rPr>
          <w:spacing w:val="-16"/>
        </w:rPr>
        <w:t xml:space="preserve"> </w:t>
      </w:r>
      <w:r>
        <w:rPr>
          <w:spacing w:val="-2"/>
        </w:rPr>
        <w:t>as</w:t>
      </w:r>
      <w:r>
        <w:rPr>
          <w:spacing w:val="-16"/>
        </w:rPr>
        <w:t xml:space="preserve"> </w:t>
      </w:r>
      <w:r>
        <w:rPr>
          <w:spacing w:val="-2"/>
        </w:rPr>
        <w:t>when</w:t>
      </w:r>
      <w:r>
        <w:rPr>
          <w:spacing w:val="-16"/>
        </w:rPr>
        <w:t xml:space="preserve"> </w:t>
      </w:r>
      <w:r>
        <w:rPr>
          <w:spacing w:val="-2"/>
        </w:rPr>
        <w:t xml:space="preserve">a </w:t>
      </w:r>
      <w:r>
        <w:t>record</w:t>
      </w:r>
      <w:r>
        <w:rPr>
          <w:spacing w:val="-7"/>
        </w:rPr>
        <w:t xml:space="preserve"> </w:t>
      </w:r>
      <w:r>
        <w:t>concerns</w:t>
      </w:r>
      <w:r>
        <w:rPr>
          <w:spacing w:val="-5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t>incident</w:t>
      </w:r>
      <w:r>
        <w:rPr>
          <w:spacing w:val="-7"/>
        </w:rPr>
        <w:t xml:space="preserve"> </w:t>
      </w:r>
      <w:r>
        <w:t>involving</w:t>
      </w:r>
      <w:r>
        <w:rPr>
          <w:spacing w:val="-7"/>
        </w:rPr>
        <w:t xml:space="preserve"> </w:t>
      </w:r>
      <w:r>
        <w:t>two</w:t>
      </w:r>
      <w:r>
        <w:rPr>
          <w:spacing w:val="-7"/>
        </w:rPr>
        <w:t xml:space="preserve"> </w:t>
      </w:r>
      <w:r>
        <w:t>pupils.</w:t>
      </w:r>
    </w:p>
    <w:p w:rsidR="00E91CFE" w:rsidRDefault="00E27E75">
      <w:pPr>
        <w:pStyle w:val="Heading1"/>
        <w:numPr>
          <w:ilvl w:val="1"/>
          <w:numId w:val="10"/>
        </w:numPr>
        <w:tabs>
          <w:tab w:val="left" w:pos="1152"/>
        </w:tabs>
        <w:spacing w:before="243"/>
        <w:ind w:left="1152"/>
      </w:pPr>
      <w:r>
        <w:rPr>
          <w:color w:val="2E5395"/>
          <w:spacing w:val="-4"/>
        </w:rPr>
        <w:t>Data</w:t>
      </w:r>
      <w:r>
        <w:rPr>
          <w:color w:val="2E5395"/>
          <w:spacing w:val="-7"/>
        </w:rPr>
        <w:t xml:space="preserve"> </w:t>
      </w:r>
      <w:r>
        <w:rPr>
          <w:color w:val="2E5395"/>
          <w:spacing w:val="-2"/>
        </w:rPr>
        <w:t>Controller</w:t>
      </w:r>
    </w:p>
    <w:p w:rsidR="00E91CFE" w:rsidRDefault="00E27E75">
      <w:pPr>
        <w:pStyle w:val="BodyText"/>
        <w:spacing w:before="245"/>
        <w:ind w:right="154"/>
        <w:jc w:val="both"/>
      </w:pPr>
      <w:r>
        <w:rPr>
          <w:spacing w:val="-6"/>
        </w:rPr>
        <w:t>The</w:t>
      </w:r>
      <w:r>
        <w:rPr>
          <w:spacing w:val="-14"/>
        </w:rPr>
        <w:t xml:space="preserve"> </w:t>
      </w:r>
      <w:r>
        <w:rPr>
          <w:spacing w:val="-6"/>
        </w:rPr>
        <w:t>School</w:t>
      </w:r>
      <w:r>
        <w:rPr>
          <w:spacing w:val="-11"/>
        </w:rPr>
        <w:t xml:space="preserve"> </w:t>
      </w:r>
      <w:r>
        <w:rPr>
          <w:spacing w:val="-6"/>
        </w:rPr>
        <w:t>is</w:t>
      </w:r>
      <w:r>
        <w:rPr>
          <w:spacing w:val="-12"/>
        </w:rPr>
        <w:t xml:space="preserve"> </w:t>
      </w:r>
      <w:r>
        <w:rPr>
          <w:spacing w:val="-6"/>
        </w:rPr>
        <w:t>the</w:t>
      </w:r>
      <w:r>
        <w:rPr>
          <w:spacing w:val="-12"/>
        </w:rPr>
        <w:t xml:space="preserve"> </w:t>
      </w:r>
      <w:r>
        <w:rPr>
          <w:spacing w:val="-6"/>
        </w:rPr>
        <w:t>Data</w:t>
      </w:r>
      <w:r>
        <w:rPr>
          <w:spacing w:val="-13"/>
        </w:rPr>
        <w:t xml:space="preserve"> </w:t>
      </w:r>
      <w:r>
        <w:rPr>
          <w:spacing w:val="-6"/>
        </w:rPr>
        <w:t>Controller</w:t>
      </w:r>
      <w:r>
        <w:rPr>
          <w:spacing w:val="-12"/>
        </w:rPr>
        <w:t xml:space="preserve"> </w:t>
      </w:r>
      <w:r>
        <w:rPr>
          <w:spacing w:val="-6"/>
        </w:rPr>
        <w:t>and</w:t>
      </w:r>
      <w:r>
        <w:rPr>
          <w:spacing w:val="-14"/>
        </w:rPr>
        <w:t xml:space="preserve"> </w:t>
      </w:r>
      <w:r>
        <w:rPr>
          <w:spacing w:val="-6"/>
        </w:rPr>
        <w:t>is</w:t>
      </w:r>
      <w:r>
        <w:rPr>
          <w:spacing w:val="-11"/>
        </w:rPr>
        <w:t xml:space="preserve"> </w:t>
      </w:r>
      <w:r>
        <w:rPr>
          <w:spacing w:val="-6"/>
        </w:rPr>
        <w:t>responsible</w:t>
      </w:r>
      <w:r>
        <w:rPr>
          <w:spacing w:val="-12"/>
        </w:rPr>
        <w:t xml:space="preserve"> </w:t>
      </w:r>
      <w:r>
        <w:rPr>
          <w:spacing w:val="-6"/>
        </w:rPr>
        <w:t>for</w:t>
      </w:r>
      <w:r>
        <w:rPr>
          <w:spacing w:val="-13"/>
        </w:rPr>
        <w:t xml:space="preserve"> </w:t>
      </w:r>
      <w:r>
        <w:rPr>
          <w:spacing w:val="-6"/>
        </w:rPr>
        <w:t>determining</w:t>
      </w:r>
      <w:r>
        <w:rPr>
          <w:spacing w:val="-13"/>
        </w:rPr>
        <w:t xml:space="preserve"> </w:t>
      </w:r>
      <w:r>
        <w:rPr>
          <w:spacing w:val="-6"/>
        </w:rPr>
        <w:t>the</w:t>
      </w:r>
      <w:r>
        <w:rPr>
          <w:spacing w:val="-12"/>
        </w:rPr>
        <w:t xml:space="preserve"> </w:t>
      </w:r>
      <w:r>
        <w:rPr>
          <w:spacing w:val="-6"/>
        </w:rPr>
        <w:t>purposes</w:t>
      </w:r>
      <w:r>
        <w:rPr>
          <w:spacing w:val="-12"/>
        </w:rPr>
        <w:t xml:space="preserve"> </w:t>
      </w:r>
      <w:r>
        <w:rPr>
          <w:spacing w:val="-6"/>
        </w:rPr>
        <w:t>of</w:t>
      </w:r>
      <w:r>
        <w:rPr>
          <w:spacing w:val="-13"/>
        </w:rPr>
        <w:t xml:space="preserve"> </w:t>
      </w:r>
      <w:r>
        <w:rPr>
          <w:spacing w:val="-6"/>
        </w:rPr>
        <w:t>its</w:t>
      </w:r>
      <w:r>
        <w:rPr>
          <w:spacing w:val="-13"/>
        </w:rPr>
        <w:t xml:space="preserve"> </w:t>
      </w:r>
      <w:r>
        <w:rPr>
          <w:spacing w:val="-6"/>
        </w:rPr>
        <w:t>use</w:t>
      </w:r>
      <w:r>
        <w:rPr>
          <w:spacing w:val="-14"/>
        </w:rPr>
        <w:t xml:space="preserve"> </w:t>
      </w:r>
      <w:r>
        <w:rPr>
          <w:spacing w:val="-6"/>
        </w:rPr>
        <w:t>of</w:t>
      </w:r>
      <w:r>
        <w:rPr>
          <w:spacing w:val="-12"/>
        </w:rPr>
        <w:t xml:space="preserve"> </w:t>
      </w:r>
      <w:r>
        <w:rPr>
          <w:spacing w:val="-6"/>
        </w:rPr>
        <w:t>data</w:t>
      </w:r>
      <w:r>
        <w:rPr>
          <w:spacing w:val="-9"/>
        </w:rPr>
        <w:t xml:space="preserve"> </w:t>
      </w:r>
      <w:r>
        <w:rPr>
          <w:spacing w:val="-6"/>
        </w:rPr>
        <w:t xml:space="preserve">- </w:t>
      </w:r>
      <w:r>
        <w:t>what data it gathers and how this information is used. As the Data Controller the School is responsible</w:t>
      </w:r>
      <w:r>
        <w:rPr>
          <w:spacing w:val="-10"/>
        </w:rPr>
        <w:t xml:space="preserve"> </w:t>
      </w:r>
      <w:r>
        <w:t>for</w:t>
      </w:r>
      <w:r>
        <w:rPr>
          <w:spacing w:val="-10"/>
        </w:rPr>
        <w:t xml:space="preserve"> </w:t>
      </w:r>
      <w:r>
        <w:t>complying</w:t>
      </w:r>
      <w:r>
        <w:rPr>
          <w:spacing w:val="-11"/>
        </w:rPr>
        <w:t xml:space="preserve"> </w:t>
      </w:r>
      <w:r>
        <w:t>with</w:t>
      </w:r>
      <w:r>
        <w:rPr>
          <w:spacing w:val="-1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Act.</w:t>
      </w:r>
    </w:p>
    <w:p w:rsidR="00E91CFE" w:rsidRDefault="00E27E75">
      <w:pPr>
        <w:pStyle w:val="Heading1"/>
        <w:numPr>
          <w:ilvl w:val="1"/>
          <w:numId w:val="10"/>
        </w:numPr>
        <w:tabs>
          <w:tab w:val="left" w:pos="1151"/>
        </w:tabs>
        <w:spacing w:before="248"/>
        <w:ind w:hanging="431"/>
      </w:pPr>
      <w:r>
        <w:rPr>
          <w:color w:val="2E5395"/>
          <w:spacing w:val="-6"/>
        </w:rPr>
        <w:t>Data</w:t>
      </w:r>
      <w:r>
        <w:rPr>
          <w:color w:val="2E5395"/>
          <w:spacing w:val="-9"/>
        </w:rPr>
        <w:t xml:space="preserve"> </w:t>
      </w:r>
      <w:r>
        <w:rPr>
          <w:color w:val="2E5395"/>
          <w:spacing w:val="-6"/>
        </w:rPr>
        <w:t>Protection</w:t>
      </w:r>
      <w:r>
        <w:rPr>
          <w:color w:val="2E5395"/>
          <w:spacing w:val="-8"/>
        </w:rPr>
        <w:t xml:space="preserve"> </w:t>
      </w:r>
      <w:r>
        <w:rPr>
          <w:color w:val="2E5395"/>
          <w:spacing w:val="-6"/>
        </w:rPr>
        <w:t>Officer</w:t>
      </w:r>
      <w:r>
        <w:rPr>
          <w:color w:val="2E5395"/>
          <w:spacing w:val="-9"/>
        </w:rPr>
        <w:t xml:space="preserve"> </w:t>
      </w:r>
      <w:r>
        <w:rPr>
          <w:color w:val="2E5395"/>
          <w:spacing w:val="-6"/>
        </w:rPr>
        <w:t>(DPO)</w:t>
      </w:r>
    </w:p>
    <w:p w:rsidR="00E91CFE" w:rsidRDefault="00E27E75">
      <w:pPr>
        <w:pStyle w:val="BodyText"/>
        <w:spacing w:before="242"/>
        <w:ind w:right="157"/>
        <w:jc w:val="both"/>
      </w:pPr>
      <w:r>
        <w:t>The</w:t>
      </w:r>
      <w:r>
        <w:rPr>
          <w:spacing w:val="-8"/>
        </w:rPr>
        <w:t xml:space="preserve"> </w:t>
      </w:r>
      <w:r>
        <w:t>School</w:t>
      </w:r>
      <w:r>
        <w:rPr>
          <w:spacing w:val="-7"/>
        </w:rPr>
        <w:t xml:space="preserve"> </w:t>
      </w:r>
      <w:r>
        <w:t>has</w:t>
      </w:r>
      <w:r>
        <w:rPr>
          <w:spacing w:val="-8"/>
        </w:rPr>
        <w:t xml:space="preserve"> </w:t>
      </w:r>
      <w:r>
        <w:t>appointed</w:t>
      </w:r>
      <w:r>
        <w:rPr>
          <w:spacing w:val="-6"/>
        </w:rPr>
        <w:t xml:space="preserve"> </w:t>
      </w:r>
      <w:r>
        <w:t>an</w:t>
      </w:r>
      <w:r>
        <w:rPr>
          <w:spacing w:val="-8"/>
        </w:rPr>
        <w:t xml:space="preserve"> </w:t>
      </w:r>
      <w:r>
        <w:t>external</w:t>
      </w:r>
      <w:r>
        <w:rPr>
          <w:spacing w:val="-7"/>
        </w:rPr>
        <w:t xml:space="preserve"> </w:t>
      </w:r>
      <w:r>
        <w:t>provider</w:t>
      </w:r>
      <w:r>
        <w:rPr>
          <w:spacing w:val="-8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its</w:t>
      </w:r>
      <w:r>
        <w:rPr>
          <w:spacing w:val="-8"/>
        </w:rPr>
        <w:t xml:space="preserve"> </w:t>
      </w:r>
      <w:r>
        <w:t>Data</w:t>
      </w:r>
      <w:r>
        <w:rPr>
          <w:spacing w:val="-8"/>
        </w:rPr>
        <w:t xml:space="preserve"> </w:t>
      </w:r>
      <w:r>
        <w:t>Protection</w:t>
      </w:r>
      <w:r>
        <w:rPr>
          <w:spacing w:val="-9"/>
        </w:rPr>
        <w:t xml:space="preserve"> </w:t>
      </w:r>
      <w:r>
        <w:t>Officer</w:t>
      </w:r>
      <w:r>
        <w:rPr>
          <w:spacing w:val="-3"/>
        </w:rPr>
        <w:t xml:space="preserve"> </w:t>
      </w:r>
      <w:r>
        <w:t>(Carole</w:t>
      </w:r>
      <w:r>
        <w:rPr>
          <w:spacing w:val="-7"/>
        </w:rPr>
        <w:t xml:space="preserve"> </w:t>
      </w:r>
      <w:r>
        <w:t>Connelly), responsible</w:t>
      </w:r>
      <w:r>
        <w:rPr>
          <w:spacing w:val="-13"/>
        </w:rPr>
        <w:t xml:space="preserve"> </w:t>
      </w:r>
      <w:r>
        <w:t>for</w:t>
      </w:r>
      <w:r>
        <w:rPr>
          <w:spacing w:val="-13"/>
        </w:rPr>
        <w:t xml:space="preserve"> </w:t>
      </w:r>
      <w:r>
        <w:t>day</w:t>
      </w:r>
      <w:r>
        <w:rPr>
          <w:spacing w:val="-13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day</w:t>
      </w:r>
      <w:r>
        <w:rPr>
          <w:spacing w:val="-14"/>
        </w:rPr>
        <w:t xml:space="preserve"> </w:t>
      </w:r>
      <w:r>
        <w:t>compliance</w:t>
      </w:r>
      <w:r>
        <w:rPr>
          <w:spacing w:val="-13"/>
        </w:rPr>
        <w:t xml:space="preserve"> </w:t>
      </w:r>
      <w:r>
        <w:t>with</w:t>
      </w:r>
      <w:r>
        <w:rPr>
          <w:spacing w:val="-14"/>
        </w:rPr>
        <w:t xml:space="preserve"> </w:t>
      </w:r>
      <w:r>
        <w:t>this</w:t>
      </w:r>
      <w:r>
        <w:rPr>
          <w:spacing w:val="-13"/>
        </w:rPr>
        <w:t xml:space="preserve"> </w:t>
      </w:r>
      <w:r>
        <w:t>Policy.</w:t>
      </w:r>
    </w:p>
    <w:p w:rsidR="00E91CFE" w:rsidRDefault="00E27E75">
      <w:pPr>
        <w:pStyle w:val="Heading1"/>
        <w:numPr>
          <w:ilvl w:val="0"/>
          <w:numId w:val="10"/>
        </w:numPr>
        <w:tabs>
          <w:tab w:val="left" w:pos="968"/>
        </w:tabs>
        <w:spacing w:before="247"/>
        <w:ind w:left="968"/>
      </w:pPr>
      <w:r>
        <w:rPr>
          <w:color w:val="2E5395"/>
          <w:spacing w:val="-4"/>
        </w:rPr>
        <w:t>Roles</w:t>
      </w:r>
      <w:r>
        <w:rPr>
          <w:color w:val="2E5395"/>
          <w:spacing w:val="-10"/>
        </w:rPr>
        <w:t xml:space="preserve"> </w:t>
      </w:r>
      <w:r>
        <w:rPr>
          <w:color w:val="2E5395"/>
          <w:spacing w:val="-4"/>
        </w:rPr>
        <w:t>and</w:t>
      </w:r>
      <w:r>
        <w:rPr>
          <w:color w:val="2E5395"/>
          <w:spacing w:val="-8"/>
        </w:rPr>
        <w:t xml:space="preserve"> </w:t>
      </w:r>
      <w:r>
        <w:rPr>
          <w:color w:val="2E5395"/>
          <w:spacing w:val="-4"/>
        </w:rPr>
        <w:t>Responsibilities</w:t>
      </w:r>
    </w:p>
    <w:p w:rsidR="00E91CFE" w:rsidRDefault="00E27E75">
      <w:pPr>
        <w:pStyle w:val="BodyText"/>
        <w:spacing w:before="264"/>
        <w:ind w:right="163"/>
        <w:jc w:val="both"/>
      </w:pPr>
      <w:r>
        <w:rPr>
          <w:spacing w:val="-2"/>
        </w:rPr>
        <w:t>This</w:t>
      </w:r>
      <w:r>
        <w:rPr>
          <w:spacing w:val="-18"/>
        </w:rPr>
        <w:t xml:space="preserve"> </w:t>
      </w:r>
      <w:r>
        <w:rPr>
          <w:spacing w:val="-2"/>
        </w:rPr>
        <w:t>policy</w:t>
      </w:r>
      <w:r>
        <w:rPr>
          <w:spacing w:val="-17"/>
        </w:rPr>
        <w:t xml:space="preserve"> </w:t>
      </w:r>
      <w:r>
        <w:rPr>
          <w:spacing w:val="-2"/>
        </w:rPr>
        <w:t>applies</w:t>
      </w:r>
      <w:r>
        <w:rPr>
          <w:spacing w:val="-17"/>
        </w:rPr>
        <w:t xml:space="preserve"> </w:t>
      </w:r>
      <w:r>
        <w:rPr>
          <w:spacing w:val="-2"/>
        </w:rPr>
        <w:t>to</w:t>
      </w:r>
      <w:r>
        <w:rPr>
          <w:spacing w:val="-18"/>
        </w:rPr>
        <w:t xml:space="preserve"> </w:t>
      </w:r>
      <w:r>
        <w:rPr>
          <w:spacing w:val="-2"/>
        </w:rPr>
        <w:t>all</w:t>
      </w:r>
      <w:r>
        <w:rPr>
          <w:spacing w:val="-17"/>
        </w:rPr>
        <w:t xml:space="preserve"> </w:t>
      </w:r>
      <w:r>
        <w:rPr>
          <w:spacing w:val="-2"/>
        </w:rPr>
        <w:t>staff</w:t>
      </w:r>
      <w:r>
        <w:rPr>
          <w:spacing w:val="-18"/>
        </w:rPr>
        <w:t xml:space="preserve"> </w:t>
      </w:r>
      <w:r>
        <w:rPr>
          <w:spacing w:val="-2"/>
        </w:rPr>
        <w:t>employed</w:t>
      </w:r>
      <w:r>
        <w:rPr>
          <w:spacing w:val="-17"/>
        </w:rPr>
        <w:t xml:space="preserve"> </w:t>
      </w:r>
      <w:r>
        <w:rPr>
          <w:spacing w:val="-2"/>
        </w:rPr>
        <w:t>by</w:t>
      </w:r>
      <w:r>
        <w:rPr>
          <w:spacing w:val="-17"/>
        </w:rPr>
        <w:t xml:space="preserve"> </w:t>
      </w:r>
      <w:r>
        <w:rPr>
          <w:spacing w:val="-2"/>
        </w:rPr>
        <w:t>our</w:t>
      </w:r>
      <w:r>
        <w:rPr>
          <w:spacing w:val="-18"/>
        </w:rPr>
        <w:t xml:space="preserve"> </w:t>
      </w:r>
      <w:r>
        <w:rPr>
          <w:spacing w:val="-2"/>
        </w:rPr>
        <w:t>school,</w:t>
      </w:r>
      <w:r>
        <w:rPr>
          <w:spacing w:val="-17"/>
        </w:rPr>
        <w:t xml:space="preserve"> </w:t>
      </w:r>
      <w:r>
        <w:rPr>
          <w:spacing w:val="-2"/>
        </w:rPr>
        <w:t>and</w:t>
      </w:r>
      <w:r>
        <w:rPr>
          <w:spacing w:val="-17"/>
        </w:rPr>
        <w:t xml:space="preserve"> </w:t>
      </w:r>
      <w:r>
        <w:rPr>
          <w:spacing w:val="-2"/>
        </w:rPr>
        <w:t>to</w:t>
      </w:r>
      <w:r>
        <w:rPr>
          <w:spacing w:val="-18"/>
        </w:rPr>
        <w:t xml:space="preserve"> </w:t>
      </w:r>
      <w:r>
        <w:rPr>
          <w:spacing w:val="-2"/>
        </w:rPr>
        <w:t>external</w:t>
      </w:r>
      <w:r>
        <w:rPr>
          <w:spacing w:val="-17"/>
        </w:rPr>
        <w:t xml:space="preserve"> </w:t>
      </w:r>
      <w:proofErr w:type="spellStart"/>
      <w:r>
        <w:rPr>
          <w:spacing w:val="-2"/>
        </w:rPr>
        <w:t>organisations</w:t>
      </w:r>
      <w:proofErr w:type="spellEnd"/>
      <w:r>
        <w:rPr>
          <w:spacing w:val="-17"/>
        </w:rPr>
        <w:t xml:space="preserve"> </w:t>
      </w:r>
      <w:r>
        <w:rPr>
          <w:spacing w:val="-2"/>
        </w:rPr>
        <w:t>or</w:t>
      </w:r>
      <w:r>
        <w:rPr>
          <w:spacing w:val="-18"/>
        </w:rPr>
        <w:t xml:space="preserve"> </w:t>
      </w:r>
      <w:r>
        <w:rPr>
          <w:spacing w:val="-2"/>
        </w:rPr>
        <w:t xml:space="preserve">individuals </w:t>
      </w:r>
      <w:r>
        <w:t>working</w:t>
      </w:r>
      <w:r>
        <w:rPr>
          <w:spacing w:val="-20"/>
        </w:rPr>
        <w:t xml:space="preserve"> </w:t>
      </w:r>
      <w:r>
        <w:t>on</w:t>
      </w:r>
      <w:r>
        <w:rPr>
          <w:spacing w:val="-19"/>
        </w:rPr>
        <w:t xml:space="preserve"> </w:t>
      </w:r>
      <w:r>
        <w:t>our</w:t>
      </w:r>
      <w:r>
        <w:rPr>
          <w:spacing w:val="-19"/>
        </w:rPr>
        <w:t xml:space="preserve"> </w:t>
      </w:r>
      <w:r>
        <w:t>behalf.</w:t>
      </w:r>
      <w:r>
        <w:rPr>
          <w:spacing w:val="-20"/>
        </w:rPr>
        <w:t xml:space="preserve"> </w:t>
      </w:r>
      <w:r>
        <w:t>Staff</w:t>
      </w:r>
      <w:r>
        <w:rPr>
          <w:spacing w:val="-19"/>
        </w:rPr>
        <w:t xml:space="preserve"> </w:t>
      </w:r>
      <w:r>
        <w:t>who</w:t>
      </w:r>
      <w:r>
        <w:rPr>
          <w:spacing w:val="-20"/>
        </w:rPr>
        <w:t xml:space="preserve"> </w:t>
      </w:r>
      <w:r>
        <w:t>do</w:t>
      </w:r>
      <w:r>
        <w:rPr>
          <w:spacing w:val="-19"/>
        </w:rPr>
        <w:t xml:space="preserve"> </w:t>
      </w:r>
      <w:r>
        <w:t>not</w:t>
      </w:r>
      <w:r>
        <w:rPr>
          <w:spacing w:val="-19"/>
        </w:rPr>
        <w:t xml:space="preserve"> </w:t>
      </w:r>
      <w:r>
        <w:t>comply</w:t>
      </w:r>
      <w:r>
        <w:rPr>
          <w:spacing w:val="-20"/>
        </w:rPr>
        <w:t xml:space="preserve"> </w:t>
      </w:r>
      <w:r>
        <w:t>with</w:t>
      </w:r>
      <w:r>
        <w:rPr>
          <w:spacing w:val="-19"/>
        </w:rPr>
        <w:t xml:space="preserve"> </w:t>
      </w:r>
      <w:r>
        <w:t>this</w:t>
      </w:r>
      <w:r>
        <w:rPr>
          <w:spacing w:val="-19"/>
        </w:rPr>
        <w:t xml:space="preserve"> </w:t>
      </w:r>
      <w:r>
        <w:t>policy</w:t>
      </w:r>
      <w:r>
        <w:rPr>
          <w:spacing w:val="-20"/>
        </w:rPr>
        <w:t xml:space="preserve"> </w:t>
      </w:r>
      <w:r>
        <w:t>may</w:t>
      </w:r>
      <w:r>
        <w:rPr>
          <w:spacing w:val="-20"/>
        </w:rPr>
        <w:t xml:space="preserve"> </w:t>
      </w:r>
      <w:r>
        <w:t>face</w:t>
      </w:r>
      <w:r>
        <w:rPr>
          <w:spacing w:val="-19"/>
        </w:rPr>
        <w:t xml:space="preserve"> </w:t>
      </w:r>
      <w:r>
        <w:t>disciplinary</w:t>
      </w:r>
      <w:r>
        <w:rPr>
          <w:spacing w:val="-19"/>
        </w:rPr>
        <w:t xml:space="preserve"> </w:t>
      </w:r>
      <w:r>
        <w:t>action.</w:t>
      </w:r>
    </w:p>
    <w:p w:rsidR="00E91CFE" w:rsidRDefault="00E27E75">
      <w:pPr>
        <w:pStyle w:val="Heading1"/>
        <w:spacing w:before="244"/>
        <w:ind w:left="720" w:firstLine="0"/>
      </w:pPr>
      <w:r>
        <w:rPr>
          <w:color w:val="2E5395"/>
          <w:spacing w:val="-6"/>
        </w:rPr>
        <w:t>4.1</w:t>
      </w:r>
      <w:r>
        <w:rPr>
          <w:color w:val="2E5395"/>
        </w:rPr>
        <w:t xml:space="preserve"> </w:t>
      </w:r>
      <w:r>
        <w:rPr>
          <w:color w:val="2E5395"/>
          <w:spacing w:val="-6"/>
        </w:rPr>
        <w:t>Governing</w:t>
      </w:r>
      <w:r>
        <w:rPr>
          <w:color w:val="2E5395"/>
          <w:spacing w:val="-3"/>
        </w:rPr>
        <w:t xml:space="preserve"> </w:t>
      </w:r>
      <w:r>
        <w:rPr>
          <w:color w:val="2E5395"/>
          <w:spacing w:val="-6"/>
        </w:rPr>
        <w:t>Board</w:t>
      </w:r>
    </w:p>
    <w:p w:rsidR="00E91CFE" w:rsidRDefault="00E27E75">
      <w:pPr>
        <w:pStyle w:val="BodyText"/>
        <w:spacing w:before="187"/>
        <w:ind w:right="162"/>
        <w:jc w:val="both"/>
      </w:pPr>
      <w:r>
        <w:rPr>
          <w:spacing w:val="-6"/>
        </w:rPr>
        <w:t>The</w:t>
      </w:r>
      <w:r>
        <w:rPr>
          <w:spacing w:val="-8"/>
        </w:rPr>
        <w:t xml:space="preserve"> </w:t>
      </w:r>
      <w:r>
        <w:rPr>
          <w:spacing w:val="-6"/>
        </w:rPr>
        <w:t>governing</w:t>
      </w:r>
      <w:r>
        <w:rPr>
          <w:spacing w:val="-8"/>
        </w:rPr>
        <w:t xml:space="preserve"> </w:t>
      </w:r>
      <w:r>
        <w:rPr>
          <w:spacing w:val="-6"/>
        </w:rPr>
        <w:t>body</w:t>
      </w:r>
      <w:r>
        <w:rPr>
          <w:spacing w:val="-9"/>
        </w:rPr>
        <w:t xml:space="preserve"> </w:t>
      </w:r>
      <w:r>
        <w:rPr>
          <w:spacing w:val="-6"/>
        </w:rPr>
        <w:t>has</w:t>
      </w:r>
      <w:r>
        <w:rPr>
          <w:spacing w:val="-8"/>
        </w:rPr>
        <w:t xml:space="preserve"> </w:t>
      </w:r>
      <w:r>
        <w:rPr>
          <w:spacing w:val="-6"/>
        </w:rPr>
        <w:t>overall</w:t>
      </w:r>
      <w:r>
        <w:rPr>
          <w:spacing w:val="-8"/>
        </w:rPr>
        <w:t xml:space="preserve"> </w:t>
      </w:r>
      <w:r>
        <w:rPr>
          <w:spacing w:val="-6"/>
        </w:rPr>
        <w:t>responsibility</w:t>
      </w:r>
      <w:r>
        <w:rPr>
          <w:spacing w:val="-13"/>
        </w:rPr>
        <w:t xml:space="preserve"> </w:t>
      </w:r>
      <w:r>
        <w:rPr>
          <w:spacing w:val="-6"/>
        </w:rPr>
        <w:t>for</w:t>
      </w:r>
      <w:r>
        <w:rPr>
          <w:spacing w:val="-8"/>
        </w:rPr>
        <w:t xml:space="preserve"> </w:t>
      </w:r>
      <w:r>
        <w:rPr>
          <w:spacing w:val="-6"/>
        </w:rPr>
        <w:t>ensuring</w:t>
      </w:r>
      <w:r>
        <w:rPr>
          <w:spacing w:val="-9"/>
        </w:rPr>
        <w:t xml:space="preserve"> </w:t>
      </w:r>
      <w:r>
        <w:rPr>
          <w:spacing w:val="-6"/>
        </w:rPr>
        <w:t>that</w:t>
      </w:r>
      <w:r>
        <w:rPr>
          <w:spacing w:val="-9"/>
        </w:rPr>
        <w:t xml:space="preserve"> </w:t>
      </w:r>
      <w:r>
        <w:rPr>
          <w:spacing w:val="-6"/>
        </w:rPr>
        <w:t>our</w:t>
      </w:r>
      <w:r>
        <w:rPr>
          <w:spacing w:val="-8"/>
        </w:rPr>
        <w:t xml:space="preserve"> </w:t>
      </w:r>
      <w:r>
        <w:rPr>
          <w:spacing w:val="-6"/>
        </w:rPr>
        <w:t>school</w:t>
      </w:r>
      <w:r>
        <w:rPr>
          <w:spacing w:val="-11"/>
        </w:rPr>
        <w:t xml:space="preserve"> </w:t>
      </w:r>
      <w:r>
        <w:rPr>
          <w:spacing w:val="-6"/>
        </w:rPr>
        <w:t>complies</w:t>
      </w:r>
      <w:r>
        <w:rPr>
          <w:spacing w:val="-8"/>
        </w:rPr>
        <w:t xml:space="preserve"> </w:t>
      </w:r>
      <w:r>
        <w:rPr>
          <w:spacing w:val="-6"/>
        </w:rPr>
        <w:t>with</w:t>
      </w:r>
      <w:r>
        <w:rPr>
          <w:spacing w:val="-9"/>
        </w:rPr>
        <w:t xml:space="preserve"> </w:t>
      </w:r>
      <w:r>
        <w:rPr>
          <w:spacing w:val="-6"/>
        </w:rPr>
        <w:t>all</w:t>
      </w:r>
      <w:r>
        <w:rPr>
          <w:spacing w:val="-9"/>
        </w:rPr>
        <w:t xml:space="preserve"> </w:t>
      </w:r>
      <w:r>
        <w:rPr>
          <w:spacing w:val="-6"/>
        </w:rPr>
        <w:t xml:space="preserve">relevant </w:t>
      </w:r>
      <w:r>
        <w:t>data protection obligations.</w:t>
      </w:r>
    </w:p>
    <w:p w:rsidR="00E91CFE" w:rsidRDefault="00E91CFE">
      <w:pPr>
        <w:pStyle w:val="BodyText"/>
        <w:spacing w:before="7"/>
        <w:ind w:left="0"/>
      </w:pPr>
    </w:p>
    <w:p w:rsidR="00E91CFE" w:rsidRDefault="00E27E75">
      <w:pPr>
        <w:pStyle w:val="Heading1"/>
        <w:numPr>
          <w:ilvl w:val="1"/>
          <w:numId w:val="9"/>
        </w:numPr>
        <w:tabs>
          <w:tab w:val="left" w:pos="1152"/>
        </w:tabs>
        <w:ind w:left="1152" w:hanging="432"/>
      </w:pPr>
      <w:r>
        <w:rPr>
          <w:color w:val="2E5395"/>
          <w:spacing w:val="-8"/>
        </w:rPr>
        <w:t>Data</w:t>
      </w:r>
      <w:r>
        <w:rPr>
          <w:color w:val="2E5395"/>
          <w:spacing w:val="1"/>
        </w:rPr>
        <w:t xml:space="preserve"> </w:t>
      </w:r>
      <w:r>
        <w:rPr>
          <w:color w:val="2E5395"/>
          <w:spacing w:val="-8"/>
        </w:rPr>
        <w:t>Protection</w:t>
      </w:r>
      <w:r>
        <w:rPr>
          <w:color w:val="2E5395"/>
          <w:spacing w:val="2"/>
        </w:rPr>
        <w:t xml:space="preserve"> </w:t>
      </w:r>
      <w:r>
        <w:rPr>
          <w:color w:val="2E5395"/>
          <w:spacing w:val="-8"/>
        </w:rPr>
        <w:t>Officer</w:t>
      </w:r>
    </w:p>
    <w:p w:rsidR="00E91CFE" w:rsidRDefault="00E27E75">
      <w:pPr>
        <w:pStyle w:val="BodyText"/>
        <w:spacing w:before="163" w:line="242" w:lineRule="auto"/>
        <w:ind w:right="154"/>
        <w:jc w:val="both"/>
      </w:pPr>
      <w:r>
        <w:rPr>
          <w:spacing w:val="-2"/>
        </w:rPr>
        <w:t>The</w:t>
      </w:r>
      <w:r>
        <w:rPr>
          <w:spacing w:val="-9"/>
        </w:rPr>
        <w:t xml:space="preserve"> </w:t>
      </w:r>
      <w:r>
        <w:rPr>
          <w:spacing w:val="-2"/>
        </w:rPr>
        <w:t>data</w:t>
      </w:r>
      <w:r>
        <w:rPr>
          <w:spacing w:val="-12"/>
        </w:rPr>
        <w:t xml:space="preserve"> </w:t>
      </w:r>
      <w:r>
        <w:rPr>
          <w:spacing w:val="-2"/>
        </w:rPr>
        <w:t>protection</w:t>
      </w:r>
      <w:r>
        <w:rPr>
          <w:spacing w:val="-10"/>
        </w:rPr>
        <w:t xml:space="preserve"> </w:t>
      </w:r>
      <w:r>
        <w:rPr>
          <w:spacing w:val="-2"/>
        </w:rPr>
        <w:t>officer</w:t>
      </w:r>
      <w:r>
        <w:rPr>
          <w:spacing w:val="-9"/>
        </w:rPr>
        <w:t xml:space="preserve"> </w:t>
      </w:r>
      <w:r>
        <w:rPr>
          <w:spacing w:val="-2"/>
        </w:rPr>
        <w:t>(DPO)</w:t>
      </w:r>
      <w:r>
        <w:rPr>
          <w:spacing w:val="-12"/>
        </w:rPr>
        <w:t xml:space="preserve"> </w:t>
      </w:r>
      <w:r>
        <w:rPr>
          <w:spacing w:val="-2"/>
        </w:rPr>
        <w:t>is</w:t>
      </w:r>
      <w:r>
        <w:rPr>
          <w:spacing w:val="-9"/>
        </w:rPr>
        <w:t xml:space="preserve"> </w:t>
      </w:r>
      <w:r>
        <w:rPr>
          <w:spacing w:val="-2"/>
        </w:rPr>
        <w:t>responsible</w:t>
      </w:r>
      <w:r>
        <w:rPr>
          <w:spacing w:val="-9"/>
        </w:rPr>
        <w:t xml:space="preserve"> </w:t>
      </w:r>
      <w:r>
        <w:rPr>
          <w:spacing w:val="-2"/>
        </w:rPr>
        <w:t>for</w:t>
      </w:r>
      <w:r>
        <w:rPr>
          <w:spacing w:val="-5"/>
        </w:rPr>
        <w:t xml:space="preserve"> </w:t>
      </w:r>
      <w:r>
        <w:rPr>
          <w:spacing w:val="-2"/>
        </w:rPr>
        <w:t>overseeing</w:t>
      </w:r>
      <w:r>
        <w:rPr>
          <w:spacing w:val="-9"/>
        </w:rPr>
        <w:t xml:space="preserve"> </w:t>
      </w:r>
      <w:r>
        <w:rPr>
          <w:spacing w:val="-2"/>
        </w:rPr>
        <w:t>the</w:t>
      </w:r>
      <w:r>
        <w:rPr>
          <w:spacing w:val="-11"/>
        </w:rPr>
        <w:t xml:space="preserve"> </w:t>
      </w:r>
      <w:r>
        <w:rPr>
          <w:spacing w:val="-2"/>
        </w:rPr>
        <w:t>implementation</w:t>
      </w:r>
      <w:r>
        <w:rPr>
          <w:spacing w:val="-10"/>
        </w:rPr>
        <w:t xml:space="preserve"> </w:t>
      </w:r>
      <w:r>
        <w:rPr>
          <w:spacing w:val="-2"/>
        </w:rPr>
        <w:t>of</w:t>
      </w:r>
      <w:r>
        <w:rPr>
          <w:spacing w:val="-10"/>
        </w:rPr>
        <w:t xml:space="preserve"> </w:t>
      </w:r>
      <w:r>
        <w:rPr>
          <w:spacing w:val="-2"/>
        </w:rPr>
        <w:t>this</w:t>
      </w:r>
      <w:r>
        <w:rPr>
          <w:spacing w:val="-9"/>
        </w:rPr>
        <w:t xml:space="preserve"> </w:t>
      </w:r>
      <w:r>
        <w:rPr>
          <w:spacing w:val="-2"/>
        </w:rPr>
        <w:t xml:space="preserve">policy, </w:t>
      </w:r>
      <w:r>
        <w:t>monitoring our compliance with data protection law, and developing related policies and guidelines where applicable.</w:t>
      </w:r>
    </w:p>
    <w:p w:rsidR="00E91CFE" w:rsidRDefault="00E27E75">
      <w:pPr>
        <w:pStyle w:val="BodyText"/>
        <w:spacing w:before="160" w:line="261" w:lineRule="auto"/>
        <w:ind w:right="154"/>
        <w:jc w:val="both"/>
      </w:pPr>
      <w:r>
        <w:t>The</w:t>
      </w:r>
      <w:r>
        <w:rPr>
          <w:spacing w:val="-20"/>
        </w:rPr>
        <w:t xml:space="preserve"> </w:t>
      </w:r>
      <w:r>
        <w:t>DPO</w:t>
      </w:r>
      <w:r>
        <w:rPr>
          <w:spacing w:val="-19"/>
        </w:rPr>
        <w:t xml:space="preserve"> </w:t>
      </w:r>
      <w:r>
        <w:t>is</w:t>
      </w:r>
      <w:r>
        <w:rPr>
          <w:spacing w:val="-19"/>
        </w:rPr>
        <w:t xml:space="preserve"> </w:t>
      </w:r>
      <w:r>
        <w:t>also</w:t>
      </w:r>
      <w:r>
        <w:rPr>
          <w:spacing w:val="-20"/>
        </w:rPr>
        <w:t xml:space="preserve"> </w:t>
      </w:r>
      <w:r>
        <w:t>the</w:t>
      </w:r>
      <w:r>
        <w:rPr>
          <w:spacing w:val="-19"/>
        </w:rPr>
        <w:t xml:space="preserve"> </w:t>
      </w:r>
      <w:r>
        <w:t>first</w:t>
      </w:r>
      <w:r>
        <w:rPr>
          <w:spacing w:val="-20"/>
        </w:rPr>
        <w:t xml:space="preserve"> </w:t>
      </w:r>
      <w:r>
        <w:t>point</w:t>
      </w:r>
      <w:r>
        <w:rPr>
          <w:spacing w:val="-19"/>
        </w:rPr>
        <w:t xml:space="preserve"> </w:t>
      </w:r>
      <w:r>
        <w:t>of</w:t>
      </w:r>
      <w:r>
        <w:rPr>
          <w:spacing w:val="-19"/>
        </w:rPr>
        <w:t xml:space="preserve"> </w:t>
      </w:r>
      <w:r>
        <w:t>contact</w:t>
      </w:r>
      <w:r>
        <w:rPr>
          <w:spacing w:val="-20"/>
        </w:rPr>
        <w:t xml:space="preserve"> </w:t>
      </w:r>
      <w:r>
        <w:t>for</w:t>
      </w:r>
      <w:r>
        <w:rPr>
          <w:spacing w:val="-19"/>
        </w:rPr>
        <w:t xml:space="preserve"> </w:t>
      </w:r>
      <w:r>
        <w:t>individuals</w:t>
      </w:r>
      <w:r>
        <w:rPr>
          <w:spacing w:val="-19"/>
        </w:rPr>
        <w:t xml:space="preserve"> </w:t>
      </w:r>
      <w:r>
        <w:t>whose</w:t>
      </w:r>
      <w:r>
        <w:rPr>
          <w:spacing w:val="-20"/>
        </w:rPr>
        <w:t xml:space="preserve"> </w:t>
      </w:r>
      <w:r>
        <w:t>data</w:t>
      </w:r>
      <w:r>
        <w:rPr>
          <w:spacing w:val="-19"/>
        </w:rPr>
        <w:t xml:space="preserve"> </w:t>
      </w:r>
      <w:r>
        <w:t>the</w:t>
      </w:r>
      <w:r>
        <w:rPr>
          <w:spacing w:val="-19"/>
        </w:rPr>
        <w:t xml:space="preserve"> </w:t>
      </w:r>
      <w:r>
        <w:t>school</w:t>
      </w:r>
      <w:r>
        <w:rPr>
          <w:spacing w:val="-20"/>
        </w:rPr>
        <w:t xml:space="preserve"> </w:t>
      </w:r>
      <w:r>
        <w:t>processes,</w:t>
      </w:r>
      <w:r>
        <w:rPr>
          <w:spacing w:val="-19"/>
        </w:rPr>
        <w:t xml:space="preserve"> </w:t>
      </w:r>
      <w:r>
        <w:t>and</w:t>
      </w:r>
      <w:r>
        <w:rPr>
          <w:spacing w:val="-19"/>
        </w:rPr>
        <w:t xml:space="preserve"> </w:t>
      </w:r>
      <w:r>
        <w:t>for the</w:t>
      </w:r>
      <w:r>
        <w:rPr>
          <w:spacing w:val="-3"/>
        </w:rPr>
        <w:t xml:space="preserve"> </w:t>
      </w:r>
      <w:r>
        <w:t>ICO.</w:t>
      </w:r>
    </w:p>
    <w:p w:rsidR="00E91CFE" w:rsidRDefault="00E27E75">
      <w:pPr>
        <w:pStyle w:val="BodyText"/>
        <w:spacing w:before="159"/>
        <w:jc w:val="both"/>
      </w:pPr>
      <w:r>
        <w:rPr>
          <w:spacing w:val="-4"/>
        </w:rPr>
        <w:t>Our</w:t>
      </w:r>
      <w:r>
        <w:rPr>
          <w:spacing w:val="-11"/>
        </w:rPr>
        <w:t xml:space="preserve"> </w:t>
      </w:r>
      <w:r>
        <w:rPr>
          <w:spacing w:val="-4"/>
        </w:rPr>
        <w:t>DPO</w:t>
      </w:r>
      <w:r>
        <w:rPr>
          <w:spacing w:val="-12"/>
        </w:rPr>
        <w:t xml:space="preserve"> </w:t>
      </w:r>
      <w:r>
        <w:rPr>
          <w:spacing w:val="-4"/>
        </w:rPr>
        <w:t>is</w:t>
      </w:r>
      <w:r>
        <w:rPr>
          <w:spacing w:val="-10"/>
        </w:rPr>
        <w:t xml:space="preserve"> </w:t>
      </w:r>
      <w:r>
        <w:rPr>
          <w:spacing w:val="-4"/>
        </w:rPr>
        <w:t>the</w:t>
      </w:r>
      <w:r>
        <w:rPr>
          <w:spacing w:val="-11"/>
        </w:rPr>
        <w:t xml:space="preserve"> </w:t>
      </w:r>
      <w:r>
        <w:rPr>
          <w:spacing w:val="-4"/>
        </w:rPr>
        <w:t>School</w:t>
      </w:r>
      <w:r>
        <w:rPr>
          <w:spacing w:val="-10"/>
        </w:rPr>
        <w:t xml:space="preserve"> </w:t>
      </w:r>
      <w:r>
        <w:rPr>
          <w:spacing w:val="-4"/>
        </w:rPr>
        <w:t>Business</w:t>
      </w:r>
      <w:r>
        <w:rPr>
          <w:spacing w:val="-10"/>
        </w:rPr>
        <w:t xml:space="preserve"> </w:t>
      </w:r>
      <w:r>
        <w:rPr>
          <w:spacing w:val="-4"/>
        </w:rPr>
        <w:t>Manager</w:t>
      </w:r>
      <w:r>
        <w:rPr>
          <w:spacing w:val="-14"/>
        </w:rPr>
        <w:t xml:space="preserve"> </w:t>
      </w:r>
      <w:r>
        <w:rPr>
          <w:spacing w:val="-4"/>
        </w:rPr>
        <w:t>contactable</w:t>
      </w:r>
      <w:r>
        <w:rPr>
          <w:spacing w:val="-12"/>
        </w:rPr>
        <w:t xml:space="preserve"> </w:t>
      </w:r>
      <w:r>
        <w:rPr>
          <w:spacing w:val="-4"/>
        </w:rPr>
        <w:t>through</w:t>
      </w:r>
      <w:r>
        <w:rPr>
          <w:spacing w:val="-12"/>
        </w:rPr>
        <w:t xml:space="preserve"> </w:t>
      </w:r>
      <w:r>
        <w:rPr>
          <w:spacing w:val="-4"/>
        </w:rPr>
        <w:t>the</w:t>
      </w:r>
      <w:r>
        <w:rPr>
          <w:spacing w:val="-10"/>
        </w:rPr>
        <w:t xml:space="preserve"> </w:t>
      </w:r>
      <w:r>
        <w:rPr>
          <w:spacing w:val="-4"/>
        </w:rPr>
        <w:t>school</w:t>
      </w:r>
      <w:r>
        <w:rPr>
          <w:spacing w:val="-11"/>
        </w:rPr>
        <w:t xml:space="preserve"> </w:t>
      </w:r>
      <w:r>
        <w:rPr>
          <w:spacing w:val="-4"/>
        </w:rPr>
        <w:t>office.</w:t>
      </w:r>
    </w:p>
    <w:p w:rsidR="00E91CFE" w:rsidRDefault="00E27E75">
      <w:pPr>
        <w:pStyle w:val="Heading1"/>
        <w:numPr>
          <w:ilvl w:val="1"/>
          <w:numId w:val="9"/>
        </w:numPr>
        <w:tabs>
          <w:tab w:val="left" w:pos="1149"/>
        </w:tabs>
        <w:spacing w:before="185"/>
        <w:ind w:left="1149" w:hanging="429"/>
      </w:pPr>
      <w:r>
        <w:rPr>
          <w:color w:val="2E5395"/>
          <w:spacing w:val="-2"/>
        </w:rPr>
        <w:t>Headteacher</w:t>
      </w:r>
    </w:p>
    <w:p w:rsidR="00E91CFE" w:rsidRDefault="00E27E75">
      <w:pPr>
        <w:pStyle w:val="BodyText"/>
        <w:spacing w:before="163"/>
        <w:jc w:val="both"/>
      </w:pPr>
      <w:r>
        <w:rPr>
          <w:spacing w:val="-2"/>
        </w:rPr>
        <w:t>The</w:t>
      </w:r>
      <w:r>
        <w:rPr>
          <w:spacing w:val="-15"/>
        </w:rPr>
        <w:t xml:space="preserve"> </w:t>
      </w:r>
      <w:r>
        <w:rPr>
          <w:spacing w:val="-2"/>
        </w:rPr>
        <w:t>headteacher</w:t>
      </w:r>
      <w:r>
        <w:rPr>
          <w:spacing w:val="-14"/>
        </w:rPr>
        <w:t xml:space="preserve"> </w:t>
      </w:r>
      <w:r>
        <w:rPr>
          <w:spacing w:val="-2"/>
        </w:rPr>
        <w:t>acts</w:t>
      </w:r>
      <w:r>
        <w:rPr>
          <w:spacing w:val="-14"/>
        </w:rPr>
        <w:t xml:space="preserve"> </w:t>
      </w:r>
      <w:r>
        <w:rPr>
          <w:spacing w:val="-2"/>
        </w:rPr>
        <w:t>as</w:t>
      </w:r>
      <w:r>
        <w:rPr>
          <w:spacing w:val="-15"/>
        </w:rPr>
        <w:t xml:space="preserve"> </w:t>
      </w:r>
      <w:r>
        <w:rPr>
          <w:spacing w:val="-2"/>
        </w:rPr>
        <w:t>the</w:t>
      </w:r>
      <w:r>
        <w:rPr>
          <w:spacing w:val="-14"/>
        </w:rPr>
        <w:t xml:space="preserve"> </w:t>
      </w:r>
      <w:r>
        <w:rPr>
          <w:spacing w:val="-2"/>
        </w:rPr>
        <w:t>representative</w:t>
      </w:r>
      <w:r>
        <w:rPr>
          <w:spacing w:val="-14"/>
        </w:rPr>
        <w:t xml:space="preserve"> </w:t>
      </w:r>
      <w:r>
        <w:rPr>
          <w:spacing w:val="-2"/>
        </w:rPr>
        <w:t>of</w:t>
      </w:r>
      <w:r>
        <w:rPr>
          <w:spacing w:val="-16"/>
        </w:rPr>
        <w:t xml:space="preserve"> </w:t>
      </w:r>
      <w:r>
        <w:rPr>
          <w:spacing w:val="-2"/>
        </w:rPr>
        <w:t>the</w:t>
      </w:r>
      <w:r>
        <w:rPr>
          <w:spacing w:val="-14"/>
        </w:rPr>
        <w:t xml:space="preserve"> </w:t>
      </w:r>
      <w:r>
        <w:rPr>
          <w:spacing w:val="-2"/>
        </w:rPr>
        <w:t>data</w:t>
      </w:r>
      <w:r>
        <w:rPr>
          <w:spacing w:val="-16"/>
        </w:rPr>
        <w:t xml:space="preserve"> </w:t>
      </w:r>
      <w:r>
        <w:rPr>
          <w:spacing w:val="-2"/>
        </w:rPr>
        <w:t>controller</w:t>
      </w:r>
      <w:r>
        <w:rPr>
          <w:spacing w:val="-14"/>
        </w:rPr>
        <w:t xml:space="preserve"> </w:t>
      </w:r>
      <w:r>
        <w:rPr>
          <w:spacing w:val="-2"/>
        </w:rPr>
        <w:t>on</w:t>
      </w:r>
      <w:r>
        <w:rPr>
          <w:spacing w:val="-16"/>
        </w:rPr>
        <w:t xml:space="preserve"> </w:t>
      </w:r>
      <w:r>
        <w:rPr>
          <w:spacing w:val="-2"/>
        </w:rPr>
        <w:t>a</w:t>
      </w:r>
      <w:r>
        <w:rPr>
          <w:spacing w:val="-15"/>
        </w:rPr>
        <w:t xml:space="preserve"> </w:t>
      </w:r>
      <w:r>
        <w:rPr>
          <w:spacing w:val="-2"/>
        </w:rPr>
        <w:t>day-to-day</w:t>
      </w:r>
      <w:r>
        <w:rPr>
          <w:spacing w:val="-15"/>
        </w:rPr>
        <w:t xml:space="preserve"> </w:t>
      </w:r>
      <w:r>
        <w:rPr>
          <w:spacing w:val="-2"/>
        </w:rPr>
        <w:t>basis</w:t>
      </w:r>
    </w:p>
    <w:p w:rsidR="00E91CFE" w:rsidRDefault="00E27E75">
      <w:pPr>
        <w:pStyle w:val="Heading1"/>
        <w:numPr>
          <w:ilvl w:val="1"/>
          <w:numId w:val="9"/>
        </w:numPr>
        <w:tabs>
          <w:tab w:val="left" w:pos="1149"/>
        </w:tabs>
        <w:spacing w:before="264"/>
        <w:ind w:left="1149" w:hanging="429"/>
      </w:pPr>
      <w:r>
        <w:rPr>
          <w:color w:val="2E5395"/>
          <w:spacing w:val="-2"/>
          <w:w w:val="90"/>
        </w:rPr>
        <w:t>Staff</w:t>
      </w:r>
    </w:p>
    <w:p w:rsidR="00E91CFE" w:rsidRDefault="00E27E75">
      <w:pPr>
        <w:pStyle w:val="BodyText"/>
        <w:spacing w:before="163"/>
        <w:jc w:val="both"/>
      </w:pPr>
      <w:r>
        <w:rPr>
          <w:w w:val="90"/>
        </w:rPr>
        <w:t>Staff</w:t>
      </w:r>
      <w:r>
        <w:rPr>
          <w:spacing w:val="11"/>
        </w:rPr>
        <w:t xml:space="preserve"> </w:t>
      </w:r>
      <w:r>
        <w:rPr>
          <w:w w:val="90"/>
        </w:rPr>
        <w:t>are</w:t>
      </w:r>
      <w:r>
        <w:rPr>
          <w:spacing w:val="11"/>
        </w:rPr>
        <w:t xml:space="preserve"> </w:t>
      </w:r>
      <w:r>
        <w:rPr>
          <w:w w:val="90"/>
        </w:rPr>
        <w:t>responsible</w:t>
      </w:r>
      <w:r>
        <w:rPr>
          <w:spacing w:val="12"/>
        </w:rPr>
        <w:t xml:space="preserve"> </w:t>
      </w:r>
      <w:r>
        <w:rPr>
          <w:spacing w:val="-4"/>
          <w:w w:val="90"/>
        </w:rPr>
        <w:t>for:</w:t>
      </w:r>
    </w:p>
    <w:p w:rsidR="00E91CFE" w:rsidRDefault="00E27E75">
      <w:pPr>
        <w:pStyle w:val="ListParagraph"/>
        <w:numPr>
          <w:ilvl w:val="2"/>
          <w:numId w:val="9"/>
        </w:numPr>
        <w:tabs>
          <w:tab w:val="left" w:pos="1079"/>
        </w:tabs>
        <w:spacing w:before="184"/>
        <w:ind w:left="1079" w:hanging="359"/>
      </w:pPr>
      <w:r>
        <w:rPr>
          <w:spacing w:val="-2"/>
        </w:rPr>
        <w:t>Collecting,</w:t>
      </w:r>
      <w:r>
        <w:rPr>
          <w:spacing w:val="-18"/>
        </w:rPr>
        <w:t xml:space="preserve"> </w:t>
      </w:r>
      <w:r>
        <w:rPr>
          <w:spacing w:val="-2"/>
        </w:rPr>
        <w:t>storing</w:t>
      </w:r>
      <w:r>
        <w:rPr>
          <w:spacing w:val="-17"/>
        </w:rPr>
        <w:t xml:space="preserve"> </w:t>
      </w:r>
      <w:r>
        <w:rPr>
          <w:spacing w:val="-2"/>
        </w:rPr>
        <w:t>and</w:t>
      </w:r>
      <w:r>
        <w:rPr>
          <w:spacing w:val="-18"/>
        </w:rPr>
        <w:t xml:space="preserve"> </w:t>
      </w:r>
      <w:r>
        <w:rPr>
          <w:spacing w:val="-2"/>
        </w:rPr>
        <w:t>processing</w:t>
      </w:r>
      <w:r>
        <w:rPr>
          <w:spacing w:val="-17"/>
        </w:rPr>
        <w:t xml:space="preserve"> </w:t>
      </w:r>
      <w:r>
        <w:rPr>
          <w:spacing w:val="-2"/>
        </w:rPr>
        <w:t>any</w:t>
      </w:r>
      <w:r>
        <w:rPr>
          <w:spacing w:val="-17"/>
        </w:rPr>
        <w:t xml:space="preserve"> </w:t>
      </w:r>
      <w:r>
        <w:rPr>
          <w:spacing w:val="-2"/>
        </w:rPr>
        <w:t>personal</w:t>
      </w:r>
      <w:r>
        <w:rPr>
          <w:spacing w:val="-15"/>
        </w:rPr>
        <w:t xml:space="preserve"> </w:t>
      </w:r>
      <w:r>
        <w:rPr>
          <w:spacing w:val="-2"/>
        </w:rPr>
        <w:t>data</w:t>
      </w:r>
      <w:r>
        <w:rPr>
          <w:spacing w:val="-15"/>
        </w:rPr>
        <w:t xml:space="preserve"> </w:t>
      </w:r>
      <w:r>
        <w:rPr>
          <w:spacing w:val="-2"/>
        </w:rPr>
        <w:t>in</w:t>
      </w:r>
      <w:r>
        <w:rPr>
          <w:spacing w:val="-17"/>
        </w:rPr>
        <w:t xml:space="preserve"> </w:t>
      </w:r>
      <w:r>
        <w:rPr>
          <w:spacing w:val="-2"/>
        </w:rPr>
        <w:t>accordance</w:t>
      </w:r>
      <w:r>
        <w:rPr>
          <w:spacing w:val="-18"/>
        </w:rPr>
        <w:t xml:space="preserve"> </w:t>
      </w:r>
      <w:r>
        <w:rPr>
          <w:spacing w:val="-2"/>
        </w:rPr>
        <w:t>with</w:t>
      </w:r>
      <w:r>
        <w:rPr>
          <w:spacing w:val="-17"/>
        </w:rPr>
        <w:t xml:space="preserve"> </w:t>
      </w:r>
      <w:r>
        <w:rPr>
          <w:spacing w:val="-2"/>
        </w:rPr>
        <w:t>this</w:t>
      </w:r>
      <w:r>
        <w:rPr>
          <w:spacing w:val="-15"/>
        </w:rPr>
        <w:t xml:space="preserve"> </w:t>
      </w:r>
      <w:r>
        <w:rPr>
          <w:spacing w:val="-2"/>
        </w:rPr>
        <w:t>policy</w:t>
      </w:r>
    </w:p>
    <w:p w:rsidR="00E91CFE" w:rsidRDefault="00E27E75">
      <w:pPr>
        <w:pStyle w:val="ListParagraph"/>
        <w:numPr>
          <w:ilvl w:val="2"/>
          <w:numId w:val="9"/>
        </w:numPr>
        <w:tabs>
          <w:tab w:val="left" w:pos="1079"/>
        </w:tabs>
        <w:spacing w:before="25"/>
        <w:ind w:left="1079" w:hanging="359"/>
      </w:pPr>
      <w:r>
        <w:rPr>
          <w:spacing w:val="-2"/>
        </w:rPr>
        <w:t>Informing</w:t>
      </w:r>
      <w:r>
        <w:rPr>
          <w:spacing w:val="-18"/>
        </w:rPr>
        <w:t xml:space="preserve"> </w:t>
      </w:r>
      <w:r>
        <w:rPr>
          <w:spacing w:val="-2"/>
        </w:rPr>
        <w:t>the</w:t>
      </w:r>
      <w:r>
        <w:rPr>
          <w:spacing w:val="-16"/>
        </w:rPr>
        <w:t xml:space="preserve"> </w:t>
      </w:r>
      <w:r>
        <w:rPr>
          <w:spacing w:val="-2"/>
        </w:rPr>
        <w:t>school</w:t>
      </w:r>
      <w:r>
        <w:rPr>
          <w:spacing w:val="-15"/>
        </w:rPr>
        <w:t xml:space="preserve"> </w:t>
      </w:r>
      <w:r>
        <w:rPr>
          <w:spacing w:val="-2"/>
        </w:rPr>
        <w:t>of</w:t>
      </w:r>
      <w:r>
        <w:rPr>
          <w:spacing w:val="-17"/>
        </w:rPr>
        <w:t xml:space="preserve"> </w:t>
      </w:r>
      <w:r>
        <w:rPr>
          <w:spacing w:val="-2"/>
        </w:rPr>
        <w:t>any</w:t>
      </w:r>
      <w:r>
        <w:rPr>
          <w:spacing w:val="-17"/>
        </w:rPr>
        <w:t xml:space="preserve"> </w:t>
      </w:r>
      <w:r>
        <w:rPr>
          <w:spacing w:val="-2"/>
        </w:rPr>
        <w:t>changes</w:t>
      </w:r>
      <w:r>
        <w:rPr>
          <w:spacing w:val="-16"/>
        </w:rPr>
        <w:t xml:space="preserve"> </w:t>
      </w:r>
      <w:r>
        <w:rPr>
          <w:spacing w:val="-2"/>
        </w:rPr>
        <w:t>to</w:t>
      </w:r>
      <w:r>
        <w:rPr>
          <w:spacing w:val="-19"/>
        </w:rPr>
        <w:t xml:space="preserve"> </w:t>
      </w:r>
      <w:r>
        <w:rPr>
          <w:spacing w:val="-2"/>
        </w:rPr>
        <w:t>their</w:t>
      </w:r>
      <w:r>
        <w:rPr>
          <w:spacing w:val="-17"/>
        </w:rPr>
        <w:t xml:space="preserve"> </w:t>
      </w:r>
      <w:r>
        <w:rPr>
          <w:spacing w:val="-2"/>
        </w:rPr>
        <w:t>personal</w:t>
      </w:r>
      <w:r>
        <w:rPr>
          <w:spacing w:val="-15"/>
        </w:rPr>
        <w:t xml:space="preserve"> </w:t>
      </w:r>
      <w:r>
        <w:rPr>
          <w:spacing w:val="-2"/>
        </w:rPr>
        <w:t>data,</w:t>
      </w:r>
      <w:r>
        <w:rPr>
          <w:spacing w:val="-18"/>
        </w:rPr>
        <w:t xml:space="preserve"> </w:t>
      </w:r>
      <w:r>
        <w:rPr>
          <w:spacing w:val="-2"/>
        </w:rPr>
        <w:t>such</w:t>
      </w:r>
      <w:r>
        <w:rPr>
          <w:spacing w:val="-17"/>
        </w:rPr>
        <w:t xml:space="preserve"> </w:t>
      </w:r>
      <w:r>
        <w:rPr>
          <w:spacing w:val="-2"/>
        </w:rPr>
        <w:t>as</w:t>
      </w:r>
      <w:r>
        <w:rPr>
          <w:spacing w:val="-18"/>
        </w:rPr>
        <w:t xml:space="preserve"> </w:t>
      </w:r>
      <w:r>
        <w:rPr>
          <w:spacing w:val="-2"/>
        </w:rPr>
        <w:t>a</w:t>
      </w:r>
      <w:r>
        <w:rPr>
          <w:spacing w:val="-16"/>
        </w:rPr>
        <w:t xml:space="preserve"> </w:t>
      </w:r>
      <w:r>
        <w:rPr>
          <w:spacing w:val="-2"/>
        </w:rPr>
        <w:t>change</w:t>
      </w:r>
      <w:r>
        <w:rPr>
          <w:spacing w:val="-17"/>
        </w:rPr>
        <w:t xml:space="preserve"> </w:t>
      </w:r>
      <w:r>
        <w:rPr>
          <w:spacing w:val="-2"/>
        </w:rPr>
        <w:t>of</w:t>
      </w:r>
      <w:r>
        <w:rPr>
          <w:spacing w:val="-17"/>
        </w:rPr>
        <w:t xml:space="preserve"> </w:t>
      </w:r>
      <w:r>
        <w:rPr>
          <w:spacing w:val="-2"/>
        </w:rPr>
        <w:t>address</w:t>
      </w:r>
    </w:p>
    <w:p w:rsidR="00E91CFE" w:rsidRDefault="00E27E75">
      <w:pPr>
        <w:pStyle w:val="ListParagraph"/>
        <w:numPr>
          <w:ilvl w:val="2"/>
          <w:numId w:val="9"/>
        </w:numPr>
        <w:tabs>
          <w:tab w:val="left" w:pos="1079"/>
        </w:tabs>
        <w:ind w:left="1079" w:hanging="359"/>
      </w:pPr>
      <w:r>
        <w:rPr>
          <w:spacing w:val="-2"/>
        </w:rPr>
        <w:t>Contacting</w:t>
      </w:r>
      <w:r>
        <w:rPr>
          <w:spacing w:val="-15"/>
        </w:rPr>
        <w:t xml:space="preserve"> </w:t>
      </w:r>
      <w:r>
        <w:rPr>
          <w:spacing w:val="-2"/>
        </w:rPr>
        <w:t>the</w:t>
      </w:r>
      <w:r>
        <w:rPr>
          <w:spacing w:val="-13"/>
        </w:rPr>
        <w:t xml:space="preserve"> </w:t>
      </w:r>
      <w:r>
        <w:rPr>
          <w:spacing w:val="-2"/>
        </w:rPr>
        <w:t>DPO</w:t>
      </w:r>
      <w:r>
        <w:rPr>
          <w:spacing w:val="-14"/>
        </w:rPr>
        <w:t xml:space="preserve"> </w:t>
      </w:r>
      <w:r>
        <w:rPr>
          <w:spacing w:val="-2"/>
        </w:rPr>
        <w:t>in</w:t>
      </w:r>
      <w:r>
        <w:rPr>
          <w:spacing w:val="-14"/>
        </w:rPr>
        <w:t xml:space="preserve"> </w:t>
      </w:r>
      <w:r>
        <w:rPr>
          <w:spacing w:val="-2"/>
        </w:rPr>
        <w:t>the</w:t>
      </w:r>
      <w:r>
        <w:rPr>
          <w:spacing w:val="-13"/>
        </w:rPr>
        <w:t xml:space="preserve"> </w:t>
      </w:r>
      <w:r>
        <w:rPr>
          <w:spacing w:val="-2"/>
        </w:rPr>
        <w:t>following</w:t>
      </w:r>
      <w:r>
        <w:rPr>
          <w:spacing w:val="-14"/>
        </w:rPr>
        <w:t xml:space="preserve"> </w:t>
      </w:r>
      <w:r>
        <w:rPr>
          <w:spacing w:val="-2"/>
        </w:rPr>
        <w:t>circumstances:</w:t>
      </w:r>
    </w:p>
    <w:p w:rsidR="00E91CFE" w:rsidRDefault="00E27E75">
      <w:pPr>
        <w:pStyle w:val="ListParagraph"/>
        <w:numPr>
          <w:ilvl w:val="3"/>
          <w:numId w:val="9"/>
        </w:numPr>
        <w:tabs>
          <w:tab w:val="left" w:pos="1800"/>
        </w:tabs>
        <w:spacing w:before="35" w:line="225" w:lineRule="auto"/>
        <w:ind w:right="156"/>
      </w:pPr>
      <w:r>
        <w:t>With any questions about the operation of this policy, data protection law, retaining personal data or keeping personal data secure</w:t>
      </w:r>
    </w:p>
    <w:p w:rsidR="00E91CFE" w:rsidRDefault="00E27E75">
      <w:pPr>
        <w:pStyle w:val="ListParagraph"/>
        <w:numPr>
          <w:ilvl w:val="3"/>
          <w:numId w:val="9"/>
        </w:numPr>
        <w:tabs>
          <w:tab w:val="left" w:pos="1799"/>
        </w:tabs>
        <w:spacing w:before="6" w:line="278" w:lineRule="exact"/>
        <w:ind w:left="1799" w:hanging="359"/>
      </w:pPr>
      <w:r>
        <w:rPr>
          <w:spacing w:val="-4"/>
        </w:rPr>
        <w:t>If</w:t>
      </w:r>
      <w:r>
        <w:rPr>
          <w:spacing w:val="-18"/>
        </w:rPr>
        <w:t xml:space="preserve"> </w:t>
      </w:r>
      <w:r>
        <w:rPr>
          <w:spacing w:val="-4"/>
        </w:rPr>
        <w:t>they</w:t>
      </w:r>
      <w:r>
        <w:rPr>
          <w:spacing w:val="-18"/>
        </w:rPr>
        <w:t xml:space="preserve"> </w:t>
      </w:r>
      <w:r>
        <w:rPr>
          <w:spacing w:val="-4"/>
        </w:rPr>
        <w:t>have</w:t>
      </w:r>
      <w:r>
        <w:rPr>
          <w:spacing w:val="-16"/>
        </w:rPr>
        <w:t xml:space="preserve"> </w:t>
      </w:r>
      <w:r>
        <w:rPr>
          <w:spacing w:val="-4"/>
        </w:rPr>
        <w:t>any</w:t>
      </w:r>
      <w:r>
        <w:rPr>
          <w:spacing w:val="-18"/>
        </w:rPr>
        <w:t xml:space="preserve"> </w:t>
      </w:r>
      <w:r>
        <w:rPr>
          <w:spacing w:val="-4"/>
        </w:rPr>
        <w:t>concerns</w:t>
      </w:r>
      <w:r>
        <w:rPr>
          <w:spacing w:val="-16"/>
        </w:rPr>
        <w:t xml:space="preserve"> </w:t>
      </w:r>
      <w:r>
        <w:rPr>
          <w:spacing w:val="-4"/>
        </w:rPr>
        <w:t>that</w:t>
      </w:r>
      <w:r>
        <w:rPr>
          <w:spacing w:val="-18"/>
        </w:rPr>
        <w:t xml:space="preserve"> </w:t>
      </w:r>
      <w:r>
        <w:rPr>
          <w:spacing w:val="-4"/>
        </w:rPr>
        <w:t>this</w:t>
      </w:r>
      <w:r>
        <w:rPr>
          <w:spacing w:val="-16"/>
        </w:rPr>
        <w:t xml:space="preserve"> </w:t>
      </w:r>
      <w:r>
        <w:rPr>
          <w:spacing w:val="-4"/>
        </w:rPr>
        <w:t>policy</w:t>
      </w:r>
      <w:r>
        <w:rPr>
          <w:spacing w:val="-18"/>
        </w:rPr>
        <w:t xml:space="preserve"> </w:t>
      </w:r>
      <w:r>
        <w:rPr>
          <w:spacing w:val="-4"/>
        </w:rPr>
        <w:t>is</w:t>
      </w:r>
      <w:r>
        <w:rPr>
          <w:spacing w:val="-16"/>
        </w:rPr>
        <w:t xml:space="preserve"> </w:t>
      </w:r>
      <w:r>
        <w:rPr>
          <w:spacing w:val="-4"/>
        </w:rPr>
        <w:t>not</w:t>
      </w:r>
      <w:r>
        <w:rPr>
          <w:spacing w:val="-18"/>
        </w:rPr>
        <w:t xml:space="preserve"> </w:t>
      </w:r>
      <w:r>
        <w:rPr>
          <w:spacing w:val="-4"/>
        </w:rPr>
        <w:t>being</w:t>
      </w:r>
      <w:r>
        <w:rPr>
          <w:spacing w:val="-17"/>
        </w:rPr>
        <w:t xml:space="preserve"> </w:t>
      </w:r>
      <w:r>
        <w:rPr>
          <w:spacing w:val="-4"/>
        </w:rPr>
        <w:t>followed</w:t>
      </w:r>
    </w:p>
    <w:p w:rsidR="00E91CFE" w:rsidRDefault="00E27E75">
      <w:pPr>
        <w:pStyle w:val="ListParagraph"/>
        <w:numPr>
          <w:ilvl w:val="3"/>
          <w:numId w:val="9"/>
        </w:numPr>
        <w:tabs>
          <w:tab w:val="left" w:pos="1800"/>
        </w:tabs>
        <w:spacing w:before="2" w:line="225" w:lineRule="auto"/>
        <w:ind w:right="160"/>
      </w:pPr>
      <w:r>
        <w:t>If they are unsure whether or not they have a lawful basis to use personal data in a particular way</w:t>
      </w:r>
    </w:p>
    <w:p w:rsidR="00E91CFE" w:rsidRDefault="00E91CFE">
      <w:pPr>
        <w:spacing w:line="225" w:lineRule="auto"/>
        <w:sectPr w:rsidR="00E91CFE">
          <w:pgSz w:w="11910" w:h="16840"/>
          <w:pgMar w:top="1140" w:right="560" w:bottom="1200" w:left="0" w:header="0" w:footer="1018" w:gutter="0"/>
          <w:cols w:space="720"/>
        </w:sectPr>
      </w:pPr>
    </w:p>
    <w:p w:rsidR="00E91CFE" w:rsidRDefault="00E27E75">
      <w:pPr>
        <w:pStyle w:val="ListParagraph"/>
        <w:numPr>
          <w:ilvl w:val="3"/>
          <w:numId w:val="9"/>
        </w:numPr>
        <w:tabs>
          <w:tab w:val="left" w:pos="1800"/>
        </w:tabs>
        <w:spacing w:before="93" w:line="232" w:lineRule="auto"/>
        <w:ind w:right="161"/>
        <w:jc w:val="both"/>
      </w:pPr>
      <w:r>
        <w:lastRenderedPageBreak/>
        <w:t xml:space="preserve">If they need to rely on or capture consent, draft a privacy notice, deal with data </w:t>
      </w:r>
      <w:r>
        <w:rPr>
          <w:spacing w:val="-6"/>
        </w:rPr>
        <w:t>protection</w:t>
      </w:r>
      <w:r>
        <w:rPr>
          <w:spacing w:val="-13"/>
        </w:rPr>
        <w:t xml:space="preserve"> </w:t>
      </w:r>
      <w:r>
        <w:rPr>
          <w:spacing w:val="-6"/>
        </w:rPr>
        <w:t>rights</w:t>
      </w:r>
      <w:r>
        <w:rPr>
          <w:spacing w:val="-11"/>
        </w:rPr>
        <w:t xml:space="preserve"> </w:t>
      </w:r>
      <w:r>
        <w:rPr>
          <w:spacing w:val="-6"/>
        </w:rPr>
        <w:t>invoked</w:t>
      </w:r>
      <w:r>
        <w:rPr>
          <w:spacing w:val="-11"/>
        </w:rPr>
        <w:t xml:space="preserve"> </w:t>
      </w:r>
      <w:r>
        <w:rPr>
          <w:spacing w:val="-6"/>
        </w:rPr>
        <w:t>by</w:t>
      </w:r>
      <w:r>
        <w:rPr>
          <w:spacing w:val="-12"/>
        </w:rPr>
        <w:t xml:space="preserve"> </w:t>
      </w:r>
      <w:r>
        <w:rPr>
          <w:spacing w:val="-6"/>
        </w:rPr>
        <w:t>an</w:t>
      </w:r>
      <w:r>
        <w:rPr>
          <w:spacing w:val="-11"/>
        </w:rPr>
        <w:t xml:space="preserve"> </w:t>
      </w:r>
      <w:r>
        <w:rPr>
          <w:spacing w:val="-6"/>
        </w:rPr>
        <w:t>individual,</w:t>
      </w:r>
      <w:r>
        <w:rPr>
          <w:spacing w:val="-13"/>
        </w:rPr>
        <w:t xml:space="preserve"> </w:t>
      </w:r>
      <w:r>
        <w:rPr>
          <w:spacing w:val="-6"/>
        </w:rPr>
        <w:t>or</w:t>
      </w:r>
      <w:r>
        <w:rPr>
          <w:spacing w:val="-8"/>
        </w:rPr>
        <w:t xml:space="preserve"> </w:t>
      </w:r>
      <w:r>
        <w:rPr>
          <w:spacing w:val="-6"/>
        </w:rPr>
        <w:t>transfer</w:t>
      </w:r>
      <w:r>
        <w:rPr>
          <w:spacing w:val="-9"/>
        </w:rPr>
        <w:t xml:space="preserve"> </w:t>
      </w:r>
      <w:r>
        <w:rPr>
          <w:spacing w:val="-6"/>
        </w:rPr>
        <w:t>personal</w:t>
      </w:r>
      <w:r>
        <w:rPr>
          <w:spacing w:val="-9"/>
        </w:rPr>
        <w:t xml:space="preserve"> </w:t>
      </w:r>
      <w:r>
        <w:rPr>
          <w:spacing w:val="-6"/>
        </w:rPr>
        <w:t>data</w:t>
      </w:r>
      <w:r>
        <w:rPr>
          <w:spacing w:val="-14"/>
        </w:rPr>
        <w:t xml:space="preserve"> </w:t>
      </w:r>
      <w:r>
        <w:rPr>
          <w:spacing w:val="-6"/>
        </w:rPr>
        <w:t>outside</w:t>
      </w:r>
      <w:r>
        <w:rPr>
          <w:spacing w:val="-10"/>
        </w:rPr>
        <w:t xml:space="preserve"> </w:t>
      </w:r>
      <w:r>
        <w:rPr>
          <w:spacing w:val="-6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 xml:space="preserve">European </w:t>
      </w:r>
      <w:r>
        <w:t>Economic Area</w:t>
      </w:r>
    </w:p>
    <w:p w:rsidR="00E91CFE" w:rsidRDefault="00E27E75">
      <w:pPr>
        <w:pStyle w:val="ListParagraph"/>
        <w:numPr>
          <w:ilvl w:val="3"/>
          <w:numId w:val="9"/>
        </w:numPr>
        <w:tabs>
          <w:tab w:val="left" w:pos="1799"/>
        </w:tabs>
        <w:spacing w:before="5" w:line="278" w:lineRule="exact"/>
        <w:ind w:left="1799" w:hanging="359"/>
        <w:jc w:val="both"/>
      </w:pPr>
      <w:r>
        <w:rPr>
          <w:spacing w:val="-2"/>
        </w:rPr>
        <w:t>If</w:t>
      </w:r>
      <w:r>
        <w:rPr>
          <w:spacing w:val="-15"/>
        </w:rPr>
        <w:t xml:space="preserve"> </w:t>
      </w:r>
      <w:r>
        <w:rPr>
          <w:spacing w:val="-2"/>
        </w:rPr>
        <w:t>there</w:t>
      </w:r>
      <w:r>
        <w:rPr>
          <w:spacing w:val="-13"/>
        </w:rPr>
        <w:t xml:space="preserve"> </w:t>
      </w:r>
      <w:r>
        <w:rPr>
          <w:spacing w:val="-2"/>
        </w:rPr>
        <w:t>has</w:t>
      </w:r>
      <w:r>
        <w:rPr>
          <w:spacing w:val="-13"/>
        </w:rPr>
        <w:t xml:space="preserve"> </w:t>
      </w:r>
      <w:r>
        <w:rPr>
          <w:spacing w:val="-2"/>
        </w:rPr>
        <w:t>been</w:t>
      </w:r>
      <w:r>
        <w:rPr>
          <w:spacing w:val="-15"/>
        </w:rPr>
        <w:t xml:space="preserve"> </w:t>
      </w:r>
      <w:r>
        <w:rPr>
          <w:spacing w:val="-2"/>
        </w:rPr>
        <w:t>a</w:t>
      </w:r>
      <w:r>
        <w:rPr>
          <w:spacing w:val="-13"/>
        </w:rPr>
        <w:t xml:space="preserve"> </w:t>
      </w:r>
      <w:r>
        <w:rPr>
          <w:spacing w:val="-2"/>
        </w:rPr>
        <w:t>data</w:t>
      </w:r>
      <w:r>
        <w:rPr>
          <w:spacing w:val="-13"/>
        </w:rPr>
        <w:t xml:space="preserve"> </w:t>
      </w:r>
      <w:r>
        <w:rPr>
          <w:spacing w:val="-2"/>
        </w:rPr>
        <w:t>breach</w:t>
      </w:r>
    </w:p>
    <w:p w:rsidR="00E91CFE" w:rsidRDefault="00E27E75">
      <w:pPr>
        <w:pStyle w:val="ListParagraph"/>
        <w:numPr>
          <w:ilvl w:val="3"/>
          <w:numId w:val="9"/>
        </w:numPr>
        <w:tabs>
          <w:tab w:val="left" w:pos="1800"/>
        </w:tabs>
        <w:spacing w:before="3" w:line="225" w:lineRule="auto"/>
        <w:ind w:right="155"/>
        <w:jc w:val="both"/>
      </w:pPr>
      <w:r>
        <w:t xml:space="preserve">Whenever they are engaging in a new activity that may affect the privacy rights of </w:t>
      </w:r>
      <w:r>
        <w:rPr>
          <w:spacing w:val="-2"/>
        </w:rPr>
        <w:t>individuals</w:t>
      </w:r>
    </w:p>
    <w:p w:rsidR="00E91CFE" w:rsidRDefault="00E27E75">
      <w:pPr>
        <w:pStyle w:val="ListParagraph"/>
        <w:numPr>
          <w:ilvl w:val="3"/>
          <w:numId w:val="9"/>
        </w:numPr>
        <w:tabs>
          <w:tab w:val="left" w:pos="1799"/>
        </w:tabs>
        <w:spacing w:before="5"/>
        <w:ind w:left="1799" w:hanging="359"/>
        <w:jc w:val="both"/>
      </w:pPr>
      <w:r>
        <w:rPr>
          <w:spacing w:val="-6"/>
        </w:rPr>
        <w:t>If</w:t>
      </w:r>
      <w:r>
        <w:rPr>
          <w:spacing w:val="-10"/>
        </w:rPr>
        <w:t xml:space="preserve"> </w:t>
      </w:r>
      <w:r>
        <w:rPr>
          <w:spacing w:val="-6"/>
        </w:rPr>
        <w:t>they</w:t>
      </w:r>
      <w:r>
        <w:rPr>
          <w:spacing w:val="-9"/>
        </w:rPr>
        <w:t xml:space="preserve"> </w:t>
      </w:r>
      <w:r>
        <w:rPr>
          <w:spacing w:val="-6"/>
        </w:rPr>
        <w:t>need</w:t>
      </w:r>
      <w:r>
        <w:rPr>
          <w:spacing w:val="-10"/>
        </w:rPr>
        <w:t xml:space="preserve"> </w:t>
      </w:r>
      <w:r>
        <w:rPr>
          <w:spacing w:val="-6"/>
        </w:rPr>
        <w:t>help</w:t>
      </w:r>
      <w:r>
        <w:rPr>
          <w:spacing w:val="-8"/>
        </w:rPr>
        <w:t xml:space="preserve"> </w:t>
      </w:r>
      <w:r>
        <w:rPr>
          <w:spacing w:val="-6"/>
        </w:rPr>
        <w:t>with</w:t>
      </w:r>
      <w:r>
        <w:rPr>
          <w:spacing w:val="-9"/>
        </w:rPr>
        <w:t xml:space="preserve"> </w:t>
      </w:r>
      <w:r>
        <w:rPr>
          <w:spacing w:val="-6"/>
        </w:rPr>
        <w:t>any</w:t>
      </w:r>
      <w:r>
        <w:rPr>
          <w:spacing w:val="-10"/>
        </w:rPr>
        <w:t xml:space="preserve"> </w:t>
      </w:r>
      <w:r>
        <w:rPr>
          <w:spacing w:val="-6"/>
        </w:rPr>
        <w:t>contracts</w:t>
      </w:r>
      <w:r>
        <w:rPr>
          <w:spacing w:val="-9"/>
        </w:rPr>
        <w:t xml:space="preserve"> </w:t>
      </w:r>
      <w:r>
        <w:rPr>
          <w:spacing w:val="-6"/>
        </w:rPr>
        <w:t>or</w:t>
      </w:r>
      <w:r>
        <w:rPr>
          <w:spacing w:val="-12"/>
        </w:rPr>
        <w:t xml:space="preserve"> </w:t>
      </w:r>
      <w:r>
        <w:rPr>
          <w:spacing w:val="-6"/>
        </w:rPr>
        <w:t>sharing</w:t>
      </w:r>
      <w:r>
        <w:rPr>
          <w:spacing w:val="-9"/>
        </w:rPr>
        <w:t xml:space="preserve"> </w:t>
      </w:r>
      <w:r>
        <w:rPr>
          <w:spacing w:val="-6"/>
        </w:rPr>
        <w:t>personal</w:t>
      </w:r>
      <w:r>
        <w:rPr>
          <w:spacing w:val="-7"/>
        </w:rPr>
        <w:t xml:space="preserve"> </w:t>
      </w:r>
      <w:r>
        <w:rPr>
          <w:spacing w:val="-6"/>
        </w:rPr>
        <w:t>data</w:t>
      </w:r>
      <w:r>
        <w:rPr>
          <w:spacing w:val="-9"/>
        </w:rPr>
        <w:t xml:space="preserve"> </w:t>
      </w:r>
      <w:r>
        <w:rPr>
          <w:spacing w:val="-6"/>
        </w:rPr>
        <w:t>with</w:t>
      </w:r>
      <w:r>
        <w:rPr>
          <w:spacing w:val="-10"/>
        </w:rPr>
        <w:t xml:space="preserve"> </w:t>
      </w:r>
      <w:r>
        <w:rPr>
          <w:spacing w:val="-6"/>
        </w:rPr>
        <w:t>third</w:t>
      </w:r>
      <w:r>
        <w:rPr>
          <w:spacing w:val="-9"/>
        </w:rPr>
        <w:t xml:space="preserve"> </w:t>
      </w:r>
      <w:r>
        <w:rPr>
          <w:spacing w:val="-6"/>
        </w:rPr>
        <w:t>parties</w:t>
      </w:r>
    </w:p>
    <w:p w:rsidR="00E91CFE" w:rsidRDefault="00E27E75">
      <w:pPr>
        <w:pStyle w:val="Heading1"/>
        <w:numPr>
          <w:ilvl w:val="0"/>
          <w:numId w:val="10"/>
        </w:numPr>
        <w:tabs>
          <w:tab w:val="left" w:pos="965"/>
        </w:tabs>
        <w:spacing w:before="225"/>
        <w:ind w:left="965" w:hanging="245"/>
      </w:pPr>
      <w:r>
        <w:rPr>
          <w:color w:val="2E5395"/>
          <w:spacing w:val="-6"/>
        </w:rPr>
        <w:t>Acquiring,</w:t>
      </w:r>
      <w:r>
        <w:rPr>
          <w:color w:val="2E5395"/>
          <w:spacing w:val="-5"/>
        </w:rPr>
        <w:t xml:space="preserve"> </w:t>
      </w:r>
      <w:r>
        <w:rPr>
          <w:color w:val="2E5395"/>
          <w:spacing w:val="-6"/>
        </w:rPr>
        <w:t>Using</w:t>
      </w:r>
      <w:r>
        <w:rPr>
          <w:color w:val="2E5395"/>
          <w:spacing w:val="-4"/>
        </w:rPr>
        <w:t xml:space="preserve"> </w:t>
      </w:r>
      <w:r>
        <w:rPr>
          <w:color w:val="2E5395"/>
          <w:spacing w:val="-6"/>
        </w:rPr>
        <w:t>and</w:t>
      </w:r>
      <w:r>
        <w:rPr>
          <w:color w:val="2E5395"/>
          <w:spacing w:val="-5"/>
        </w:rPr>
        <w:t xml:space="preserve"> </w:t>
      </w:r>
      <w:r>
        <w:rPr>
          <w:color w:val="2E5395"/>
          <w:spacing w:val="-6"/>
        </w:rPr>
        <w:t>Disposal</w:t>
      </w:r>
      <w:r>
        <w:rPr>
          <w:color w:val="2E5395"/>
          <w:spacing w:val="-3"/>
        </w:rPr>
        <w:t xml:space="preserve"> </w:t>
      </w:r>
      <w:r>
        <w:rPr>
          <w:color w:val="2E5395"/>
          <w:spacing w:val="-6"/>
        </w:rPr>
        <w:t>of</w:t>
      </w:r>
      <w:r>
        <w:rPr>
          <w:color w:val="2E5395"/>
          <w:spacing w:val="-4"/>
        </w:rPr>
        <w:t xml:space="preserve"> </w:t>
      </w:r>
      <w:r>
        <w:rPr>
          <w:color w:val="2E5395"/>
          <w:spacing w:val="-6"/>
        </w:rPr>
        <w:t>Personal</w:t>
      </w:r>
      <w:r>
        <w:rPr>
          <w:color w:val="2E5395"/>
          <w:spacing w:val="-5"/>
        </w:rPr>
        <w:t xml:space="preserve"> </w:t>
      </w:r>
      <w:r>
        <w:rPr>
          <w:color w:val="2E5395"/>
          <w:spacing w:val="-6"/>
        </w:rPr>
        <w:t>Data</w:t>
      </w:r>
    </w:p>
    <w:p w:rsidR="00E91CFE" w:rsidRDefault="00E27E75">
      <w:pPr>
        <w:pStyle w:val="BodyText"/>
        <w:spacing w:before="242"/>
        <w:jc w:val="both"/>
      </w:pPr>
      <w:r>
        <w:rPr>
          <w:spacing w:val="-6"/>
        </w:rPr>
        <w:t>The</w:t>
      </w:r>
      <w:r>
        <w:rPr>
          <w:spacing w:val="-8"/>
        </w:rPr>
        <w:t xml:space="preserve"> </w:t>
      </w:r>
      <w:r>
        <w:rPr>
          <w:spacing w:val="-6"/>
        </w:rPr>
        <w:t>School shall only</w:t>
      </w:r>
      <w:r>
        <w:rPr>
          <w:spacing w:val="-9"/>
        </w:rPr>
        <w:t xml:space="preserve"> </w:t>
      </w:r>
      <w:r>
        <w:rPr>
          <w:spacing w:val="-6"/>
        </w:rPr>
        <w:t>process</w:t>
      </w:r>
      <w:r>
        <w:rPr>
          <w:spacing w:val="-7"/>
        </w:rPr>
        <w:t xml:space="preserve"> </w:t>
      </w:r>
      <w:r>
        <w:rPr>
          <w:spacing w:val="-6"/>
        </w:rPr>
        <w:t>personal data</w:t>
      </w:r>
      <w:r>
        <w:rPr>
          <w:spacing w:val="-8"/>
        </w:rPr>
        <w:t xml:space="preserve"> </w:t>
      </w:r>
      <w:r>
        <w:rPr>
          <w:spacing w:val="-6"/>
        </w:rPr>
        <w:t>for</w:t>
      </w:r>
      <w:r>
        <w:rPr>
          <w:spacing w:val="-8"/>
        </w:rPr>
        <w:t xml:space="preserve"> </w:t>
      </w:r>
      <w:r>
        <w:rPr>
          <w:spacing w:val="-6"/>
        </w:rPr>
        <w:t>specific</w:t>
      </w:r>
      <w:r>
        <w:rPr>
          <w:spacing w:val="-7"/>
        </w:rPr>
        <w:t xml:space="preserve"> </w:t>
      </w:r>
      <w:r>
        <w:rPr>
          <w:spacing w:val="-6"/>
        </w:rPr>
        <w:t>and</w:t>
      </w:r>
      <w:r>
        <w:rPr>
          <w:spacing w:val="-8"/>
        </w:rPr>
        <w:t xml:space="preserve"> </w:t>
      </w:r>
      <w:r>
        <w:rPr>
          <w:spacing w:val="-6"/>
        </w:rPr>
        <w:t>legitimate</w:t>
      </w:r>
      <w:r>
        <w:rPr>
          <w:spacing w:val="-8"/>
        </w:rPr>
        <w:t xml:space="preserve"> </w:t>
      </w:r>
      <w:r>
        <w:rPr>
          <w:spacing w:val="-6"/>
        </w:rPr>
        <w:t>purposes.</w:t>
      </w:r>
      <w:r>
        <w:rPr>
          <w:spacing w:val="-9"/>
        </w:rPr>
        <w:t xml:space="preserve"> </w:t>
      </w:r>
      <w:r>
        <w:rPr>
          <w:spacing w:val="-6"/>
        </w:rPr>
        <w:t>These</w:t>
      </w:r>
      <w:r>
        <w:rPr>
          <w:spacing w:val="-8"/>
        </w:rPr>
        <w:t xml:space="preserve"> </w:t>
      </w:r>
      <w:r>
        <w:rPr>
          <w:spacing w:val="-6"/>
        </w:rPr>
        <w:t>are:</w:t>
      </w:r>
    </w:p>
    <w:p w:rsidR="00E91CFE" w:rsidRDefault="00E27E75">
      <w:pPr>
        <w:pStyle w:val="ListParagraph"/>
        <w:numPr>
          <w:ilvl w:val="0"/>
          <w:numId w:val="8"/>
        </w:numPr>
        <w:tabs>
          <w:tab w:val="left" w:pos="1440"/>
        </w:tabs>
        <w:spacing w:before="242"/>
        <w:ind w:hanging="360"/>
      </w:pPr>
      <w:r>
        <w:rPr>
          <w:spacing w:val="-4"/>
        </w:rPr>
        <w:t>providing</w:t>
      </w:r>
      <w:r>
        <w:rPr>
          <w:spacing w:val="-13"/>
        </w:rPr>
        <w:t xml:space="preserve"> </w:t>
      </w:r>
      <w:r>
        <w:rPr>
          <w:spacing w:val="-4"/>
        </w:rPr>
        <w:t>pupils</w:t>
      </w:r>
      <w:r>
        <w:rPr>
          <w:spacing w:val="-12"/>
        </w:rPr>
        <w:t xml:space="preserve"> </w:t>
      </w:r>
      <w:r>
        <w:rPr>
          <w:spacing w:val="-4"/>
        </w:rPr>
        <w:t>and</w:t>
      </w:r>
      <w:r>
        <w:rPr>
          <w:spacing w:val="-13"/>
        </w:rPr>
        <w:t xml:space="preserve"> </w:t>
      </w:r>
      <w:r>
        <w:rPr>
          <w:spacing w:val="-4"/>
        </w:rPr>
        <w:t>staff</w:t>
      </w:r>
      <w:r>
        <w:rPr>
          <w:spacing w:val="-12"/>
        </w:rPr>
        <w:t xml:space="preserve"> </w:t>
      </w:r>
      <w:r>
        <w:rPr>
          <w:spacing w:val="-4"/>
        </w:rPr>
        <w:t>with</w:t>
      </w:r>
      <w:r>
        <w:rPr>
          <w:spacing w:val="-13"/>
        </w:rPr>
        <w:t xml:space="preserve"> </w:t>
      </w:r>
      <w:r>
        <w:rPr>
          <w:spacing w:val="-4"/>
        </w:rPr>
        <w:t>a</w:t>
      </w:r>
      <w:r>
        <w:rPr>
          <w:spacing w:val="-12"/>
        </w:rPr>
        <w:t xml:space="preserve"> </w:t>
      </w:r>
      <w:r>
        <w:rPr>
          <w:spacing w:val="-4"/>
        </w:rPr>
        <w:t>safe</w:t>
      </w:r>
      <w:r>
        <w:rPr>
          <w:spacing w:val="-11"/>
        </w:rPr>
        <w:t xml:space="preserve"> </w:t>
      </w:r>
      <w:r>
        <w:rPr>
          <w:spacing w:val="-4"/>
        </w:rPr>
        <w:t>and</w:t>
      </w:r>
      <w:r>
        <w:rPr>
          <w:spacing w:val="-13"/>
        </w:rPr>
        <w:t xml:space="preserve"> </w:t>
      </w:r>
      <w:r>
        <w:rPr>
          <w:spacing w:val="-4"/>
        </w:rPr>
        <w:t>secure</w:t>
      </w:r>
      <w:r>
        <w:rPr>
          <w:spacing w:val="-12"/>
        </w:rPr>
        <w:t xml:space="preserve"> </w:t>
      </w:r>
      <w:r>
        <w:rPr>
          <w:spacing w:val="-4"/>
        </w:rPr>
        <w:t>environment</w:t>
      </w:r>
    </w:p>
    <w:p w:rsidR="00E91CFE" w:rsidRDefault="00E27E75">
      <w:pPr>
        <w:pStyle w:val="ListParagraph"/>
        <w:numPr>
          <w:ilvl w:val="0"/>
          <w:numId w:val="8"/>
        </w:numPr>
        <w:tabs>
          <w:tab w:val="left" w:pos="1440"/>
        </w:tabs>
        <w:spacing w:before="3"/>
        <w:ind w:hanging="360"/>
      </w:pPr>
      <w:r>
        <w:rPr>
          <w:spacing w:val="-2"/>
        </w:rPr>
        <w:t>providing</w:t>
      </w:r>
      <w:r>
        <w:rPr>
          <w:spacing w:val="-18"/>
        </w:rPr>
        <w:t xml:space="preserve"> </w:t>
      </w:r>
      <w:r>
        <w:rPr>
          <w:spacing w:val="-2"/>
        </w:rPr>
        <w:t>an</w:t>
      </w:r>
      <w:r>
        <w:rPr>
          <w:spacing w:val="-18"/>
        </w:rPr>
        <w:t xml:space="preserve"> </w:t>
      </w:r>
      <w:r>
        <w:rPr>
          <w:spacing w:val="-2"/>
        </w:rPr>
        <w:t>education,</w:t>
      </w:r>
      <w:r>
        <w:rPr>
          <w:spacing w:val="-19"/>
        </w:rPr>
        <w:t xml:space="preserve"> </w:t>
      </w:r>
      <w:r>
        <w:rPr>
          <w:spacing w:val="-2"/>
        </w:rPr>
        <w:t>training</w:t>
      </w:r>
      <w:r>
        <w:rPr>
          <w:spacing w:val="-18"/>
        </w:rPr>
        <w:t xml:space="preserve"> </w:t>
      </w:r>
      <w:r>
        <w:rPr>
          <w:spacing w:val="-2"/>
        </w:rPr>
        <w:t>and</w:t>
      </w:r>
      <w:r>
        <w:rPr>
          <w:spacing w:val="-18"/>
        </w:rPr>
        <w:t xml:space="preserve"> </w:t>
      </w:r>
      <w:r>
        <w:rPr>
          <w:spacing w:val="-2"/>
        </w:rPr>
        <w:t>pastoral</w:t>
      </w:r>
      <w:r>
        <w:rPr>
          <w:spacing w:val="-17"/>
        </w:rPr>
        <w:t xml:space="preserve"> </w:t>
      </w:r>
      <w:r>
        <w:rPr>
          <w:spacing w:val="-4"/>
        </w:rPr>
        <w:t>care</w:t>
      </w:r>
    </w:p>
    <w:p w:rsidR="00E91CFE" w:rsidRDefault="00E27E75">
      <w:pPr>
        <w:pStyle w:val="ListParagraph"/>
        <w:numPr>
          <w:ilvl w:val="0"/>
          <w:numId w:val="8"/>
        </w:numPr>
        <w:tabs>
          <w:tab w:val="left" w:pos="1440"/>
        </w:tabs>
        <w:spacing w:before="1"/>
        <w:ind w:hanging="360"/>
      </w:pPr>
      <w:r>
        <w:rPr>
          <w:spacing w:val="-6"/>
        </w:rPr>
        <w:t>providing</w:t>
      </w:r>
      <w:r>
        <w:rPr>
          <w:spacing w:val="-16"/>
        </w:rPr>
        <w:t xml:space="preserve"> </w:t>
      </w:r>
      <w:r>
        <w:rPr>
          <w:spacing w:val="-6"/>
        </w:rPr>
        <w:t>activities</w:t>
      </w:r>
      <w:r>
        <w:rPr>
          <w:spacing w:val="-14"/>
        </w:rPr>
        <w:t xml:space="preserve"> </w:t>
      </w:r>
      <w:r>
        <w:rPr>
          <w:spacing w:val="-6"/>
        </w:rPr>
        <w:t>for</w:t>
      </w:r>
      <w:r>
        <w:rPr>
          <w:spacing w:val="-14"/>
        </w:rPr>
        <w:t xml:space="preserve"> </w:t>
      </w:r>
      <w:r>
        <w:rPr>
          <w:spacing w:val="-6"/>
        </w:rPr>
        <w:t>pupils</w:t>
      </w:r>
      <w:r>
        <w:rPr>
          <w:spacing w:val="-14"/>
        </w:rPr>
        <w:t xml:space="preserve"> </w:t>
      </w:r>
      <w:r>
        <w:rPr>
          <w:spacing w:val="-6"/>
        </w:rPr>
        <w:t>and</w:t>
      </w:r>
      <w:r>
        <w:rPr>
          <w:spacing w:val="-15"/>
        </w:rPr>
        <w:t xml:space="preserve"> </w:t>
      </w:r>
      <w:r>
        <w:rPr>
          <w:spacing w:val="-6"/>
        </w:rPr>
        <w:t>parents</w:t>
      </w:r>
      <w:r>
        <w:rPr>
          <w:spacing w:val="-12"/>
        </w:rPr>
        <w:t xml:space="preserve"> </w:t>
      </w:r>
      <w:r>
        <w:rPr>
          <w:spacing w:val="-6"/>
        </w:rPr>
        <w:t>-</w:t>
      </w:r>
      <w:r>
        <w:rPr>
          <w:spacing w:val="-14"/>
        </w:rPr>
        <w:t xml:space="preserve"> </w:t>
      </w:r>
      <w:r>
        <w:rPr>
          <w:spacing w:val="-6"/>
        </w:rPr>
        <w:t>this</w:t>
      </w:r>
      <w:r>
        <w:rPr>
          <w:spacing w:val="-14"/>
        </w:rPr>
        <w:t xml:space="preserve"> </w:t>
      </w:r>
      <w:r>
        <w:rPr>
          <w:spacing w:val="-6"/>
        </w:rPr>
        <w:t>includes</w:t>
      </w:r>
      <w:r>
        <w:rPr>
          <w:spacing w:val="-14"/>
        </w:rPr>
        <w:t xml:space="preserve"> </w:t>
      </w:r>
      <w:r>
        <w:rPr>
          <w:spacing w:val="-6"/>
        </w:rPr>
        <w:t>school</w:t>
      </w:r>
      <w:r>
        <w:rPr>
          <w:spacing w:val="-13"/>
        </w:rPr>
        <w:t xml:space="preserve"> </w:t>
      </w:r>
      <w:r>
        <w:rPr>
          <w:spacing w:val="-6"/>
        </w:rPr>
        <w:t>trips</w:t>
      </w:r>
      <w:r>
        <w:rPr>
          <w:spacing w:val="-16"/>
        </w:rPr>
        <w:t xml:space="preserve"> </w:t>
      </w:r>
      <w:r>
        <w:rPr>
          <w:spacing w:val="-6"/>
        </w:rPr>
        <w:t>and</w:t>
      </w:r>
      <w:r>
        <w:rPr>
          <w:spacing w:val="-15"/>
        </w:rPr>
        <w:t xml:space="preserve"> </w:t>
      </w:r>
      <w:r>
        <w:rPr>
          <w:spacing w:val="-6"/>
        </w:rPr>
        <w:t>activity</w:t>
      </w:r>
      <w:r>
        <w:rPr>
          <w:spacing w:val="-17"/>
        </w:rPr>
        <w:t xml:space="preserve"> </w:t>
      </w:r>
      <w:r>
        <w:rPr>
          <w:spacing w:val="-6"/>
        </w:rPr>
        <w:t>clubs</w:t>
      </w:r>
    </w:p>
    <w:p w:rsidR="00E91CFE" w:rsidRDefault="00E27E75">
      <w:pPr>
        <w:pStyle w:val="ListParagraph"/>
        <w:numPr>
          <w:ilvl w:val="0"/>
          <w:numId w:val="8"/>
        </w:numPr>
        <w:tabs>
          <w:tab w:val="left" w:pos="1440"/>
        </w:tabs>
        <w:spacing w:before="2"/>
        <w:ind w:hanging="360"/>
      </w:pPr>
      <w:r>
        <w:rPr>
          <w:spacing w:val="-2"/>
        </w:rPr>
        <w:t>providing</w:t>
      </w:r>
      <w:r>
        <w:rPr>
          <w:spacing w:val="-11"/>
        </w:rPr>
        <w:t xml:space="preserve"> </w:t>
      </w:r>
      <w:r>
        <w:rPr>
          <w:spacing w:val="-2"/>
        </w:rPr>
        <w:t>academic,</w:t>
      </w:r>
      <w:r>
        <w:rPr>
          <w:spacing w:val="-13"/>
        </w:rPr>
        <w:t xml:space="preserve"> </w:t>
      </w:r>
      <w:r>
        <w:rPr>
          <w:spacing w:val="-2"/>
        </w:rPr>
        <w:t>examination</w:t>
      </w:r>
      <w:r>
        <w:rPr>
          <w:spacing w:val="-12"/>
        </w:rPr>
        <w:t xml:space="preserve"> </w:t>
      </w:r>
      <w:r>
        <w:rPr>
          <w:spacing w:val="-2"/>
        </w:rPr>
        <w:t>and</w:t>
      </w:r>
      <w:r>
        <w:rPr>
          <w:spacing w:val="-11"/>
        </w:rPr>
        <w:t xml:space="preserve"> </w:t>
      </w:r>
      <w:r>
        <w:rPr>
          <w:spacing w:val="-2"/>
        </w:rPr>
        <w:t>career</w:t>
      </w:r>
      <w:r>
        <w:rPr>
          <w:spacing w:val="-9"/>
        </w:rPr>
        <w:t xml:space="preserve"> </w:t>
      </w:r>
      <w:r>
        <w:rPr>
          <w:spacing w:val="-2"/>
        </w:rPr>
        <w:t>references</w:t>
      </w:r>
      <w:r>
        <w:rPr>
          <w:spacing w:val="-10"/>
        </w:rPr>
        <w:t xml:space="preserve"> </w:t>
      </w:r>
      <w:r>
        <w:rPr>
          <w:spacing w:val="-2"/>
        </w:rPr>
        <w:t>for</w:t>
      </w:r>
      <w:r>
        <w:rPr>
          <w:spacing w:val="-10"/>
        </w:rPr>
        <w:t xml:space="preserve"> </w:t>
      </w:r>
      <w:r>
        <w:rPr>
          <w:spacing w:val="-2"/>
        </w:rPr>
        <w:t>pupils</w:t>
      </w:r>
      <w:r>
        <w:rPr>
          <w:spacing w:val="-13"/>
        </w:rPr>
        <w:t xml:space="preserve"> </w:t>
      </w:r>
      <w:r>
        <w:rPr>
          <w:spacing w:val="-2"/>
        </w:rPr>
        <w:t>and</w:t>
      </w:r>
      <w:r>
        <w:rPr>
          <w:spacing w:val="-11"/>
        </w:rPr>
        <w:t xml:space="preserve"> </w:t>
      </w:r>
      <w:r>
        <w:rPr>
          <w:spacing w:val="-2"/>
        </w:rPr>
        <w:t>staff</w:t>
      </w:r>
    </w:p>
    <w:p w:rsidR="00E91CFE" w:rsidRDefault="00E27E75">
      <w:pPr>
        <w:pStyle w:val="ListParagraph"/>
        <w:numPr>
          <w:ilvl w:val="0"/>
          <w:numId w:val="8"/>
        </w:numPr>
        <w:tabs>
          <w:tab w:val="left" w:pos="1440"/>
        </w:tabs>
        <w:spacing w:before="4"/>
        <w:ind w:right="155"/>
      </w:pPr>
      <w:r>
        <w:t>protecting</w:t>
      </w:r>
      <w:r>
        <w:rPr>
          <w:spacing w:val="40"/>
        </w:rPr>
        <w:t xml:space="preserve"> </w:t>
      </w:r>
      <w:r>
        <w:t>and</w:t>
      </w:r>
      <w:r>
        <w:rPr>
          <w:spacing w:val="40"/>
        </w:rPr>
        <w:t xml:space="preserve"> </w:t>
      </w:r>
      <w:r>
        <w:t>promoting</w:t>
      </w:r>
      <w:r>
        <w:rPr>
          <w:spacing w:val="40"/>
        </w:rPr>
        <w:t xml:space="preserve"> </w:t>
      </w:r>
      <w:r>
        <w:t>the</w:t>
      </w:r>
      <w:r>
        <w:rPr>
          <w:spacing w:val="40"/>
        </w:rPr>
        <w:t xml:space="preserve"> </w:t>
      </w:r>
      <w:r>
        <w:t>interests</w:t>
      </w:r>
      <w:r>
        <w:rPr>
          <w:spacing w:val="40"/>
        </w:rPr>
        <w:t xml:space="preserve"> </w:t>
      </w:r>
      <w:r>
        <w:t>and</w:t>
      </w:r>
      <w:r>
        <w:rPr>
          <w:spacing w:val="40"/>
        </w:rPr>
        <w:t xml:space="preserve"> </w:t>
      </w:r>
      <w:r>
        <w:t>objectives</w:t>
      </w:r>
      <w:r>
        <w:rPr>
          <w:spacing w:val="40"/>
        </w:rPr>
        <w:t xml:space="preserve"> </w:t>
      </w:r>
      <w:r>
        <w:t>of</w:t>
      </w:r>
      <w:r>
        <w:rPr>
          <w:spacing w:val="40"/>
        </w:rPr>
        <w:t xml:space="preserve"> </w:t>
      </w:r>
      <w:r>
        <w:t>the</w:t>
      </w:r>
      <w:r>
        <w:rPr>
          <w:spacing w:val="40"/>
        </w:rPr>
        <w:t xml:space="preserve"> </w:t>
      </w:r>
      <w:r>
        <w:t>School</w:t>
      </w:r>
      <w:r>
        <w:rPr>
          <w:spacing w:val="40"/>
        </w:rPr>
        <w:t xml:space="preserve"> </w:t>
      </w:r>
      <w:r>
        <w:t>–</w:t>
      </w:r>
      <w:r>
        <w:rPr>
          <w:spacing w:val="40"/>
        </w:rPr>
        <w:t xml:space="preserve"> </w:t>
      </w:r>
      <w:r>
        <w:t>this</w:t>
      </w:r>
      <w:r>
        <w:rPr>
          <w:spacing w:val="40"/>
        </w:rPr>
        <w:t xml:space="preserve"> </w:t>
      </w:r>
      <w:r>
        <w:t xml:space="preserve">includes </w:t>
      </w:r>
      <w:r>
        <w:rPr>
          <w:spacing w:val="-2"/>
        </w:rPr>
        <w:t>fundraising</w:t>
      </w:r>
    </w:p>
    <w:p w:rsidR="00E91CFE" w:rsidRDefault="00E27E75">
      <w:pPr>
        <w:pStyle w:val="ListParagraph"/>
        <w:numPr>
          <w:ilvl w:val="0"/>
          <w:numId w:val="8"/>
        </w:numPr>
        <w:tabs>
          <w:tab w:val="left" w:pos="1440"/>
        </w:tabs>
        <w:spacing w:before="5"/>
        <w:ind w:hanging="360"/>
      </w:pPr>
      <w:r>
        <w:rPr>
          <w:spacing w:val="-2"/>
        </w:rPr>
        <w:t>safeguarding</w:t>
      </w:r>
      <w:r>
        <w:rPr>
          <w:spacing w:val="-15"/>
        </w:rPr>
        <w:t xml:space="preserve"> </w:t>
      </w:r>
      <w:r>
        <w:rPr>
          <w:spacing w:val="-2"/>
        </w:rPr>
        <w:t>and</w:t>
      </w:r>
      <w:r>
        <w:rPr>
          <w:spacing w:val="-14"/>
        </w:rPr>
        <w:t xml:space="preserve"> </w:t>
      </w:r>
      <w:r>
        <w:rPr>
          <w:spacing w:val="-2"/>
        </w:rPr>
        <w:t>promoting</w:t>
      </w:r>
      <w:r>
        <w:rPr>
          <w:spacing w:val="-15"/>
        </w:rPr>
        <w:t xml:space="preserve"> </w:t>
      </w:r>
      <w:r>
        <w:rPr>
          <w:spacing w:val="-2"/>
        </w:rPr>
        <w:t>the</w:t>
      </w:r>
      <w:r>
        <w:rPr>
          <w:spacing w:val="-13"/>
        </w:rPr>
        <w:t xml:space="preserve"> </w:t>
      </w:r>
      <w:r>
        <w:rPr>
          <w:spacing w:val="-2"/>
        </w:rPr>
        <w:t>welfare</w:t>
      </w:r>
      <w:r>
        <w:rPr>
          <w:spacing w:val="-13"/>
        </w:rPr>
        <w:t xml:space="preserve"> </w:t>
      </w:r>
      <w:r>
        <w:rPr>
          <w:spacing w:val="-2"/>
        </w:rPr>
        <w:t>of</w:t>
      </w:r>
      <w:r>
        <w:rPr>
          <w:spacing w:val="-15"/>
        </w:rPr>
        <w:t xml:space="preserve"> </w:t>
      </w:r>
      <w:r>
        <w:rPr>
          <w:spacing w:val="-2"/>
        </w:rPr>
        <w:t>pupils</w:t>
      </w:r>
    </w:p>
    <w:p w:rsidR="00E91CFE" w:rsidRDefault="00E27E75">
      <w:pPr>
        <w:pStyle w:val="ListParagraph"/>
        <w:numPr>
          <w:ilvl w:val="0"/>
          <w:numId w:val="8"/>
        </w:numPr>
        <w:tabs>
          <w:tab w:val="left" w:pos="1440"/>
        </w:tabs>
        <w:spacing w:before="1"/>
        <w:ind w:right="163"/>
      </w:pPr>
      <w:r>
        <w:rPr>
          <w:spacing w:val="-2"/>
        </w:rPr>
        <w:t>monitoring</w:t>
      </w:r>
      <w:r>
        <w:rPr>
          <w:spacing w:val="-14"/>
        </w:rPr>
        <w:t xml:space="preserve"> </w:t>
      </w:r>
      <w:r>
        <w:rPr>
          <w:spacing w:val="-2"/>
        </w:rPr>
        <w:t>pupils’</w:t>
      </w:r>
      <w:r>
        <w:rPr>
          <w:spacing w:val="-15"/>
        </w:rPr>
        <w:t xml:space="preserve"> </w:t>
      </w:r>
      <w:r>
        <w:rPr>
          <w:spacing w:val="-2"/>
        </w:rPr>
        <w:t>and</w:t>
      </w:r>
      <w:r>
        <w:rPr>
          <w:spacing w:val="-17"/>
        </w:rPr>
        <w:t xml:space="preserve"> </w:t>
      </w:r>
      <w:r>
        <w:rPr>
          <w:spacing w:val="-2"/>
        </w:rPr>
        <w:t>staff’s</w:t>
      </w:r>
      <w:r>
        <w:rPr>
          <w:spacing w:val="-14"/>
        </w:rPr>
        <w:t xml:space="preserve"> </w:t>
      </w:r>
      <w:r>
        <w:rPr>
          <w:spacing w:val="-2"/>
        </w:rPr>
        <w:t>email</w:t>
      </w:r>
      <w:r>
        <w:rPr>
          <w:spacing w:val="-15"/>
        </w:rPr>
        <w:t xml:space="preserve"> </w:t>
      </w:r>
      <w:r>
        <w:rPr>
          <w:spacing w:val="-2"/>
        </w:rPr>
        <w:t>communications,</w:t>
      </w:r>
      <w:r>
        <w:rPr>
          <w:spacing w:val="-15"/>
        </w:rPr>
        <w:t xml:space="preserve"> </w:t>
      </w:r>
      <w:r>
        <w:rPr>
          <w:spacing w:val="-2"/>
        </w:rPr>
        <w:t>internet</w:t>
      </w:r>
      <w:r>
        <w:rPr>
          <w:spacing w:val="-14"/>
        </w:rPr>
        <w:t xml:space="preserve"> </w:t>
      </w:r>
      <w:r>
        <w:rPr>
          <w:spacing w:val="-2"/>
        </w:rPr>
        <w:t>and</w:t>
      </w:r>
      <w:r>
        <w:rPr>
          <w:spacing w:val="-14"/>
        </w:rPr>
        <w:t xml:space="preserve"> </w:t>
      </w:r>
      <w:r>
        <w:rPr>
          <w:spacing w:val="-2"/>
        </w:rPr>
        <w:t>telephone</w:t>
      </w:r>
      <w:r>
        <w:rPr>
          <w:spacing w:val="-14"/>
        </w:rPr>
        <w:t xml:space="preserve"> </w:t>
      </w:r>
      <w:r>
        <w:rPr>
          <w:spacing w:val="-2"/>
        </w:rPr>
        <w:t>use</w:t>
      </w:r>
      <w:r>
        <w:rPr>
          <w:spacing w:val="-14"/>
        </w:rPr>
        <w:t xml:space="preserve"> </w:t>
      </w:r>
      <w:r>
        <w:rPr>
          <w:spacing w:val="-2"/>
        </w:rPr>
        <w:t>to</w:t>
      </w:r>
      <w:r>
        <w:rPr>
          <w:spacing w:val="-15"/>
        </w:rPr>
        <w:t xml:space="preserve"> </w:t>
      </w:r>
      <w:r>
        <w:rPr>
          <w:spacing w:val="-2"/>
        </w:rPr>
        <w:t xml:space="preserve">ensure </w:t>
      </w:r>
      <w:r>
        <w:t>pupils</w:t>
      </w:r>
      <w:r>
        <w:rPr>
          <w:spacing w:val="-14"/>
        </w:rPr>
        <w:t xml:space="preserve"> </w:t>
      </w:r>
      <w:r>
        <w:t>and</w:t>
      </w:r>
      <w:r>
        <w:rPr>
          <w:spacing w:val="-16"/>
        </w:rPr>
        <w:t xml:space="preserve"> </w:t>
      </w:r>
      <w:r>
        <w:t>staff</w:t>
      </w:r>
      <w:r>
        <w:rPr>
          <w:spacing w:val="-14"/>
        </w:rPr>
        <w:t xml:space="preserve"> </w:t>
      </w:r>
      <w:r>
        <w:t>are</w:t>
      </w:r>
      <w:r>
        <w:rPr>
          <w:spacing w:val="-14"/>
        </w:rPr>
        <w:t xml:space="preserve"> </w:t>
      </w:r>
      <w:r>
        <w:t>following</w:t>
      </w:r>
      <w:r>
        <w:rPr>
          <w:spacing w:val="-16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School’s</w:t>
      </w:r>
      <w:r>
        <w:rPr>
          <w:spacing w:val="-18"/>
        </w:rPr>
        <w:t xml:space="preserve"> </w:t>
      </w:r>
      <w:r>
        <w:t>IT</w:t>
      </w:r>
      <w:r>
        <w:rPr>
          <w:spacing w:val="-16"/>
        </w:rPr>
        <w:t xml:space="preserve"> </w:t>
      </w:r>
      <w:r>
        <w:t>Acceptable</w:t>
      </w:r>
      <w:r>
        <w:rPr>
          <w:spacing w:val="-14"/>
        </w:rPr>
        <w:t xml:space="preserve"> </w:t>
      </w:r>
      <w:r>
        <w:t>Use</w:t>
      </w:r>
      <w:r>
        <w:rPr>
          <w:spacing w:val="-14"/>
        </w:rPr>
        <w:t xml:space="preserve"> </w:t>
      </w:r>
      <w:r>
        <w:t>policy</w:t>
      </w:r>
    </w:p>
    <w:p w:rsidR="00E91CFE" w:rsidRDefault="00E27E75">
      <w:pPr>
        <w:pStyle w:val="ListParagraph"/>
        <w:numPr>
          <w:ilvl w:val="0"/>
          <w:numId w:val="8"/>
        </w:numPr>
        <w:tabs>
          <w:tab w:val="left" w:pos="1440"/>
        </w:tabs>
        <w:spacing w:before="5"/>
        <w:ind w:hanging="360"/>
      </w:pPr>
      <w:r>
        <w:rPr>
          <w:spacing w:val="-4"/>
        </w:rPr>
        <w:t>promoting</w:t>
      </w:r>
      <w:r>
        <w:rPr>
          <w:spacing w:val="-15"/>
        </w:rPr>
        <w:t xml:space="preserve"> </w:t>
      </w:r>
      <w:r>
        <w:rPr>
          <w:spacing w:val="-4"/>
        </w:rPr>
        <w:t>the</w:t>
      </w:r>
      <w:r>
        <w:rPr>
          <w:spacing w:val="-13"/>
        </w:rPr>
        <w:t xml:space="preserve"> </w:t>
      </w:r>
      <w:r>
        <w:rPr>
          <w:spacing w:val="-4"/>
        </w:rPr>
        <w:t>School</w:t>
      </w:r>
      <w:r>
        <w:rPr>
          <w:spacing w:val="-13"/>
        </w:rPr>
        <w:t xml:space="preserve"> </w:t>
      </w:r>
      <w:r>
        <w:rPr>
          <w:spacing w:val="-4"/>
        </w:rPr>
        <w:t>to</w:t>
      </w:r>
      <w:r>
        <w:rPr>
          <w:spacing w:val="-14"/>
        </w:rPr>
        <w:t xml:space="preserve"> </w:t>
      </w:r>
      <w:r>
        <w:rPr>
          <w:spacing w:val="-4"/>
        </w:rPr>
        <w:t>prospective</w:t>
      </w:r>
      <w:r>
        <w:rPr>
          <w:spacing w:val="-13"/>
        </w:rPr>
        <w:t xml:space="preserve"> </w:t>
      </w:r>
      <w:r>
        <w:rPr>
          <w:spacing w:val="-4"/>
        </w:rPr>
        <w:t>pupils</w:t>
      </w:r>
      <w:r>
        <w:rPr>
          <w:spacing w:val="-13"/>
        </w:rPr>
        <w:t xml:space="preserve"> </w:t>
      </w:r>
      <w:r>
        <w:rPr>
          <w:spacing w:val="-4"/>
        </w:rPr>
        <w:t>and</w:t>
      </w:r>
      <w:r>
        <w:rPr>
          <w:spacing w:val="-14"/>
        </w:rPr>
        <w:t xml:space="preserve"> </w:t>
      </w:r>
      <w:r>
        <w:rPr>
          <w:spacing w:val="-4"/>
        </w:rPr>
        <w:t>their</w:t>
      </w:r>
      <w:r>
        <w:rPr>
          <w:spacing w:val="-17"/>
        </w:rPr>
        <w:t xml:space="preserve"> </w:t>
      </w:r>
      <w:r>
        <w:rPr>
          <w:spacing w:val="-4"/>
        </w:rPr>
        <w:t>parents</w:t>
      </w:r>
    </w:p>
    <w:p w:rsidR="00E91CFE" w:rsidRDefault="00E27E75">
      <w:pPr>
        <w:pStyle w:val="ListParagraph"/>
        <w:numPr>
          <w:ilvl w:val="0"/>
          <w:numId w:val="8"/>
        </w:numPr>
        <w:tabs>
          <w:tab w:val="left" w:pos="1440"/>
        </w:tabs>
        <w:spacing w:before="1"/>
        <w:ind w:hanging="360"/>
      </w:pPr>
      <w:r>
        <w:rPr>
          <w:spacing w:val="-4"/>
        </w:rPr>
        <w:t>communicating</w:t>
      </w:r>
      <w:r>
        <w:rPr>
          <w:spacing w:val="-14"/>
        </w:rPr>
        <w:t xml:space="preserve"> </w:t>
      </w:r>
      <w:r>
        <w:rPr>
          <w:spacing w:val="-4"/>
        </w:rPr>
        <w:t>with</w:t>
      </w:r>
      <w:r>
        <w:rPr>
          <w:spacing w:val="-14"/>
        </w:rPr>
        <w:t xml:space="preserve"> </w:t>
      </w:r>
      <w:r>
        <w:rPr>
          <w:spacing w:val="-4"/>
        </w:rPr>
        <w:t>former</w:t>
      </w:r>
      <w:r>
        <w:rPr>
          <w:spacing w:val="-13"/>
        </w:rPr>
        <w:t xml:space="preserve"> </w:t>
      </w:r>
      <w:r>
        <w:rPr>
          <w:spacing w:val="-4"/>
        </w:rPr>
        <w:t>pupils</w:t>
      </w:r>
    </w:p>
    <w:p w:rsidR="00E91CFE" w:rsidRDefault="00E27E75">
      <w:pPr>
        <w:pStyle w:val="ListParagraph"/>
        <w:numPr>
          <w:ilvl w:val="0"/>
          <w:numId w:val="8"/>
        </w:numPr>
        <w:tabs>
          <w:tab w:val="left" w:pos="1440"/>
        </w:tabs>
        <w:spacing w:before="4"/>
        <w:ind w:right="164"/>
      </w:pPr>
      <w:r>
        <w:t>for</w:t>
      </w:r>
      <w:r>
        <w:rPr>
          <w:spacing w:val="-20"/>
        </w:rPr>
        <w:t xml:space="preserve"> </w:t>
      </w:r>
      <w:r>
        <w:t>personnel,</w:t>
      </w:r>
      <w:r>
        <w:rPr>
          <w:spacing w:val="-19"/>
        </w:rPr>
        <w:t xml:space="preserve"> </w:t>
      </w:r>
      <w:r>
        <w:t>administrative</w:t>
      </w:r>
      <w:r>
        <w:rPr>
          <w:spacing w:val="-19"/>
        </w:rPr>
        <w:t xml:space="preserve"> </w:t>
      </w:r>
      <w:r>
        <w:t>and</w:t>
      </w:r>
      <w:r>
        <w:rPr>
          <w:spacing w:val="-20"/>
        </w:rPr>
        <w:t xml:space="preserve"> </w:t>
      </w:r>
      <w:r>
        <w:t>management</w:t>
      </w:r>
      <w:r>
        <w:rPr>
          <w:spacing w:val="-19"/>
        </w:rPr>
        <w:t xml:space="preserve"> </w:t>
      </w:r>
      <w:r>
        <w:t>purposes.</w:t>
      </w:r>
      <w:r>
        <w:rPr>
          <w:spacing w:val="-20"/>
        </w:rPr>
        <w:t xml:space="preserve"> </w:t>
      </w:r>
      <w:r>
        <w:t>For</w:t>
      </w:r>
      <w:r>
        <w:rPr>
          <w:spacing w:val="-19"/>
        </w:rPr>
        <w:t xml:space="preserve"> </w:t>
      </w:r>
      <w:proofErr w:type="gramStart"/>
      <w:r>
        <w:t>example</w:t>
      </w:r>
      <w:proofErr w:type="gramEnd"/>
      <w:r>
        <w:rPr>
          <w:spacing w:val="-19"/>
        </w:rPr>
        <w:t xml:space="preserve"> </w:t>
      </w:r>
      <w:r>
        <w:t>to</w:t>
      </w:r>
      <w:r>
        <w:rPr>
          <w:spacing w:val="-20"/>
        </w:rPr>
        <w:t xml:space="preserve"> </w:t>
      </w:r>
      <w:r>
        <w:t>pay</w:t>
      </w:r>
      <w:r>
        <w:rPr>
          <w:spacing w:val="-19"/>
        </w:rPr>
        <w:t xml:space="preserve"> </w:t>
      </w:r>
      <w:r>
        <w:t>staff</w:t>
      </w:r>
      <w:r>
        <w:rPr>
          <w:spacing w:val="-19"/>
        </w:rPr>
        <w:t xml:space="preserve"> </w:t>
      </w:r>
      <w:r>
        <w:t>and</w:t>
      </w:r>
      <w:r>
        <w:rPr>
          <w:spacing w:val="-20"/>
        </w:rPr>
        <w:t xml:space="preserve"> </w:t>
      </w:r>
      <w:r>
        <w:t>to monitor their performance</w:t>
      </w:r>
    </w:p>
    <w:p w:rsidR="00E91CFE" w:rsidRDefault="00E27E75">
      <w:pPr>
        <w:pStyle w:val="ListParagraph"/>
        <w:numPr>
          <w:ilvl w:val="0"/>
          <w:numId w:val="8"/>
        </w:numPr>
        <w:tabs>
          <w:tab w:val="left" w:pos="1440"/>
        </w:tabs>
        <w:spacing w:before="3"/>
        <w:ind w:hanging="360"/>
      </w:pPr>
      <w:r>
        <w:rPr>
          <w:spacing w:val="-4"/>
        </w:rPr>
        <w:t>fulfilling</w:t>
      </w:r>
      <w:r>
        <w:rPr>
          <w:spacing w:val="-17"/>
        </w:rPr>
        <w:t xml:space="preserve"> </w:t>
      </w:r>
      <w:r>
        <w:rPr>
          <w:spacing w:val="-4"/>
        </w:rPr>
        <w:t>the</w:t>
      </w:r>
      <w:r>
        <w:rPr>
          <w:spacing w:val="-15"/>
        </w:rPr>
        <w:t xml:space="preserve"> </w:t>
      </w:r>
      <w:r>
        <w:rPr>
          <w:spacing w:val="-4"/>
        </w:rPr>
        <w:t>School's</w:t>
      </w:r>
      <w:r>
        <w:rPr>
          <w:spacing w:val="-17"/>
        </w:rPr>
        <w:t xml:space="preserve"> </w:t>
      </w:r>
      <w:r>
        <w:rPr>
          <w:spacing w:val="-4"/>
        </w:rPr>
        <w:t>contractual</w:t>
      </w:r>
      <w:r>
        <w:rPr>
          <w:spacing w:val="-14"/>
        </w:rPr>
        <w:t xml:space="preserve"> </w:t>
      </w:r>
      <w:r>
        <w:rPr>
          <w:spacing w:val="-4"/>
        </w:rPr>
        <w:t>and</w:t>
      </w:r>
      <w:r>
        <w:rPr>
          <w:spacing w:val="-16"/>
        </w:rPr>
        <w:t xml:space="preserve"> </w:t>
      </w:r>
      <w:r>
        <w:rPr>
          <w:spacing w:val="-4"/>
        </w:rPr>
        <w:t>other</w:t>
      </w:r>
      <w:r>
        <w:rPr>
          <w:spacing w:val="-16"/>
        </w:rPr>
        <w:t xml:space="preserve"> </w:t>
      </w:r>
      <w:r>
        <w:rPr>
          <w:spacing w:val="-4"/>
        </w:rPr>
        <w:t>legal</w:t>
      </w:r>
      <w:r>
        <w:rPr>
          <w:spacing w:val="-14"/>
        </w:rPr>
        <w:t xml:space="preserve"> </w:t>
      </w:r>
      <w:r>
        <w:rPr>
          <w:spacing w:val="-4"/>
        </w:rPr>
        <w:t>obligations</w:t>
      </w:r>
    </w:p>
    <w:p w:rsidR="00E91CFE" w:rsidRDefault="00E27E75">
      <w:pPr>
        <w:pStyle w:val="BodyText"/>
        <w:spacing w:before="243" w:line="242" w:lineRule="auto"/>
        <w:ind w:right="155"/>
        <w:jc w:val="both"/>
      </w:pPr>
      <w:r>
        <w:rPr>
          <w:spacing w:val="-4"/>
        </w:rPr>
        <w:t>Staff</w:t>
      </w:r>
      <w:r>
        <w:rPr>
          <w:spacing w:val="-11"/>
        </w:rPr>
        <w:t xml:space="preserve"> </w:t>
      </w:r>
      <w:r>
        <w:rPr>
          <w:spacing w:val="-4"/>
        </w:rPr>
        <w:t>should</w:t>
      </w:r>
      <w:r>
        <w:rPr>
          <w:spacing w:val="-9"/>
        </w:rPr>
        <w:t xml:space="preserve"> </w:t>
      </w:r>
      <w:r>
        <w:rPr>
          <w:spacing w:val="-4"/>
        </w:rPr>
        <w:t>seek</w:t>
      </w:r>
      <w:r>
        <w:rPr>
          <w:spacing w:val="-10"/>
        </w:rPr>
        <w:t xml:space="preserve"> </w:t>
      </w:r>
      <w:r>
        <w:rPr>
          <w:spacing w:val="-4"/>
        </w:rPr>
        <w:t>advice</w:t>
      </w:r>
      <w:r>
        <w:rPr>
          <w:spacing w:val="-9"/>
        </w:rPr>
        <w:t xml:space="preserve"> </w:t>
      </w:r>
      <w:r>
        <w:rPr>
          <w:spacing w:val="-4"/>
        </w:rPr>
        <w:t>from</w:t>
      </w:r>
      <w:r>
        <w:rPr>
          <w:spacing w:val="-11"/>
        </w:rPr>
        <w:t xml:space="preserve"> </w:t>
      </w:r>
      <w:r>
        <w:rPr>
          <w:spacing w:val="-4"/>
        </w:rPr>
        <w:t>the</w:t>
      </w:r>
      <w:r>
        <w:rPr>
          <w:spacing w:val="-9"/>
        </w:rPr>
        <w:t xml:space="preserve"> </w:t>
      </w:r>
      <w:r>
        <w:rPr>
          <w:spacing w:val="-4"/>
        </w:rPr>
        <w:t>Data</w:t>
      </w:r>
      <w:r>
        <w:rPr>
          <w:spacing w:val="-9"/>
        </w:rPr>
        <w:t xml:space="preserve"> </w:t>
      </w:r>
      <w:r>
        <w:rPr>
          <w:spacing w:val="-4"/>
        </w:rPr>
        <w:t>Protection</w:t>
      </w:r>
      <w:r>
        <w:rPr>
          <w:spacing w:val="-10"/>
        </w:rPr>
        <w:t xml:space="preserve"> </w:t>
      </w:r>
      <w:r>
        <w:rPr>
          <w:spacing w:val="-4"/>
        </w:rPr>
        <w:t>Officer</w:t>
      </w:r>
      <w:r>
        <w:rPr>
          <w:spacing w:val="-9"/>
        </w:rPr>
        <w:t xml:space="preserve"> </w:t>
      </w:r>
      <w:r>
        <w:rPr>
          <w:spacing w:val="-4"/>
        </w:rPr>
        <w:t>before</w:t>
      </w:r>
      <w:r>
        <w:rPr>
          <w:spacing w:val="-9"/>
        </w:rPr>
        <w:t xml:space="preserve"> </w:t>
      </w:r>
      <w:r>
        <w:rPr>
          <w:spacing w:val="-4"/>
        </w:rPr>
        <w:t>using</w:t>
      </w:r>
      <w:r>
        <w:rPr>
          <w:spacing w:val="-9"/>
        </w:rPr>
        <w:t xml:space="preserve"> </w:t>
      </w:r>
      <w:r>
        <w:rPr>
          <w:spacing w:val="-4"/>
        </w:rPr>
        <w:t>personal</w:t>
      </w:r>
      <w:r>
        <w:rPr>
          <w:spacing w:val="-8"/>
        </w:rPr>
        <w:t xml:space="preserve"> </w:t>
      </w:r>
      <w:r>
        <w:rPr>
          <w:spacing w:val="-4"/>
        </w:rPr>
        <w:t>data</w:t>
      </w:r>
      <w:r>
        <w:rPr>
          <w:spacing w:val="-9"/>
        </w:rPr>
        <w:t xml:space="preserve"> </w:t>
      </w:r>
      <w:r>
        <w:rPr>
          <w:spacing w:val="-4"/>
        </w:rPr>
        <w:t>for</w:t>
      </w:r>
      <w:r>
        <w:rPr>
          <w:spacing w:val="-9"/>
        </w:rPr>
        <w:t xml:space="preserve"> </w:t>
      </w:r>
      <w:r>
        <w:rPr>
          <w:spacing w:val="-4"/>
        </w:rPr>
        <w:t>a</w:t>
      </w:r>
      <w:r>
        <w:rPr>
          <w:spacing w:val="-11"/>
        </w:rPr>
        <w:t xml:space="preserve"> </w:t>
      </w:r>
      <w:r>
        <w:rPr>
          <w:spacing w:val="-4"/>
        </w:rPr>
        <w:t>purpose which</w:t>
      </w:r>
      <w:r>
        <w:rPr>
          <w:spacing w:val="-16"/>
        </w:rPr>
        <w:t xml:space="preserve"> </w:t>
      </w:r>
      <w:r>
        <w:rPr>
          <w:spacing w:val="-4"/>
        </w:rPr>
        <w:t>is</w:t>
      </w:r>
      <w:r>
        <w:rPr>
          <w:spacing w:val="-15"/>
        </w:rPr>
        <w:t xml:space="preserve"> </w:t>
      </w:r>
      <w:r>
        <w:rPr>
          <w:spacing w:val="-4"/>
        </w:rPr>
        <w:t>different</w:t>
      </w:r>
      <w:r>
        <w:rPr>
          <w:spacing w:val="-15"/>
        </w:rPr>
        <w:t xml:space="preserve"> </w:t>
      </w:r>
      <w:r>
        <w:rPr>
          <w:spacing w:val="-4"/>
        </w:rPr>
        <w:t>from</w:t>
      </w:r>
      <w:r>
        <w:rPr>
          <w:spacing w:val="-16"/>
        </w:rPr>
        <w:t xml:space="preserve"> </w:t>
      </w:r>
      <w:r>
        <w:rPr>
          <w:spacing w:val="-4"/>
        </w:rPr>
        <w:t>that</w:t>
      </w:r>
      <w:r>
        <w:rPr>
          <w:spacing w:val="-15"/>
        </w:rPr>
        <w:t xml:space="preserve"> </w:t>
      </w:r>
      <w:r>
        <w:rPr>
          <w:spacing w:val="-4"/>
        </w:rPr>
        <w:t>for</w:t>
      </w:r>
      <w:r>
        <w:rPr>
          <w:spacing w:val="-13"/>
        </w:rPr>
        <w:t xml:space="preserve"> </w:t>
      </w:r>
      <w:r>
        <w:rPr>
          <w:spacing w:val="-4"/>
        </w:rPr>
        <w:t>which</w:t>
      </w:r>
      <w:r>
        <w:rPr>
          <w:spacing w:val="-16"/>
        </w:rPr>
        <w:t xml:space="preserve"> </w:t>
      </w:r>
      <w:r>
        <w:rPr>
          <w:spacing w:val="-4"/>
        </w:rPr>
        <w:t>it</w:t>
      </w:r>
      <w:r>
        <w:rPr>
          <w:spacing w:val="-14"/>
        </w:rPr>
        <w:t xml:space="preserve"> </w:t>
      </w:r>
      <w:r>
        <w:rPr>
          <w:spacing w:val="-4"/>
        </w:rPr>
        <w:t>was</w:t>
      </w:r>
      <w:r>
        <w:rPr>
          <w:spacing w:val="-14"/>
        </w:rPr>
        <w:t xml:space="preserve"> </w:t>
      </w:r>
      <w:r>
        <w:rPr>
          <w:spacing w:val="-4"/>
        </w:rPr>
        <w:t>originally</w:t>
      </w:r>
      <w:r>
        <w:rPr>
          <w:spacing w:val="-15"/>
        </w:rPr>
        <w:t xml:space="preserve"> </w:t>
      </w:r>
      <w:r>
        <w:rPr>
          <w:spacing w:val="-4"/>
        </w:rPr>
        <w:t>acquired.</w:t>
      </w:r>
      <w:r>
        <w:rPr>
          <w:spacing w:val="-16"/>
        </w:rPr>
        <w:t xml:space="preserve"> </w:t>
      </w:r>
      <w:r>
        <w:rPr>
          <w:spacing w:val="-4"/>
        </w:rPr>
        <w:t>If</w:t>
      </w:r>
      <w:r>
        <w:rPr>
          <w:spacing w:val="-13"/>
        </w:rPr>
        <w:t xml:space="preserve"> </w:t>
      </w:r>
      <w:r>
        <w:rPr>
          <w:spacing w:val="-4"/>
        </w:rPr>
        <w:t>information</w:t>
      </w:r>
      <w:r>
        <w:rPr>
          <w:spacing w:val="-15"/>
        </w:rPr>
        <w:t xml:space="preserve"> </w:t>
      </w:r>
      <w:r>
        <w:rPr>
          <w:spacing w:val="-4"/>
        </w:rPr>
        <w:t>has</w:t>
      </w:r>
      <w:r>
        <w:rPr>
          <w:spacing w:val="-14"/>
        </w:rPr>
        <w:t xml:space="preserve"> </w:t>
      </w:r>
      <w:r>
        <w:rPr>
          <w:spacing w:val="-4"/>
        </w:rPr>
        <w:t>been</w:t>
      </w:r>
      <w:r>
        <w:rPr>
          <w:spacing w:val="-15"/>
        </w:rPr>
        <w:t xml:space="preserve"> </w:t>
      </w:r>
      <w:r>
        <w:rPr>
          <w:spacing w:val="-4"/>
        </w:rPr>
        <w:t>obtained</w:t>
      </w:r>
      <w:r>
        <w:rPr>
          <w:spacing w:val="-15"/>
        </w:rPr>
        <w:t xml:space="preserve"> </w:t>
      </w:r>
      <w:r>
        <w:rPr>
          <w:spacing w:val="-4"/>
        </w:rPr>
        <w:t xml:space="preserve">in </w:t>
      </w:r>
      <w:r>
        <w:rPr>
          <w:spacing w:val="-2"/>
        </w:rPr>
        <w:t>confidence</w:t>
      </w:r>
      <w:r>
        <w:rPr>
          <w:spacing w:val="-18"/>
        </w:rPr>
        <w:t xml:space="preserve"> </w:t>
      </w:r>
      <w:r>
        <w:rPr>
          <w:spacing w:val="-2"/>
        </w:rPr>
        <w:t>for</w:t>
      </w:r>
      <w:r>
        <w:rPr>
          <w:spacing w:val="-17"/>
        </w:rPr>
        <w:t xml:space="preserve"> </w:t>
      </w:r>
      <w:r>
        <w:rPr>
          <w:spacing w:val="-2"/>
        </w:rPr>
        <w:t>one</w:t>
      </w:r>
      <w:r>
        <w:rPr>
          <w:spacing w:val="-17"/>
        </w:rPr>
        <w:t xml:space="preserve"> </w:t>
      </w:r>
      <w:r>
        <w:rPr>
          <w:spacing w:val="-2"/>
        </w:rPr>
        <w:t>purpose,</w:t>
      </w:r>
      <w:r>
        <w:rPr>
          <w:spacing w:val="-18"/>
        </w:rPr>
        <w:t xml:space="preserve"> </w:t>
      </w:r>
      <w:r>
        <w:rPr>
          <w:spacing w:val="-2"/>
        </w:rPr>
        <w:t>it</w:t>
      </w:r>
      <w:r>
        <w:rPr>
          <w:spacing w:val="-17"/>
        </w:rPr>
        <w:t xml:space="preserve"> </w:t>
      </w:r>
      <w:r>
        <w:rPr>
          <w:spacing w:val="-2"/>
        </w:rPr>
        <w:t>shall</w:t>
      </w:r>
      <w:r>
        <w:rPr>
          <w:spacing w:val="-18"/>
        </w:rPr>
        <w:t xml:space="preserve"> </w:t>
      </w:r>
      <w:r>
        <w:rPr>
          <w:spacing w:val="-2"/>
        </w:rPr>
        <w:t>not</w:t>
      </w:r>
      <w:r>
        <w:rPr>
          <w:spacing w:val="-17"/>
        </w:rPr>
        <w:t xml:space="preserve"> </w:t>
      </w:r>
      <w:r>
        <w:rPr>
          <w:spacing w:val="-2"/>
        </w:rPr>
        <w:t>be</w:t>
      </w:r>
      <w:r>
        <w:rPr>
          <w:spacing w:val="-17"/>
        </w:rPr>
        <w:t xml:space="preserve"> </w:t>
      </w:r>
      <w:r>
        <w:rPr>
          <w:spacing w:val="-2"/>
        </w:rPr>
        <w:t>used</w:t>
      </w:r>
      <w:r>
        <w:rPr>
          <w:spacing w:val="-18"/>
        </w:rPr>
        <w:t xml:space="preserve"> </w:t>
      </w:r>
      <w:r>
        <w:rPr>
          <w:spacing w:val="-2"/>
        </w:rPr>
        <w:t>for</w:t>
      </w:r>
      <w:r>
        <w:rPr>
          <w:spacing w:val="-17"/>
        </w:rPr>
        <w:t xml:space="preserve"> </w:t>
      </w:r>
      <w:r>
        <w:rPr>
          <w:spacing w:val="-2"/>
        </w:rPr>
        <w:t>any</w:t>
      </w:r>
      <w:r>
        <w:rPr>
          <w:spacing w:val="-17"/>
        </w:rPr>
        <w:t xml:space="preserve"> </w:t>
      </w:r>
      <w:r>
        <w:rPr>
          <w:spacing w:val="-2"/>
        </w:rPr>
        <w:t>other</w:t>
      </w:r>
      <w:r>
        <w:rPr>
          <w:spacing w:val="-18"/>
        </w:rPr>
        <w:t xml:space="preserve"> </w:t>
      </w:r>
      <w:r>
        <w:rPr>
          <w:spacing w:val="-2"/>
        </w:rPr>
        <w:t>purpose</w:t>
      </w:r>
      <w:r>
        <w:rPr>
          <w:spacing w:val="-17"/>
        </w:rPr>
        <w:t xml:space="preserve"> </w:t>
      </w:r>
      <w:r>
        <w:rPr>
          <w:spacing w:val="-2"/>
        </w:rPr>
        <w:t>without</w:t>
      </w:r>
      <w:r>
        <w:rPr>
          <w:spacing w:val="-17"/>
        </w:rPr>
        <w:t xml:space="preserve"> </w:t>
      </w:r>
      <w:r>
        <w:rPr>
          <w:spacing w:val="-2"/>
        </w:rPr>
        <w:t>the</w:t>
      </w:r>
      <w:r>
        <w:rPr>
          <w:spacing w:val="-18"/>
        </w:rPr>
        <w:t xml:space="preserve"> </w:t>
      </w:r>
      <w:r>
        <w:rPr>
          <w:spacing w:val="-2"/>
        </w:rPr>
        <w:t>Data</w:t>
      </w:r>
      <w:r>
        <w:rPr>
          <w:spacing w:val="-17"/>
        </w:rPr>
        <w:t xml:space="preserve"> </w:t>
      </w:r>
      <w:r>
        <w:rPr>
          <w:spacing w:val="-2"/>
        </w:rPr>
        <w:t xml:space="preserve">Protection </w:t>
      </w:r>
      <w:r>
        <w:t>Officer’s permission.</w:t>
      </w:r>
    </w:p>
    <w:p w:rsidR="00E91CFE" w:rsidRDefault="00E27E75">
      <w:pPr>
        <w:pStyle w:val="BodyText"/>
        <w:spacing w:before="240"/>
        <w:ind w:right="164"/>
        <w:jc w:val="both"/>
      </w:pPr>
      <w:r>
        <w:t>The</w:t>
      </w:r>
      <w:r>
        <w:rPr>
          <w:spacing w:val="-20"/>
        </w:rPr>
        <w:t xml:space="preserve"> </w:t>
      </w:r>
      <w:r>
        <w:t>School</w:t>
      </w:r>
      <w:r>
        <w:rPr>
          <w:spacing w:val="-19"/>
        </w:rPr>
        <w:t xml:space="preserve"> </w:t>
      </w:r>
      <w:r>
        <w:t>shall</w:t>
      </w:r>
      <w:r>
        <w:rPr>
          <w:spacing w:val="-19"/>
        </w:rPr>
        <w:t xml:space="preserve"> </w:t>
      </w:r>
      <w:r>
        <w:t>not</w:t>
      </w:r>
      <w:r>
        <w:rPr>
          <w:spacing w:val="-20"/>
        </w:rPr>
        <w:t xml:space="preserve"> </w:t>
      </w:r>
      <w:r>
        <w:t>hold</w:t>
      </w:r>
      <w:r>
        <w:rPr>
          <w:spacing w:val="-19"/>
        </w:rPr>
        <w:t xml:space="preserve"> </w:t>
      </w:r>
      <w:r>
        <w:t>unnecessary</w:t>
      </w:r>
      <w:r>
        <w:rPr>
          <w:spacing w:val="-20"/>
        </w:rPr>
        <w:t xml:space="preserve"> </w:t>
      </w:r>
      <w:r>
        <w:t>personal</w:t>
      </w:r>
      <w:r>
        <w:rPr>
          <w:spacing w:val="-19"/>
        </w:rPr>
        <w:t xml:space="preserve"> </w:t>
      </w:r>
      <w:r>
        <w:t>data,</w:t>
      </w:r>
      <w:r>
        <w:rPr>
          <w:spacing w:val="-19"/>
        </w:rPr>
        <w:t xml:space="preserve"> </w:t>
      </w:r>
      <w:r>
        <w:t>but</w:t>
      </w:r>
      <w:r>
        <w:rPr>
          <w:spacing w:val="-20"/>
        </w:rPr>
        <w:t xml:space="preserve"> </w:t>
      </w:r>
      <w:r>
        <w:t>shall</w:t>
      </w:r>
      <w:r>
        <w:rPr>
          <w:spacing w:val="-19"/>
        </w:rPr>
        <w:t xml:space="preserve"> </w:t>
      </w:r>
      <w:r>
        <w:t>hold</w:t>
      </w:r>
      <w:r>
        <w:rPr>
          <w:spacing w:val="-19"/>
        </w:rPr>
        <w:t xml:space="preserve"> </w:t>
      </w:r>
      <w:r>
        <w:t>sufficient</w:t>
      </w:r>
      <w:r>
        <w:rPr>
          <w:spacing w:val="-20"/>
        </w:rPr>
        <w:t xml:space="preserve"> </w:t>
      </w:r>
      <w:r>
        <w:t>information</w:t>
      </w:r>
      <w:r>
        <w:rPr>
          <w:spacing w:val="-19"/>
        </w:rPr>
        <w:t xml:space="preserve"> </w:t>
      </w:r>
      <w:r>
        <w:t>for</w:t>
      </w:r>
      <w:r>
        <w:rPr>
          <w:spacing w:val="-19"/>
        </w:rPr>
        <w:t xml:space="preserve"> </w:t>
      </w:r>
      <w:r>
        <w:t xml:space="preserve">the </w:t>
      </w:r>
      <w:r>
        <w:rPr>
          <w:spacing w:val="-4"/>
        </w:rPr>
        <w:t>purpose</w:t>
      </w:r>
      <w:r>
        <w:rPr>
          <w:spacing w:val="-9"/>
        </w:rPr>
        <w:t xml:space="preserve"> </w:t>
      </w:r>
      <w:r>
        <w:rPr>
          <w:spacing w:val="-4"/>
        </w:rPr>
        <w:t>for</w:t>
      </w:r>
      <w:r>
        <w:rPr>
          <w:spacing w:val="-9"/>
        </w:rPr>
        <w:t xml:space="preserve"> </w:t>
      </w:r>
      <w:r>
        <w:rPr>
          <w:spacing w:val="-4"/>
        </w:rPr>
        <w:t>which</w:t>
      </w:r>
      <w:r>
        <w:rPr>
          <w:spacing w:val="-10"/>
        </w:rPr>
        <w:t xml:space="preserve"> </w:t>
      </w:r>
      <w:r>
        <w:rPr>
          <w:spacing w:val="-4"/>
        </w:rPr>
        <w:t>it</w:t>
      </w:r>
      <w:r>
        <w:rPr>
          <w:spacing w:val="-10"/>
        </w:rPr>
        <w:t xml:space="preserve"> </w:t>
      </w:r>
      <w:r>
        <w:rPr>
          <w:spacing w:val="-4"/>
        </w:rPr>
        <w:t>is</w:t>
      </w:r>
      <w:r>
        <w:rPr>
          <w:spacing w:val="-10"/>
        </w:rPr>
        <w:t xml:space="preserve"> </w:t>
      </w:r>
      <w:r>
        <w:rPr>
          <w:spacing w:val="-4"/>
        </w:rPr>
        <w:t>required.</w:t>
      </w:r>
      <w:r>
        <w:rPr>
          <w:spacing w:val="-11"/>
        </w:rPr>
        <w:t xml:space="preserve"> </w:t>
      </w:r>
      <w:r>
        <w:rPr>
          <w:spacing w:val="-4"/>
        </w:rPr>
        <w:t>The</w:t>
      </w:r>
      <w:r>
        <w:rPr>
          <w:spacing w:val="-9"/>
        </w:rPr>
        <w:t xml:space="preserve"> </w:t>
      </w:r>
      <w:r>
        <w:rPr>
          <w:spacing w:val="-4"/>
        </w:rPr>
        <w:t>School</w:t>
      </w:r>
      <w:r>
        <w:rPr>
          <w:spacing w:val="-9"/>
        </w:rPr>
        <w:t xml:space="preserve"> </w:t>
      </w:r>
      <w:r>
        <w:rPr>
          <w:spacing w:val="-4"/>
        </w:rPr>
        <w:t>shall</w:t>
      </w:r>
      <w:r>
        <w:rPr>
          <w:spacing w:val="-9"/>
        </w:rPr>
        <w:t xml:space="preserve"> </w:t>
      </w:r>
      <w:r>
        <w:rPr>
          <w:spacing w:val="-4"/>
        </w:rPr>
        <w:t>record</w:t>
      </w:r>
      <w:r>
        <w:rPr>
          <w:spacing w:val="-10"/>
        </w:rPr>
        <w:t xml:space="preserve"> </w:t>
      </w:r>
      <w:r>
        <w:rPr>
          <w:spacing w:val="-4"/>
        </w:rPr>
        <w:t>that</w:t>
      </w:r>
      <w:r>
        <w:rPr>
          <w:spacing w:val="-10"/>
        </w:rPr>
        <w:t xml:space="preserve"> </w:t>
      </w:r>
      <w:r>
        <w:rPr>
          <w:spacing w:val="-4"/>
        </w:rPr>
        <w:t>information</w:t>
      </w:r>
      <w:r>
        <w:rPr>
          <w:spacing w:val="-11"/>
        </w:rPr>
        <w:t xml:space="preserve"> </w:t>
      </w:r>
      <w:r>
        <w:rPr>
          <w:spacing w:val="-4"/>
        </w:rPr>
        <w:t>accurately</w:t>
      </w:r>
      <w:r>
        <w:rPr>
          <w:spacing w:val="-11"/>
        </w:rPr>
        <w:t xml:space="preserve"> </w:t>
      </w:r>
      <w:r>
        <w:rPr>
          <w:spacing w:val="-4"/>
        </w:rPr>
        <w:t>and</w:t>
      </w:r>
      <w:r>
        <w:rPr>
          <w:spacing w:val="-10"/>
        </w:rPr>
        <w:t xml:space="preserve"> </w:t>
      </w:r>
      <w:r>
        <w:rPr>
          <w:spacing w:val="-4"/>
        </w:rPr>
        <w:t>shall</w:t>
      </w:r>
      <w:r>
        <w:rPr>
          <w:spacing w:val="-9"/>
        </w:rPr>
        <w:t xml:space="preserve"> </w:t>
      </w:r>
      <w:r>
        <w:rPr>
          <w:spacing w:val="-4"/>
        </w:rPr>
        <w:t xml:space="preserve">take </w:t>
      </w:r>
      <w:r>
        <w:rPr>
          <w:spacing w:val="-2"/>
        </w:rPr>
        <w:t>reasonable</w:t>
      </w:r>
      <w:r>
        <w:rPr>
          <w:spacing w:val="-11"/>
        </w:rPr>
        <w:t xml:space="preserve"> </w:t>
      </w:r>
      <w:r>
        <w:rPr>
          <w:spacing w:val="-2"/>
        </w:rPr>
        <w:t>steps</w:t>
      </w:r>
      <w:r>
        <w:rPr>
          <w:spacing w:val="-10"/>
        </w:rPr>
        <w:t xml:space="preserve"> </w:t>
      </w:r>
      <w:r>
        <w:rPr>
          <w:spacing w:val="-2"/>
        </w:rPr>
        <w:t>to</w:t>
      </w:r>
      <w:r>
        <w:rPr>
          <w:spacing w:val="-12"/>
        </w:rPr>
        <w:t xml:space="preserve"> </w:t>
      </w:r>
      <w:r>
        <w:rPr>
          <w:spacing w:val="-2"/>
        </w:rPr>
        <w:t>keep</w:t>
      </w:r>
      <w:r>
        <w:rPr>
          <w:spacing w:val="-10"/>
        </w:rPr>
        <w:t xml:space="preserve"> </w:t>
      </w:r>
      <w:r>
        <w:rPr>
          <w:spacing w:val="-2"/>
        </w:rPr>
        <w:t>it</w:t>
      </w:r>
      <w:r>
        <w:rPr>
          <w:spacing w:val="-11"/>
        </w:rPr>
        <w:t xml:space="preserve"> </w:t>
      </w:r>
      <w:r>
        <w:rPr>
          <w:spacing w:val="-2"/>
        </w:rPr>
        <w:t>up-to-date.</w:t>
      </w:r>
      <w:r>
        <w:rPr>
          <w:spacing w:val="-12"/>
        </w:rPr>
        <w:t xml:space="preserve"> </w:t>
      </w:r>
      <w:r>
        <w:rPr>
          <w:spacing w:val="-2"/>
        </w:rPr>
        <w:t>This</w:t>
      </w:r>
      <w:r>
        <w:rPr>
          <w:spacing w:val="-10"/>
        </w:rPr>
        <w:t xml:space="preserve"> </w:t>
      </w:r>
      <w:r>
        <w:rPr>
          <w:spacing w:val="-2"/>
        </w:rPr>
        <w:t>includes</w:t>
      </w:r>
      <w:r>
        <w:rPr>
          <w:spacing w:val="-10"/>
        </w:rPr>
        <w:t xml:space="preserve"> </w:t>
      </w:r>
      <w:r>
        <w:rPr>
          <w:spacing w:val="-2"/>
        </w:rPr>
        <w:t>an</w:t>
      </w:r>
      <w:r>
        <w:rPr>
          <w:spacing w:val="-11"/>
        </w:rPr>
        <w:t xml:space="preserve"> </w:t>
      </w:r>
      <w:r>
        <w:rPr>
          <w:spacing w:val="-2"/>
        </w:rPr>
        <w:t>individual's</w:t>
      </w:r>
      <w:r>
        <w:rPr>
          <w:spacing w:val="-10"/>
        </w:rPr>
        <w:t xml:space="preserve"> </w:t>
      </w:r>
      <w:r>
        <w:rPr>
          <w:spacing w:val="-2"/>
        </w:rPr>
        <w:t>contact</w:t>
      </w:r>
      <w:r>
        <w:rPr>
          <w:spacing w:val="-11"/>
        </w:rPr>
        <w:t xml:space="preserve"> </w:t>
      </w:r>
      <w:r>
        <w:rPr>
          <w:spacing w:val="-2"/>
        </w:rPr>
        <w:t>and</w:t>
      </w:r>
      <w:r>
        <w:rPr>
          <w:spacing w:val="-11"/>
        </w:rPr>
        <w:t xml:space="preserve"> </w:t>
      </w:r>
      <w:r>
        <w:rPr>
          <w:spacing w:val="-2"/>
        </w:rPr>
        <w:t>medical</w:t>
      </w:r>
      <w:r>
        <w:rPr>
          <w:spacing w:val="-8"/>
        </w:rPr>
        <w:t xml:space="preserve"> </w:t>
      </w:r>
      <w:r>
        <w:rPr>
          <w:spacing w:val="-2"/>
        </w:rPr>
        <w:t>details.</w:t>
      </w:r>
    </w:p>
    <w:p w:rsidR="00E91CFE" w:rsidRDefault="00E27E75">
      <w:pPr>
        <w:pStyle w:val="BodyText"/>
        <w:spacing w:before="247" w:line="242" w:lineRule="auto"/>
        <w:ind w:right="161"/>
        <w:jc w:val="both"/>
      </w:pPr>
      <w:r>
        <w:rPr>
          <w:spacing w:val="-4"/>
        </w:rPr>
        <w:t>The</w:t>
      </w:r>
      <w:r>
        <w:rPr>
          <w:spacing w:val="-16"/>
        </w:rPr>
        <w:t xml:space="preserve"> </w:t>
      </w:r>
      <w:r>
        <w:rPr>
          <w:spacing w:val="-4"/>
        </w:rPr>
        <w:t>School</w:t>
      </w:r>
      <w:r>
        <w:rPr>
          <w:spacing w:val="-15"/>
        </w:rPr>
        <w:t xml:space="preserve"> </w:t>
      </w:r>
      <w:r>
        <w:rPr>
          <w:spacing w:val="-4"/>
        </w:rPr>
        <w:t>shall</w:t>
      </w:r>
      <w:r>
        <w:rPr>
          <w:spacing w:val="-13"/>
        </w:rPr>
        <w:t xml:space="preserve"> </w:t>
      </w:r>
      <w:r>
        <w:rPr>
          <w:spacing w:val="-4"/>
        </w:rPr>
        <w:t>not</w:t>
      </w:r>
      <w:r>
        <w:rPr>
          <w:spacing w:val="-15"/>
        </w:rPr>
        <w:t xml:space="preserve"> </w:t>
      </w:r>
      <w:r>
        <w:rPr>
          <w:spacing w:val="-4"/>
        </w:rPr>
        <w:t>transfer</w:t>
      </w:r>
      <w:r>
        <w:rPr>
          <w:spacing w:val="-14"/>
        </w:rPr>
        <w:t xml:space="preserve"> </w:t>
      </w:r>
      <w:r>
        <w:rPr>
          <w:spacing w:val="-4"/>
        </w:rPr>
        <w:t>personal</w:t>
      </w:r>
      <w:r>
        <w:rPr>
          <w:spacing w:val="-15"/>
        </w:rPr>
        <w:t xml:space="preserve"> </w:t>
      </w:r>
      <w:r>
        <w:rPr>
          <w:spacing w:val="-4"/>
        </w:rPr>
        <w:t>data</w:t>
      </w:r>
      <w:r>
        <w:rPr>
          <w:spacing w:val="-14"/>
        </w:rPr>
        <w:t xml:space="preserve"> </w:t>
      </w:r>
      <w:r>
        <w:rPr>
          <w:spacing w:val="-4"/>
        </w:rPr>
        <w:t>outside</w:t>
      </w:r>
      <w:r>
        <w:rPr>
          <w:spacing w:val="-14"/>
        </w:rPr>
        <w:t xml:space="preserve"> </w:t>
      </w:r>
      <w:r>
        <w:rPr>
          <w:spacing w:val="-4"/>
        </w:rPr>
        <w:t>the</w:t>
      </w:r>
      <w:r>
        <w:rPr>
          <w:spacing w:val="-14"/>
        </w:rPr>
        <w:t xml:space="preserve"> </w:t>
      </w:r>
      <w:r>
        <w:rPr>
          <w:spacing w:val="-4"/>
        </w:rPr>
        <w:t>European</w:t>
      </w:r>
      <w:r>
        <w:rPr>
          <w:spacing w:val="-15"/>
        </w:rPr>
        <w:t xml:space="preserve"> </w:t>
      </w:r>
      <w:r>
        <w:rPr>
          <w:spacing w:val="-4"/>
        </w:rPr>
        <w:t>Economic</w:t>
      </w:r>
      <w:r>
        <w:rPr>
          <w:spacing w:val="-16"/>
        </w:rPr>
        <w:t xml:space="preserve"> </w:t>
      </w:r>
      <w:r>
        <w:rPr>
          <w:spacing w:val="-4"/>
        </w:rPr>
        <w:t>Area</w:t>
      </w:r>
      <w:r>
        <w:rPr>
          <w:spacing w:val="-12"/>
        </w:rPr>
        <w:t xml:space="preserve"> </w:t>
      </w:r>
      <w:r>
        <w:rPr>
          <w:spacing w:val="-4"/>
        </w:rPr>
        <w:t>(EEA)</w:t>
      </w:r>
      <w:r>
        <w:rPr>
          <w:spacing w:val="-15"/>
        </w:rPr>
        <w:t xml:space="preserve"> </w:t>
      </w:r>
      <w:r>
        <w:rPr>
          <w:spacing w:val="-4"/>
        </w:rPr>
        <w:t>without</w:t>
      </w:r>
      <w:r>
        <w:rPr>
          <w:spacing w:val="-15"/>
        </w:rPr>
        <w:t xml:space="preserve"> </w:t>
      </w:r>
      <w:r>
        <w:rPr>
          <w:spacing w:val="-4"/>
        </w:rPr>
        <w:t xml:space="preserve">the </w:t>
      </w:r>
      <w:r>
        <w:t>data</w:t>
      </w:r>
      <w:r>
        <w:rPr>
          <w:spacing w:val="-18"/>
        </w:rPr>
        <w:t xml:space="preserve"> </w:t>
      </w:r>
      <w:r>
        <w:t>subject's</w:t>
      </w:r>
      <w:r>
        <w:rPr>
          <w:spacing w:val="-17"/>
        </w:rPr>
        <w:t xml:space="preserve"> </w:t>
      </w:r>
      <w:r>
        <w:t>permission</w:t>
      </w:r>
      <w:r>
        <w:rPr>
          <w:spacing w:val="-19"/>
        </w:rPr>
        <w:t xml:space="preserve"> </w:t>
      </w:r>
      <w:r>
        <w:t>unless</w:t>
      </w:r>
      <w:r>
        <w:rPr>
          <w:spacing w:val="-17"/>
        </w:rPr>
        <w:t xml:space="preserve"> </w:t>
      </w:r>
      <w:r>
        <w:t>it</w:t>
      </w:r>
      <w:r>
        <w:rPr>
          <w:spacing w:val="-18"/>
        </w:rPr>
        <w:t xml:space="preserve"> </w:t>
      </w:r>
      <w:r>
        <w:t>is</w:t>
      </w:r>
      <w:r>
        <w:rPr>
          <w:spacing w:val="-17"/>
        </w:rPr>
        <w:t xml:space="preserve"> </w:t>
      </w:r>
      <w:r>
        <w:t>satisfied</w:t>
      </w:r>
      <w:r>
        <w:rPr>
          <w:spacing w:val="-19"/>
        </w:rPr>
        <w:t xml:space="preserve"> </w:t>
      </w:r>
      <w:r>
        <w:t>that</w:t>
      </w:r>
      <w:r>
        <w:rPr>
          <w:spacing w:val="-18"/>
        </w:rPr>
        <w:t xml:space="preserve"> </w:t>
      </w:r>
      <w:r>
        <w:t>the</w:t>
      </w:r>
      <w:r>
        <w:rPr>
          <w:spacing w:val="-17"/>
        </w:rPr>
        <w:t xml:space="preserve"> </w:t>
      </w:r>
      <w:r>
        <w:t>data</w:t>
      </w:r>
      <w:r>
        <w:rPr>
          <w:spacing w:val="-18"/>
        </w:rPr>
        <w:t xml:space="preserve"> </w:t>
      </w:r>
      <w:r>
        <w:t>subject's</w:t>
      </w:r>
      <w:r>
        <w:rPr>
          <w:spacing w:val="-18"/>
        </w:rPr>
        <w:t xml:space="preserve"> </w:t>
      </w:r>
      <w:r>
        <w:t>rights</w:t>
      </w:r>
      <w:r>
        <w:rPr>
          <w:spacing w:val="-17"/>
        </w:rPr>
        <w:t xml:space="preserve"> </w:t>
      </w:r>
      <w:r>
        <w:t>under</w:t>
      </w:r>
      <w:r>
        <w:rPr>
          <w:spacing w:val="-17"/>
        </w:rPr>
        <w:t xml:space="preserve"> </w:t>
      </w:r>
      <w:r>
        <w:t>the</w:t>
      </w:r>
      <w:r>
        <w:rPr>
          <w:spacing w:val="-17"/>
        </w:rPr>
        <w:t xml:space="preserve"> </w:t>
      </w:r>
      <w:r>
        <w:t>Act</w:t>
      </w:r>
      <w:r>
        <w:rPr>
          <w:spacing w:val="-17"/>
        </w:rPr>
        <w:t xml:space="preserve"> </w:t>
      </w:r>
      <w:r>
        <w:t>will</w:t>
      </w:r>
      <w:r>
        <w:rPr>
          <w:spacing w:val="-17"/>
        </w:rPr>
        <w:t xml:space="preserve"> </w:t>
      </w:r>
      <w:r>
        <w:t xml:space="preserve">be adequately protected and the transfer has been approved by the Data Protection Officer. This </w:t>
      </w:r>
      <w:r>
        <w:rPr>
          <w:spacing w:val="-4"/>
        </w:rPr>
        <w:t>applies</w:t>
      </w:r>
      <w:r>
        <w:rPr>
          <w:spacing w:val="-14"/>
        </w:rPr>
        <w:t xml:space="preserve"> </w:t>
      </w:r>
      <w:r>
        <w:rPr>
          <w:spacing w:val="-4"/>
        </w:rPr>
        <w:t>even</w:t>
      </w:r>
      <w:r>
        <w:rPr>
          <w:spacing w:val="-15"/>
        </w:rPr>
        <w:t xml:space="preserve"> </w:t>
      </w:r>
      <w:r>
        <w:rPr>
          <w:spacing w:val="-4"/>
        </w:rPr>
        <w:t>if</w:t>
      </w:r>
      <w:r>
        <w:rPr>
          <w:spacing w:val="-15"/>
        </w:rPr>
        <w:t xml:space="preserve"> </w:t>
      </w:r>
      <w:r>
        <w:rPr>
          <w:spacing w:val="-4"/>
        </w:rPr>
        <w:t>the</w:t>
      </w:r>
      <w:r>
        <w:rPr>
          <w:spacing w:val="-14"/>
        </w:rPr>
        <w:t xml:space="preserve"> </w:t>
      </w:r>
      <w:r>
        <w:rPr>
          <w:spacing w:val="-4"/>
        </w:rPr>
        <w:t>transfer</w:t>
      </w:r>
      <w:r>
        <w:rPr>
          <w:spacing w:val="-17"/>
        </w:rPr>
        <w:t xml:space="preserve"> </w:t>
      </w:r>
      <w:r>
        <w:rPr>
          <w:spacing w:val="-4"/>
        </w:rPr>
        <w:t>is</w:t>
      </w:r>
      <w:r>
        <w:rPr>
          <w:spacing w:val="-14"/>
        </w:rPr>
        <w:t xml:space="preserve"> </w:t>
      </w:r>
      <w:r>
        <w:rPr>
          <w:spacing w:val="-4"/>
        </w:rPr>
        <w:t>to</w:t>
      </w:r>
      <w:r>
        <w:rPr>
          <w:spacing w:val="-16"/>
        </w:rPr>
        <w:t xml:space="preserve"> </w:t>
      </w:r>
      <w:r>
        <w:rPr>
          <w:spacing w:val="-4"/>
        </w:rPr>
        <w:t>a</w:t>
      </w:r>
      <w:r>
        <w:rPr>
          <w:spacing w:val="-14"/>
        </w:rPr>
        <w:t xml:space="preserve"> </w:t>
      </w:r>
      <w:r>
        <w:rPr>
          <w:spacing w:val="-4"/>
        </w:rPr>
        <w:t>pupil's</w:t>
      </w:r>
      <w:r>
        <w:rPr>
          <w:spacing w:val="-15"/>
        </w:rPr>
        <w:t xml:space="preserve"> </w:t>
      </w:r>
      <w:r>
        <w:rPr>
          <w:spacing w:val="-4"/>
        </w:rPr>
        <w:t>parents</w:t>
      </w:r>
      <w:r>
        <w:rPr>
          <w:spacing w:val="-14"/>
        </w:rPr>
        <w:t xml:space="preserve"> </w:t>
      </w:r>
      <w:r>
        <w:rPr>
          <w:spacing w:val="-4"/>
        </w:rPr>
        <w:t>or</w:t>
      </w:r>
      <w:r>
        <w:rPr>
          <w:spacing w:val="-15"/>
        </w:rPr>
        <w:t xml:space="preserve"> </w:t>
      </w:r>
      <w:r>
        <w:rPr>
          <w:spacing w:val="-4"/>
        </w:rPr>
        <w:t>guardians</w:t>
      </w:r>
      <w:r>
        <w:rPr>
          <w:spacing w:val="-14"/>
        </w:rPr>
        <w:t xml:space="preserve"> </w:t>
      </w:r>
      <w:r>
        <w:rPr>
          <w:spacing w:val="-4"/>
        </w:rPr>
        <w:t>living</w:t>
      </w:r>
      <w:r>
        <w:rPr>
          <w:spacing w:val="-17"/>
        </w:rPr>
        <w:t xml:space="preserve"> </w:t>
      </w:r>
      <w:r>
        <w:rPr>
          <w:spacing w:val="-4"/>
        </w:rPr>
        <w:t>outside</w:t>
      </w:r>
      <w:r>
        <w:rPr>
          <w:spacing w:val="-14"/>
        </w:rPr>
        <w:t xml:space="preserve"> </w:t>
      </w:r>
      <w:r>
        <w:rPr>
          <w:spacing w:val="-4"/>
        </w:rPr>
        <w:t>the</w:t>
      </w:r>
      <w:r>
        <w:rPr>
          <w:spacing w:val="-14"/>
        </w:rPr>
        <w:t xml:space="preserve"> </w:t>
      </w:r>
      <w:r>
        <w:rPr>
          <w:spacing w:val="-4"/>
        </w:rPr>
        <w:t>EEA.</w:t>
      </w:r>
    </w:p>
    <w:p w:rsidR="00E91CFE" w:rsidRDefault="00E27E75">
      <w:pPr>
        <w:pStyle w:val="BodyText"/>
        <w:spacing w:before="238" w:line="242" w:lineRule="auto"/>
        <w:ind w:right="154"/>
        <w:jc w:val="both"/>
      </w:pPr>
      <w:r>
        <w:rPr>
          <w:spacing w:val="-4"/>
        </w:rPr>
        <w:t>When</w:t>
      </w:r>
      <w:r>
        <w:rPr>
          <w:spacing w:val="-12"/>
        </w:rPr>
        <w:t xml:space="preserve"> </w:t>
      </w:r>
      <w:r>
        <w:rPr>
          <w:spacing w:val="-4"/>
        </w:rPr>
        <w:t>the</w:t>
      </w:r>
      <w:r>
        <w:rPr>
          <w:spacing w:val="-11"/>
        </w:rPr>
        <w:t xml:space="preserve"> </w:t>
      </w:r>
      <w:r>
        <w:rPr>
          <w:spacing w:val="-4"/>
        </w:rPr>
        <w:t>School</w:t>
      </w:r>
      <w:r>
        <w:rPr>
          <w:spacing w:val="-13"/>
        </w:rPr>
        <w:t xml:space="preserve"> </w:t>
      </w:r>
      <w:r>
        <w:rPr>
          <w:spacing w:val="-4"/>
        </w:rPr>
        <w:t>acquires</w:t>
      </w:r>
      <w:r>
        <w:rPr>
          <w:spacing w:val="-11"/>
        </w:rPr>
        <w:t xml:space="preserve"> </w:t>
      </w:r>
      <w:r>
        <w:rPr>
          <w:spacing w:val="-4"/>
        </w:rPr>
        <w:t>personal</w:t>
      </w:r>
      <w:r>
        <w:rPr>
          <w:spacing w:val="-9"/>
        </w:rPr>
        <w:t xml:space="preserve"> </w:t>
      </w:r>
      <w:r>
        <w:rPr>
          <w:spacing w:val="-4"/>
        </w:rPr>
        <w:t>information</w:t>
      </w:r>
      <w:r>
        <w:rPr>
          <w:spacing w:val="-12"/>
        </w:rPr>
        <w:t xml:space="preserve"> </w:t>
      </w:r>
      <w:r>
        <w:rPr>
          <w:spacing w:val="-4"/>
        </w:rPr>
        <w:t>that</w:t>
      </w:r>
      <w:r>
        <w:rPr>
          <w:spacing w:val="-12"/>
        </w:rPr>
        <w:t xml:space="preserve"> </w:t>
      </w:r>
      <w:r>
        <w:rPr>
          <w:spacing w:val="-4"/>
        </w:rPr>
        <w:t>will</w:t>
      </w:r>
      <w:r>
        <w:rPr>
          <w:spacing w:val="-9"/>
        </w:rPr>
        <w:t xml:space="preserve"> </w:t>
      </w:r>
      <w:r>
        <w:rPr>
          <w:spacing w:val="-4"/>
        </w:rPr>
        <w:t>be</w:t>
      </w:r>
      <w:r>
        <w:rPr>
          <w:spacing w:val="-11"/>
        </w:rPr>
        <w:t xml:space="preserve"> </w:t>
      </w:r>
      <w:r>
        <w:rPr>
          <w:spacing w:val="-4"/>
        </w:rPr>
        <w:t>kept</w:t>
      </w:r>
      <w:r>
        <w:rPr>
          <w:spacing w:val="-12"/>
        </w:rPr>
        <w:t xml:space="preserve"> </w:t>
      </w:r>
      <w:r>
        <w:rPr>
          <w:spacing w:val="-4"/>
        </w:rPr>
        <w:t>as</w:t>
      </w:r>
      <w:r>
        <w:rPr>
          <w:spacing w:val="-11"/>
        </w:rPr>
        <w:t xml:space="preserve"> </w:t>
      </w:r>
      <w:r>
        <w:rPr>
          <w:spacing w:val="-4"/>
        </w:rPr>
        <w:t>personal</w:t>
      </w:r>
      <w:r>
        <w:rPr>
          <w:spacing w:val="-9"/>
        </w:rPr>
        <w:t xml:space="preserve"> </w:t>
      </w:r>
      <w:r>
        <w:rPr>
          <w:spacing w:val="-4"/>
        </w:rPr>
        <w:t>data,</w:t>
      </w:r>
      <w:r>
        <w:rPr>
          <w:spacing w:val="-12"/>
        </w:rPr>
        <w:t xml:space="preserve"> </w:t>
      </w:r>
      <w:r>
        <w:rPr>
          <w:spacing w:val="-4"/>
        </w:rPr>
        <w:t>the</w:t>
      </w:r>
      <w:r>
        <w:rPr>
          <w:spacing w:val="-11"/>
        </w:rPr>
        <w:t xml:space="preserve"> </w:t>
      </w:r>
      <w:r>
        <w:rPr>
          <w:spacing w:val="-4"/>
        </w:rPr>
        <w:t>School</w:t>
      </w:r>
      <w:r>
        <w:rPr>
          <w:spacing w:val="-9"/>
        </w:rPr>
        <w:t xml:space="preserve"> </w:t>
      </w:r>
      <w:r>
        <w:rPr>
          <w:spacing w:val="-4"/>
        </w:rPr>
        <w:t>shall be</w:t>
      </w:r>
      <w:r>
        <w:rPr>
          <w:spacing w:val="-11"/>
        </w:rPr>
        <w:t xml:space="preserve"> </w:t>
      </w:r>
      <w:r>
        <w:rPr>
          <w:spacing w:val="-4"/>
        </w:rPr>
        <w:t>fair</w:t>
      </w:r>
      <w:r>
        <w:rPr>
          <w:spacing w:val="-12"/>
        </w:rPr>
        <w:t xml:space="preserve"> </w:t>
      </w:r>
      <w:r>
        <w:rPr>
          <w:spacing w:val="-4"/>
        </w:rPr>
        <w:t>to</w:t>
      </w:r>
      <w:r>
        <w:rPr>
          <w:spacing w:val="-14"/>
        </w:rPr>
        <w:t xml:space="preserve"> </w:t>
      </w:r>
      <w:r>
        <w:rPr>
          <w:spacing w:val="-4"/>
        </w:rPr>
        <w:t>the</w:t>
      </w:r>
      <w:r>
        <w:rPr>
          <w:spacing w:val="-11"/>
        </w:rPr>
        <w:t xml:space="preserve"> </w:t>
      </w:r>
      <w:r>
        <w:rPr>
          <w:spacing w:val="-4"/>
        </w:rPr>
        <w:t>data</w:t>
      </w:r>
      <w:r>
        <w:rPr>
          <w:spacing w:val="-12"/>
        </w:rPr>
        <w:t xml:space="preserve"> </w:t>
      </w:r>
      <w:r>
        <w:rPr>
          <w:spacing w:val="-4"/>
        </w:rPr>
        <w:t>subject</w:t>
      </w:r>
      <w:r>
        <w:rPr>
          <w:spacing w:val="-13"/>
        </w:rPr>
        <w:t xml:space="preserve"> </w:t>
      </w:r>
      <w:r>
        <w:rPr>
          <w:spacing w:val="-4"/>
        </w:rPr>
        <w:t>and</w:t>
      </w:r>
      <w:r>
        <w:rPr>
          <w:spacing w:val="-13"/>
        </w:rPr>
        <w:t xml:space="preserve"> </w:t>
      </w:r>
      <w:r>
        <w:rPr>
          <w:spacing w:val="-4"/>
        </w:rPr>
        <w:t>fair</w:t>
      </w:r>
      <w:r>
        <w:rPr>
          <w:spacing w:val="-11"/>
        </w:rPr>
        <w:t xml:space="preserve"> </w:t>
      </w:r>
      <w:r>
        <w:rPr>
          <w:spacing w:val="-4"/>
        </w:rPr>
        <w:t>to</w:t>
      </w:r>
      <w:r>
        <w:rPr>
          <w:spacing w:val="-14"/>
        </w:rPr>
        <w:t xml:space="preserve"> </w:t>
      </w:r>
      <w:r>
        <w:rPr>
          <w:spacing w:val="-4"/>
        </w:rPr>
        <w:t>whoever</w:t>
      </w:r>
      <w:r>
        <w:rPr>
          <w:spacing w:val="-11"/>
        </w:rPr>
        <w:t xml:space="preserve"> </w:t>
      </w:r>
      <w:r>
        <w:rPr>
          <w:spacing w:val="-4"/>
        </w:rPr>
        <w:t>provides</w:t>
      </w:r>
      <w:r>
        <w:rPr>
          <w:spacing w:val="-12"/>
        </w:rPr>
        <w:t xml:space="preserve"> </w:t>
      </w:r>
      <w:r>
        <w:rPr>
          <w:spacing w:val="-4"/>
        </w:rPr>
        <w:t>the</w:t>
      </w:r>
      <w:r>
        <w:rPr>
          <w:spacing w:val="-11"/>
        </w:rPr>
        <w:t xml:space="preserve"> </w:t>
      </w:r>
      <w:r>
        <w:rPr>
          <w:spacing w:val="-4"/>
        </w:rPr>
        <w:t>information</w:t>
      </w:r>
      <w:r>
        <w:rPr>
          <w:spacing w:val="-10"/>
        </w:rPr>
        <w:t xml:space="preserve"> </w:t>
      </w:r>
      <w:r>
        <w:rPr>
          <w:spacing w:val="-4"/>
        </w:rPr>
        <w:t>(if</w:t>
      </w:r>
      <w:r>
        <w:rPr>
          <w:spacing w:val="-11"/>
        </w:rPr>
        <w:t xml:space="preserve"> </w:t>
      </w:r>
      <w:r>
        <w:rPr>
          <w:spacing w:val="-4"/>
        </w:rPr>
        <w:t>that</w:t>
      </w:r>
      <w:r>
        <w:rPr>
          <w:spacing w:val="-13"/>
        </w:rPr>
        <w:t xml:space="preserve"> </w:t>
      </w:r>
      <w:r>
        <w:rPr>
          <w:spacing w:val="-4"/>
        </w:rPr>
        <w:t>is</w:t>
      </w:r>
      <w:r>
        <w:rPr>
          <w:spacing w:val="-11"/>
        </w:rPr>
        <w:t xml:space="preserve"> </w:t>
      </w:r>
      <w:r>
        <w:rPr>
          <w:spacing w:val="-4"/>
        </w:rPr>
        <w:t>someone</w:t>
      </w:r>
      <w:r>
        <w:rPr>
          <w:spacing w:val="-13"/>
        </w:rPr>
        <w:t xml:space="preserve"> </w:t>
      </w:r>
      <w:r>
        <w:rPr>
          <w:spacing w:val="-4"/>
        </w:rPr>
        <w:t>else)</w:t>
      </w:r>
      <w:r>
        <w:rPr>
          <w:spacing w:val="-14"/>
        </w:rPr>
        <w:t xml:space="preserve"> </w:t>
      </w:r>
      <w:r>
        <w:rPr>
          <w:spacing w:val="-4"/>
        </w:rPr>
        <w:t xml:space="preserve">in </w:t>
      </w:r>
      <w:r>
        <w:t>that</w:t>
      </w:r>
      <w:r>
        <w:rPr>
          <w:spacing w:val="-3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will be</w:t>
      </w:r>
      <w:r>
        <w:rPr>
          <w:spacing w:val="-1"/>
        </w:rPr>
        <w:t xml:space="preserve"> </w:t>
      </w:r>
      <w:r>
        <w:t>handled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safeguarded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compliance</w:t>
      </w:r>
      <w:r>
        <w:rPr>
          <w:spacing w:val="-1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 Act.</w:t>
      </w:r>
    </w:p>
    <w:p w:rsidR="00E91CFE" w:rsidRDefault="00E27E75">
      <w:pPr>
        <w:pStyle w:val="BodyText"/>
        <w:spacing w:before="241"/>
        <w:ind w:right="155"/>
        <w:jc w:val="both"/>
      </w:pPr>
      <w:r>
        <w:rPr>
          <w:spacing w:val="-2"/>
        </w:rPr>
        <w:t>The</w:t>
      </w:r>
      <w:r>
        <w:rPr>
          <w:spacing w:val="-18"/>
        </w:rPr>
        <w:t xml:space="preserve"> </w:t>
      </w:r>
      <w:r>
        <w:rPr>
          <w:spacing w:val="-2"/>
        </w:rPr>
        <w:t>School</w:t>
      </w:r>
      <w:r>
        <w:rPr>
          <w:spacing w:val="-17"/>
        </w:rPr>
        <w:t xml:space="preserve"> </w:t>
      </w:r>
      <w:r>
        <w:rPr>
          <w:spacing w:val="-2"/>
        </w:rPr>
        <w:t>shall</w:t>
      </w:r>
      <w:r>
        <w:rPr>
          <w:spacing w:val="-17"/>
        </w:rPr>
        <w:t xml:space="preserve"> </w:t>
      </w:r>
      <w:r>
        <w:rPr>
          <w:spacing w:val="-2"/>
        </w:rPr>
        <w:t>only</w:t>
      </w:r>
      <w:r>
        <w:rPr>
          <w:spacing w:val="-18"/>
        </w:rPr>
        <w:t xml:space="preserve"> </w:t>
      </w:r>
      <w:r>
        <w:rPr>
          <w:spacing w:val="-2"/>
        </w:rPr>
        <w:t>keep</w:t>
      </w:r>
      <w:r>
        <w:rPr>
          <w:spacing w:val="-17"/>
        </w:rPr>
        <w:t xml:space="preserve"> </w:t>
      </w:r>
      <w:r>
        <w:rPr>
          <w:spacing w:val="-2"/>
        </w:rPr>
        <w:t>personal</w:t>
      </w:r>
      <w:r>
        <w:rPr>
          <w:spacing w:val="-18"/>
        </w:rPr>
        <w:t xml:space="preserve"> </w:t>
      </w:r>
      <w:r>
        <w:rPr>
          <w:spacing w:val="-2"/>
        </w:rPr>
        <w:t>data</w:t>
      </w:r>
      <w:r>
        <w:rPr>
          <w:spacing w:val="-17"/>
        </w:rPr>
        <w:t xml:space="preserve"> </w:t>
      </w:r>
      <w:r>
        <w:rPr>
          <w:spacing w:val="-2"/>
        </w:rPr>
        <w:t>for</w:t>
      </w:r>
      <w:r>
        <w:rPr>
          <w:spacing w:val="-17"/>
        </w:rPr>
        <w:t xml:space="preserve"> </w:t>
      </w:r>
      <w:r>
        <w:rPr>
          <w:spacing w:val="-2"/>
        </w:rPr>
        <w:t>as</w:t>
      </w:r>
      <w:r>
        <w:rPr>
          <w:spacing w:val="-18"/>
        </w:rPr>
        <w:t xml:space="preserve"> </w:t>
      </w:r>
      <w:r>
        <w:rPr>
          <w:spacing w:val="-2"/>
        </w:rPr>
        <w:t>long</w:t>
      </w:r>
      <w:r>
        <w:rPr>
          <w:spacing w:val="-17"/>
        </w:rPr>
        <w:t xml:space="preserve"> </w:t>
      </w:r>
      <w:r>
        <w:rPr>
          <w:spacing w:val="-2"/>
        </w:rPr>
        <w:t>as</w:t>
      </w:r>
      <w:r>
        <w:rPr>
          <w:spacing w:val="-17"/>
        </w:rPr>
        <w:t xml:space="preserve"> </w:t>
      </w:r>
      <w:r>
        <w:rPr>
          <w:spacing w:val="-2"/>
        </w:rPr>
        <w:t>is</w:t>
      </w:r>
      <w:r>
        <w:rPr>
          <w:spacing w:val="-18"/>
        </w:rPr>
        <w:t xml:space="preserve"> </w:t>
      </w:r>
      <w:r>
        <w:rPr>
          <w:spacing w:val="-2"/>
        </w:rPr>
        <w:t>reasonably</w:t>
      </w:r>
      <w:r>
        <w:rPr>
          <w:spacing w:val="-17"/>
        </w:rPr>
        <w:t xml:space="preserve"> </w:t>
      </w:r>
      <w:r>
        <w:rPr>
          <w:spacing w:val="-2"/>
        </w:rPr>
        <w:t>necessary</w:t>
      </w:r>
      <w:r>
        <w:rPr>
          <w:spacing w:val="-17"/>
        </w:rPr>
        <w:t xml:space="preserve"> </w:t>
      </w:r>
      <w:r>
        <w:rPr>
          <w:spacing w:val="-2"/>
        </w:rPr>
        <w:t>and</w:t>
      </w:r>
      <w:r>
        <w:rPr>
          <w:spacing w:val="-18"/>
        </w:rPr>
        <w:t xml:space="preserve"> </w:t>
      </w:r>
      <w:r>
        <w:rPr>
          <w:spacing w:val="-2"/>
        </w:rPr>
        <w:t>in</w:t>
      </w:r>
      <w:r>
        <w:rPr>
          <w:spacing w:val="-17"/>
        </w:rPr>
        <w:t xml:space="preserve"> </w:t>
      </w:r>
      <w:r>
        <w:rPr>
          <w:spacing w:val="-2"/>
        </w:rPr>
        <w:t xml:space="preserve">accordance </w:t>
      </w:r>
      <w:r>
        <w:rPr>
          <w:spacing w:val="-4"/>
        </w:rPr>
        <w:t>with</w:t>
      </w:r>
      <w:r>
        <w:rPr>
          <w:spacing w:val="-9"/>
        </w:rPr>
        <w:t xml:space="preserve"> </w:t>
      </w:r>
      <w:r>
        <w:rPr>
          <w:spacing w:val="-4"/>
        </w:rPr>
        <w:t>the</w:t>
      </w:r>
      <w:r>
        <w:rPr>
          <w:spacing w:val="-8"/>
        </w:rPr>
        <w:t xml:space="preserve"> </w:t>
      </w:r>
      <w:r>
        <w:rPr>
          <w:spacing w:val="-4"/>
        </w:rPr>
        <w:t>retention</w:t>
      </w:r>
      <w:r>
        <w:rPr>
          <w:spacing w:val="-9"/>
        </w:rPr>
        <w:t xml:space="preserve"> </w:t>
      </w:r>
      <w:r>
        <w:rPr>
          <w:spacing w:val="-4"/>
        </w:rPr>
        <w:t>and</w:t>
      </w:r>
      <w:r>
        <w:rPr>
          <w:spacing w:val="-11"/>
        </w:rPr>
        <w:t xml:space="preserve"> </w:t>
      </w:r>
      <w:r>
        <w:rPr>
          <w:spacing w:val="-4"/>
        </w:rPr>
        <w:t>disposal</w:t>
      </w:r>
      <w:r>
        <w:rPr>
          <w:spacing w:val="-9"/>
        </w:rPr>
        <w:t xml:space="preserve"> </w:t>
      </w:r>
      <w:r>
        <w:rPr>
          <w:spacing w:val="-4"/>
        </w:rPr>
        <w:t>guidelines</w:t>
      </w:r>
      <w:r>
        <w:rPr>
          <w:spacing w:val="-10"/>
        </w:rPr>
        <w:t xml:space="preserve"> </w:t>
      </w:r>
      <w:r>
        <w:rPr>
          <w:spacing w:val="-4"/>
        </w:rPr>
        <w:t>set</w:t>
      </w:r>
      <w:r>
        <w:rPr>
          <w:spacing w:val="-11"/>
        </w:rPr>
        <w:t xml:space="preserve"> </w:t>
      </w:r>
      <w:r>
        <w:rPr>
          <w:spacing w:val="-4"/>
        </w:rPr>
        <w:t>out</w:t>
      </w:r>
      <w:r>
        <w:rPr>
          <w:spacing w:val="-9"/>
        </w:rPr>
        <w:t xml:space="preserve"> </w:t>
      </w:r>
      <w:r>
        <w:rPr>
          <w:spacing w:val="-4"/>
        </w:rPr>
        <w:t>in</w:t>
      </w:r>
      <w:r>
        <w:rPr>
          <w:spacing w:val="-9"/>
        </w:rPr>
        <w:t xml:space="preserve"> </w:t>
      </w:r>
      <w:r>
        <w:rPr>
          <w:spacing w:val="-4"/>
        </w:rPr>
        <w:t>the</w:t>
      </w:r>
      <w:r>
        <w:rPr>
          <w:spacing w:val="-8"/>
        </w:rPr>
        <w:t xml:space="preserve"> </w:t>
      </w:r>
      <w:r>
        <w:rPr>
          <w:spacing w:val="-4"/>
        </w:rPr>
        <w:t>School’s</w:t>
      </w:r>
      <w:r>
        <w:rPr>
          <w:spacing w:val="-8"/>
        </w:rPr>
        <w:t xml:space="preserve"> </w:t>
      </w:r>
      <w:r>
        <w:rPr>
          <w:spacing w:val="-4"/>
        </w:rPr>
        <w:t>Document</w:t>
      </w:r>
      <w:r>
        <w:rPr>
          <w:spacing w:val="-11"/>
        </w:rPr>
        <w:t xml:space="preserve"> </w:t>
      </w:r>
      <w:r>
        <w:rPr>
          <w:spacing w:val="-4"/>
        </w:rPr>
        <w:t>Retention</w:t>
      </w:r>
      <w:r>
        <w:rPr>
          <w:spacing w:val="-9"/>
        </w:rPr>
        <w:t xml:space="preserve"> </w:t>
      </w:r>
      <w:r>
        <w:rPr>
          <w:spacing w:val="-4"/>
        </w:rPr>
        <w:t>Policy.</w:t>
      </w:r>
      <w:r>
        <w:rPr>
          <w:spacing w:val="-10"/>
        </w:rPr>
        <w:t xml:space="preserve"> </w:t>
      </w:r>
      <w:r>
        <w:rPr>
          <w:spacing w:val="-4"/>
        </w:rPr>
        <w:t xml:space="preserve">Staff </w:t>
      </w:r>
      <w:r>
        <w:t>should</w:t>
      </w:r>
      <w:r>
        <w:rPr>
          <w:spacing w:val="-19"/>
        </w:rPr>
        <w:t xml:space="preserve"> </w:t>
      </w:r>
      <w:r>
        <w:t>not</w:t>
      </w:r>
      <w:r>
        <w:rPr>
          <w:spacing w:val="-19"/>
        </w:rPr>
        <w:t xml:space="preserve"> </w:t>
      </w:r>
      <w:r>
        <w:t>delete</w:t>
      </w:r>
      <w:r>
        <w:rPr>
          <w:spacing w:val="-19"/>
        </w:rPr>
        <w:t xml:space="preserve"> </w:t>
      </w:r>
      <w:r>
        <w:t>records</w:t>
      </w:r>
      <w:r>
        <w:rPr>
          <w:spacing w:val="-18"/>
        </w:rPr>
        <w:t xml:space="preserve"> </w:t>
      </w:r>
      <w:r>
        <w:t>containing</w:t>
      </w:r>
      <w:r>
        <w:rPr>
          <w:spacing w:val="-19"/>
        </w:rPr>
        <w:t xml:space="preserve"> </w:t>
      </w:r>
      <w:r>
        <w:t>personal</w:t>
      </w:r>
      <w:r>
        <w:rPr>
          <w:spacing w:val="-17"/>
        </w:rPr>
        <w:t xml:space="preserve"> </w:t>
      </w:r>
      <w:r>
        <w:t>data</w:t>
      </w:r>
      <w:r>
        <w:rPr>
          <w:spacing w:val="-19"/>
        </w:rPr>
        <w:t xml:space="preserve"> </w:t>
      </w:r>
      <w:r>
        <w:t>without</w:t>
      </w:r>
      <w:r>
        <w:rPr>
          <w:spacing w:val="-19"/>
        </w:rPr>
        <w:t xml:space="preserve"> </w:t>
      </w:r>
      <w:proofErr w:type="spellStart"/>
      <w:r>
        <w:t>authorisation</w:t>
      </w:r>
      <w:proofErr w:type="spellEnd"/>
      <w:r>
        <w:t>.</w:t>
      </w:r>
    </w:p>
    <w:p w:rsidR="00E91CFE" w:rsidRDefault="00E27E75">
      <w:pPr>
        <w:pStyle w:val="BodyText"/>
        <w:spacing w:before="247"/>
        <w:ind w:right="156"/>
        <w:jc w:val="both"/>
      </w:pPr>
      <w:r>
        <w:t>The</w:t>
      </w:r>
      <w:r>
        <w:rPr>
          <w:spacing w:val="-2"/>
        </w:rPr>
        <w:t xml:space="preserve"> </w:t>
      </w:r>
      <w:r>
        <w:t>School</w:t>
      </w:r>
      <w:r>
        <w:rPr>
          <w:spacing w:val="-1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keep</w:t>
      </w:r>
      <w:r>
        <w:rPr>
          <w:spacing w:val="-2"/>
        </w:rPr>
        <w:t xml:space="preserve"> </w:t>
      </w:r>
      <w:r>
        <w:t>personal</w:t>
      </w:r>
      <w:r>
        <w:rPr>
          <w:spacing w:val="-1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secure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adopt</w:t>
      </w:r>
      <w:r>
        <w:rPr>
          <w:spacing w:val="-3"/>
        </w:rPr>
        <w:t xml:space="preserve"> </w:t>
      </w:r>
      <w:r>
        <w:t>technical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proofErr w:type="spellStart"/>
      <w:r>
        <w:t>organisational</w:t>
      </w:r>
      <w:proofErr w:type="spellEnd"/>
      <w:r>
        <w:rPr>
          <w:spacing w:val="-1"/>
        </w:rPr>
        <w:t xml:space="preserve"> </w:t>
      </w:r>
      <w:r>
        <w:t>measures</w:t>
      </w:r>
      <w:r>
        <w:rPr>
          <w:spacing w:val="-2"/>
        </w:rPr>
        <w:t xml:space="preserve"> </w:t>
      </w:r>
      <w:r>
        <w:t>to prevent</w:t>
      </w:r>
      <w:r>
        <w:rPr>
          <w:spacing w:val="-20"/>
        </w:rPr>
        <w:t xml:space="preserve"> </w:t>
      </w:r>
      <w:proofErr w:type="spellStart"/>
      <w:r>
        <w:t>unauthorised</w:t>
      </w:r>
      <w:proofErr w:type="spellEnd"/>
      <w:r>
        <w:rPr>
          <w:spacing w:val="-19"/>
        </w:rPr>
        <w:t xml:space="preserve"> </w:t>
      </w:r>
      <w:r>
        <w:t>or</w:t>
      </w:r>
      <w:r>
        <w:rPr>
          <w:spacing w:val="-19"/>
        </w:rPr>
        <w:t xml:space="preserve"> </w:t>
      </w:r>
      <w:r>
        <w:t>unlawful</w:t>
      </w:r>
      <w:r>
        <w:rPr>
          <w:spacing w:val="-19"/>
        </w:rPr>
        <w:t xml:space="preserve"> </w:t>
      </w:r>
      <w:r>
        <w:t>processing</w:t>
      </w:r>
      <w:r>
        <w:rPr>
          <w:spacing w:val="-19"/>
        </w:rPr>
        <w:t xml:space="preserve"> </w:t>
      </w:r>
      <w:r>
        <w:t>of</w:t>
      </w:r>
      <w:r>
        <w:rPr>
          <w:spacing w:val="-20"/>
        </w:rPr>
        <w:t xml:space="preserve"> </w:t>
      </w:r>
      <w:r>
        <w:t>personal</w:t>
      </w:r>
      <w:r>
        <w:rPr>
          <w:spacing w:val="-17"/>
        </w:rPr>
        <w:t xml:space="preserve"> </w:t>
      </w:r>
      <w:r>
        <w:t>data.</w:t>
      </w:r>
    </w:p>
    <w:p w:rsidR="00E91CFE" w:rsidRDefault="00E91CFE">
      <w:pPr>
        <w:jc w:val="both"/>
        <w:sectPr w:rsidR="00E91CFE">
          <w:pgSz w:w="11910" w:h="16840"/>
          <w:pgMar w:top="1140" w:right="560" w:bottom="1200" w:left="0" w:header="0" w:footer="1018" w:gutter="0"/>
          <w:cols w:space="720"/>
        </w:sectPr>
      </w:pPr>
    </w:p>
    <w:p w:rsidR="00E91CFE" w:rsidRDefault="00E27E75">
      <w:pPr>
        <w:pStyle w:val="BodyText"/>
        <w:spacing w:before="87" w:line="242" w:lineRule="auto"/>
        <w:ind w:right="155"/>
        <w:jc w:val="both"/>
      </w:pPr>
      <w:r>
        <w:rPr>
          <w:spacing w:val="-4"/>
        </w:rPr>
        <w:lastRenderedPageBreak/>
        <w:t>Personal</w:t>
      </w:r>
      <w:r>
        <w:rPr>
          <w:spacing w:val="-13"/>
        </w:rPr>
        <w:t xml:space="preserve"> </w:t>
      </w:r>
      <w:r>
        <w:rPr>
          <w:spacing w:val="-4"/>
        </w:rPr>
        <w:t>data</w:t>
      </w:r>
      <w:r>
        <w:rPr>
          <w:spacing w:val="-14"/>
        </w:rPr>
        <w:t xml:space="preserve"> </w:t>
      </w:r>
      <w:r>
        <w:rPr>
          <w:spacing w:val="-4"/>
        </w:rPr>
        <w:t>that</w:t>
      </w:r>
      <w:r>
        <w:rPr>
          <w:spacing w:val="-14"/>
        </w:rPr>
        <w:t xml:space="preserve"> </w:t>
      </w:r>
      <w:r>
        <w:rPr>
          <w:spacing w:val="-4"/>
        </w:rPr>
        <w:t>is</w:t>
      </w:r>
      <w:r>
        <w:rPr>
          <w:spacing w:val="-14"/>
        </w:rPr>
        <w:t xml:space="preserve"> </w:t>
      </w:r>
      <w:r>
        <w:rPr>
          <w:spacing w:val="-4"/>
        </w:rPr>
        <w:t>no</w:t>
      </w:r>
      <w:r>
        <w:rPr>
          <w:spacing w:val="-15"/>
        </w:rPr>
        <w:t xml:space="preserve"> </w:t>
      </w:r>
      <w:r>
        <w:rPr>
          <w:spacing w:val="-4"/>
        </w:rPr>
        <w:t>longer</w:t>
      </w:r>
      <w:r>
        <w:rPr>
          <w:spacing w:val="-12"/>
        </w:rPr>
        <w:t xml:space="preserve"> </w:t>
      </w:r>
      <w:r>
        <w:rPr>
          <w:spacing w:val="-4"/>
        </w:rPr>
        <w:t>needed</w:t>
      </w:r>
      <w:r>
        <w:rPr>
          <w:spacing w:val="-14"/>
        </w:rPr>
        <w:t xml:space="preserve"> </w:t>
      </w:r>
      <w:r>
        <w:rPr>
          <w:spacing w:val="-4"/>
        </w:rPr>
        <w:t>will</w:t>
      </w:r>
      <w:r>
        <w:rPr>
          <w:spacing w:val="-12"/>
        </w:rPr>
        <w:t xml:space="preserve"> </w:t>
      </w:r>
      <w:r>
        <w:rPr>
          <w:spacing w:val="-4"/>
        </w:rPr>
        <w:t>be</w:t>
      </w:r>
      <w:r>
        <w:rPr>
          <w:spacing w:val="-13"/>
        </w:rPr>
        <w:t xml:space="preserve"> </w:t>
      </w:r>
      <w:r>
        <w:rPr>
          <w:spacing w:val="-4"/>
        </w:rPr>
        <w:t>disposed</w:t>
      </w:r>
      <w:r>
        <w:rPr>
          <w:spacing w:val="-14"/>
        </w:rPr>
        <w:t xml:space="preserve"> </w:t>
      </w:r>
      <w:r>
        <w:rPr>
          <w:spacing w:val="-4"/>
        </w:rPr>
        <w:t>of</w:t>
      </w:r>
      <w:r>
        <w:rPr>
          <w:spacing w:val="-14"/>
        </w:rPr>
        <w:t xml:space="preserve"> </w:t>
      </w:r>
      <w:r>
        <w:rPr>
          <w:spacing w:val="-4"/>
        </w:rPr>
        <w:t>securely.</w:t>
      </w:r>
      <w:r>
        <w:rPr>
          <w:spacing w:val="-15"/>
        </w:rPr>
        <w:t xml:space="preserve"> </w:t>
      </w:r>
      <w:r>
        <w:rPr>
          <w:spacing w:val="-4"/>
        </w:rPr>
        <w:t>Personal</w:t>
      </w:r>
      <w:r>
        <w:rPr>
          <w:spacing w:val="-12"/>
        </w:rPr>
        <w:t xml:space="preserve"> </w:t>
      </w:r>
      <w:r>
        <w:rPr>
          <w:spacing w:val="-4"/>
        </w:rPr>
        <w:t>data</w:t>
      </w:r>
      <w:r>
        <w:rPr>
          <w:spacing w:val="-14"/>
        </w:rPr>
        <w:t xml:space="preserve"> </w:t>
      </w:r>
      <w:r>
        <w:rPr>
          <w:spacing w:val="-4"/>
        </w:rPr>
        <w:t>that</w:t>
      </w:r>
      <w:r>
        <w:rPr>
          <w:spacing w:val="-14"/>
        </w:rPr>
        <w:t xml:space="preserve"> </w:t>
      </w:r>
      <w:r>
        <w:rPr>
          <w:spacing w:val="-4"/>
        </w:rPr>
        <w:t>has</w:t>
      </w:r>
      <w:r>
        <w:rPr>
          <w:spacing w:val="-16"/>
        </w:rPr>
        <w:t xml:space="preserve"> </w:t>
      </w:r>
      <w:r>
        <w:rPr>
          <w:spacing w:val="-4"/>
        </w:rPr>
        <w:t xml:space="preserve">become </w:t>
      </w:r>
      <w:r>
        <w:t>inaccurate or out of date will also be disposed of securely, where</w:t>
      </w:r>
      <w:r>
        <w:rPr>
          <w:spacing w:val="-1"/>
        </w:rPr>
        <w:t xml:space="preserve"> </w:t>
      </w:r>
      <w:r>
        <w:t>we cannot or do not</w:t>
      </w:r>
      <w:r>
        <w:rPr>
          <w:spacing w:val="-2"/>
        </w:rPr>
        <w:t xml:space="preserve"> </w:t>
      </w:r>
      <w:r>
        <w:t xml:space="preserve">need to </w:t>
      </w:r>
      <w:r>
        <w:rPr>
          <w:spacing w:val="-8"/>
        </w:rPr>
        <w:t>rectify or update it.</w:t>
      </w:r>
      <w:r>
        <w:rPr>
          <w:spacing w:val="-9"/>
        </w:rPr>
        <w:t xml:space="preserve"> </w:t>
      </w:r>
      <w:r>
        <w:rPr>
          <w:spacing w:val="-8"/>
        </w:rPr>
        <w:t>We</w:t>
      </w:r>
      <w:r>
        <w:t xml:space="preserve"> </w:t>
      </w:r>
      <w:r>
        <w:rPr>
          <w:spacing w:val="-8"/>
        </w:rPr>
        <w:t>may also use a third party</w:t>
      </w:r>
      <w:r>
        <w:rPr>
          <w:spacing w:val="-9"/>
        </w:rPr>
        <w:t xml:space="preserve"> </w:t>
      </w:r>
      <w:r>
        <w:rPr>
          <w:spacing w:val="-8"/>
        </w:rPr>
        <w:t>to</w:t>
      </w:r>
      <w:r>
        <w:rPr>
          <w:spacing w:val="-9"/>
        </w:rPr>
        <w:t xml:space="preserve"> </w:t>
      </w:r>
      <w:r>
        <w:rPr>
          <w:spacing w:val="-8"/>
        </w:rPr>
        <w:t>safely</w:t>
      </w:r>
      <w:r>
        <w:rPr>
          <w:spacing w:val="-9"/>
        </w:rPr>
        <w:t xml:space="preserve"> </w:t>
      </w:r>
      <w:r>
        <w:rPr>
          <w:spacing w:val="-8"/>
        </w:rPr>
        <w:t>dispose of records on</w:t>
      </w:r>
      <w:r>
        <w:rPr>
          <w:spacing w:val="-9"/>
        </w:rPr>
        <w:t xml:space="preserve"> </w:t>
      </w:r>
      <w:r>
        <w:rPr>
          <w:spacing w:val="-8"/>
        </w:rPr>
        <w:t xml:space="preserve">the school’s behalf. </w:t>
      </w:r>
      <w:r>
        <w:rPr>
          <w:spacing w:val="-6"/>
        </w:rPr>
        <w:t>If</w:t>
      </w:r>
      <w:r>
        <w:rPr>
          <w:spacing w:val="-14"/>
        </w:rPr>
        <w:t xml:space="preserve"> </w:t>
      </w:r>
      <w:r>
        <w:rPr>
          <w:spacing w:val="-6"/>
        </w:rPr>
        <w:t>we</w:t>
      </w:r>
      <w:r>
        <w:rPr>
          <w:spacing w:val="-13"/>
        </w:rPr>
        <w:t xml:space="preserve"> </w:t>
      </w:r>
      <w:r>
        <w:rPr>
          <w:spacing w:val="-6"/>
        </w:rPr>
        <w:t>do</w:t>
      </w:r>
      <w:r>
        <w:rPr>
          <w:spacing w:val="-13"/>
        </w:rPr>
        <w:t xml:space="preserve"> </w:t>
      </w:r>
      <w:r>
        <w:rPr>
          <w:spacing w:val="-6"/>
        </w:rPr>
        <w:t>so,</w:t>
      </w:r>
      <w:r>
        <w:rPr>
          <w:spacing w:val="-14"/>
        </w:rPr>
        <w:t xml:space="preserve"> </w:t>
      </w:r>
      <w:r>
        <w:rPr>
          <w:spacing w:val="-6"/>
        </w:rPr>
        <w:t>we</w:t>
      </w:r>
      <w:r>
        <w:rPr>
          <w:spacing w:val="-13"/>
        </w:rPr>
        <w:t xml:space="preserve"> </w:t>
      </w:r>
      <w:r>
        <w:rPr>
          <w:spacing w:val="-6"/>
        </w:rPr>
        <w:t>will</w:t>
      </w:r>
      <w:r>
        <w:rPr>
          <w:spacing w:val="-14"/>
        </w:rPr>
        <w:t xml:space="preserve"> </w:t>
      </w:r>
      <w:r>
        <w:rPr>
          <w:spacing w:val="-6"/>
        </w:rPr>
        <w:t>require</w:t>
      </w:r>
      <w:r>
        <w:rPr>
          <w:spacing w:val="-12"/>
        </w:rPr>
        <w:t xml:space="preserve"> </w:t>
      </w:r>
      <w:r>
        <w:rPr>
          <w:spacing w:val="-6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>third</w:t>
      </w:r>
      <w:r>
        <w:rPr>
          <w:spacing w:val="-13"/>
        </w:rPr>
        <w:t xml:space="preserve"> </w:t>
      </w:r>
      <w:r>
        <w:rPr>
          <w:spacing w:val="-6"/>
        </w:rPr>
        <w:t>party</w:t>
      </w:r>
      <w:r>
        <w:rPr>
          <w:spacing w:val="-14"/>
        </w:rPr>
        <w:t xml:space="preserve"> </w:t>
      </w:r>
      <w:r>
        <w:rPr>
          <w:spacing w:val="-6"/>
        </w:rPr>
        <w:t>to</w:t>
      </w:r>
      <w:r>
        <w:rPr>
          <w:spacing w:val="-13"/>
        </w:rPr>
        <w:t xml:space="preserve"> </w:t>
      </w:r>
      <w:r>
        <w:rPr>
          <w:spacing w:val="-6"/>
        </w:rPr>
        <w:t>provide</w:t>
      </w:r>
      <w:r>
        <w:rPr>
          <w:spacing w:val="-11"/>
        </w:rPr>
        <w:t xml:space="preserve"> </w:t>
      </w:r>
      <w:r>
        <w:rPr>
          <w:spacing w:val="-6"/>
        </w:rPr>
        <w:t>sufficient</w:t>
      </w:r>
      <w:r>
        <w:rPr>
          <w:spacing w:val="-13"/>
        </w:rPr>
        <w:t xml:space="preserve"> </w:t>
      </w:r>
      <w:r>
        <w:rPr>
          <w:spacing w:val="-6"/>
        </w:rPr>
        <w:t>guarantees</w:t>
      </w:r>
      <w:r>
        <w:rPr>
          <w:spacing w:val="-11"/>
        </w:rPr>
        <w:t xml:space="preserve"> </w:t>
      </w:r>
      <w:r>
        <w:rPr>
          <w:spacing w:val="-6"/>
        </w:rPr>
        <w:t>that</w:t>
      </w:r>
      <w:r>
        <w:rPr>
          <w:spacing w:val="-13"/>
        </w:rPr>
        <w:t xml:space="preserve"> </w:t>
      </w:r>
      <w:r>
        <w:rPr>
          <w:spacing w:val="-6"/>
        </w:rPr>
        <w:t>it</w:t>
      </w:r>
      <w:r>
        <w:rPr>
          <w:spacing w:val="-14"/>
        </w:rPr>
        <w:t xml:space="preserve"> </w:t>
      </w:r>
      <w:r>
        <w:rPr>
          <w:spacing w:val="-6"/>
        </w:rPr>
        <w:t>complies</w:t>
      </w:r>
      <w:r>
        <w:rPr>
          <w:spacing w:val="-13"/>
        </w:rPr>
        <w:t xml:space="preserve"> </w:t>
      </w:r>
      <w:r>
        <w:rPr>
          <w:spacing w:val="-6"/>
        </w:rPr>
        <w:t>with</w:t>
      </w:r>
      <w:r>
        <w:rPr>
          <w:spacing w:val="-12"/>
        </w:rPr>
        <w:t xml:space="preserve"> </w:t>
      </w:r>
      <w:r>
        <w:rPr>
          <w:spacing w:val="-6"/>
        </w:rPr>
        <w:t xml:space="preserve">data </w:t>
      </w:r>
      <w:r>
        <w:t>protection law</w:t>
      </w:r>
    </w:p>
    <w:p w:rsidR="00E91CFE" w:rsidRDefault="00E27E75">
      <w:pPr>
        <w:pStyle w:val="Heading1"/>
        <w:numPr>
          <w:ilvl w:val="0"/>
          <w:numId w:val="10"/>
        </w:numPr>
        <w:tabs>
          <w:tab w:val="left" w:pos="965"/>
        </w:tabs>
        <w:spacing w:before="237"/>
        <w:ind w:left="965" w:hanging="245"/>
      </w:pPr>
      <w:r>
        <w:rPr>
          <w:color w:val="2E5395"/>
          <w:w w:val="90"/>
        </w:rPr>
        <w:t>Sharing</w:t>
      </w:r>
      <w:r>
        <w:rPr>
          <w:color w:val="2E5395"/>
          <w:spacing w:val="22"/>
        </w:rPr>
        <w:t xml:space="preserve"> </w:t>
      </w:r>
      <w:r>
        <w:rPr>
          <w:color w:val="2E5395"/>
          <w:w w:val="90"/>
        </w:rPr>
        <w:t>Personal</w:t>
      </w:r>
      <w:r>
        <w:rPr>
          <w:color w:val="2E5395"/>
          <w:spacing w:val="26"/>
        </w:rPr>
        <w:t xml:space="preserve"> </w:t>
      </w:r>
      <w:r>
        <w:rPr>
          <w:color w:val="2E5395"/>
          <w:spacing w:val="-4"/>
          <w:w w:val="90"/>
        </w:rPr>
        <w:t>Data</w:t>
      </w:r>
    </w:p>
    <w:p w:rsidR="00E91CFE" w:rsidRDefault="00E27E75">
      <w:pPr>
        <w:pStyle w:val="BodyText"/>
        <w:spacing w:before="245"/>
      </w:pPr>
      <w:r>
        <w:rPr>
          <w:spacing w:val="-4"/>
        </w:rPr>
        <w:t>We</w:t>
      </w:r>
      <w:r>
        <w:rPr>
          <w:spacing w:val="-16"/>
        </w:rPr>
        <w:t xml:space="preserve"> </w:t>
      </w:r>
      <w:r>
        <w:rPr>
          <w:spacing w:val="-4"/>
        </w:rPr>
        <w:t>will</w:t>
      </w:r>
      <w:r>
        <w:rPr>
          <w:spacing w:val="-14"/>
        </w:rPr>
        <w:t xml:space="preserve"> </w:t>
      </w:r>
      <w:r>
        <w:rPr>
          <w:spacing w:val="-4"/>
        </w:rPr>
        <w:t>not</w:t>
      </w:r>
      <w:r>
        <w:rPr>
          <w:spacing w:val="-16"/>
        </w:rPr>
        <w:t xml:space="preserve"> </w:t>
      </w:r>
      <w:r>
        <w:rPr>
          <w:spacing w:val="-4"/>
        </w:rPr>
        <w:t>normally</w:t>
      </w:r>
      <w:r>
        <w:rPr>
          <w:spacing w:val="-17"/>
        </w:rPr>
        <w:t xml:space="preserve"> </w:t>
      </w:r>
      <w:r>
        <w:rPr>
          <w:spacing w:val="-4"/>
        </w:rPr>
        <w:t>share</w:t>
      </w:r>
      <w:r>
        <w:rPr>
          <w:spacing w:val="-15"/>
        </w:rPr>
        <w:t xml:space="preserve"> </w:t>
      </w:r>
      <w:r>
        <w:rPr>
          <w:spacing w:val="-4"/>
        </w:rPr>
        <w:t>personal</w:t>
      </w:r>
      <w:r>
        <w:rPr>
          <w:spacing w:val="-14"/>
        </w:rPr>
        <w:t xml:space="preserve"> </w:t>
      </w:r>
      <w:r>
        <w:rPr>
          <w:spacing w:val="-4"/>
        </w:rPr>
        <w:t>data</w:t>
      </w:r>
      <w:r>
        <w:rPr>
          <w:spacing w:val="-17"/>
        </w:rPr>
        <w:t xml:space="preserve"> </w:t>
      </w:r>
      <w:r>
        <w:rPr>
          <w:spacing w:val="-4"/>
        </w:rPr>
        <w:t>with</w:t>
      </w:r>
      <w:r>
        <w:rPr>
          <w:spacing w:val="-19"/>
        </w:rPr>
        <w:t xml:space="preserve"> </w:t>
      </w:r>
      <w:r>
        <w:rPr>
          <w:spacing w:val="-4"/>
        </w:rPr>
        <w:t>anyone</w:t>
      </w:r>
      <w:r>
        <w:rPr>
          <w:spacing w:val="-16"/>
        </w:rPr>
        <w:t xml:space="preserve"> </w:t>
      </w:r>
      <w:r>
        <w:rPr>
          <w:spacing w:val="-4"/>
        </w:rPr>
        <w:t>else,</w:t>
      </w:r>
      <w:r>
        <w:rPr>
          <w:spacing w:val="-18"/>
        </w:rPr>
        <w:t xml:space="preserve"> </w:t>
      </w:r>
      <w:r>
        <w:rPr>
          <w:spacing w:val="-4"/>
        </w:rPr>
        <w:t>but</w:t>
      </w:r>
      <w:r>
        <w:rPr>
          <w:spacing w:val="-16"/>
        </w:rPr>
        <w:t xml:space="preserve"> </w:t>
      </w:r>
      <w:r>
        <w:rPr>
          <w:spacing w:val="-4"/>
        </w:rPr>
        <w:t>may</w:t>
      </w:r>
      <w:r>
        <w:rPr>
          <w:spacing w:val="-16"/>
        </w:rPr>
        <w:t xml:space="preserve"> </w:t>
      </w:r>
      <w:r>
        <w:rPr>
          <w:spacing w:val="-4"/>
        </w:rPr>
        <w:t>do</w:t>
      </w:r>
      <w:r>
        <w:rPr>
          <w:spacing w:val="-17"/>
        </w:rPr>
        <w:t xml:space="preserve"> </w:t>
      </w:r>
      <w:r>
        <w:rPr>
          <w:spacing w:val="-4"/>
        </w:rPr>
        <w:t>so</w:t>
      </w:r>
      <w:r>
        <w:rPr>
          <w:spacing w:val="-16"/>
        </w:rPr>
        <w:t xml:space="preserve"> </w:t>
      </w:r>
      <w:r>
        <w:rPr>
          <w:spacing w:val="-4"/>
        </w:rPr>
        <w:t>where:</w:t>
      </w:r>
    </w:p>
    <w:p w:rsidR="00E91CFE" w:rsidRDefault="00E27E75">
      <w:pPr>
        <w:pStyle w:val="ListParagraph"/>
        <w:numPr>
          <w:ilvl w:val="0"/>
          <w:numId w:val="7"/>
        </w:numPr>
        <w:tabs>
          <w:tab w:val="left" w:pos="1079"/>
        </w:tabs>
        <w:spacing w:before="244"/>
        <w:ind w:left="1079" w:hanging="359"/>
      </w:pPr>
      <w:r>
        <w:rPr>
          <w:spacing w:val="-6"/>
        </w:rPr>
        <w:t>There</w:t>
      </w:r>
      <w:r>
        <w:rPr>
          <w:spacing w:val="-18"/>
        </w:rPr>
        <w:t xml:space="preserve"> </w:t>
      </w:r>
      <w:r>
        <w:rPr>
          <w:spacing w:val="-6"/>
        </w:rPr>
        <w:t>is</w:t>
      </w:r>
      <w:r>
        <w:rPr>
          <w:spacing w:val="-15"/>
        </w:rPr>
        <w:t xml:space="preserve"> </w:t>
      </w:r>
      <w:r>
        <w:rPr>
          <w:spacing w:val="-6"/>
        </w:rPr>
        <w:t>an</w:t>
      </w:r>
      <w:r>
        <w:rPr>
          <w:spacing w:val="-16"/>
        </w:rPr>
        <w:t xml:space="preserve"> </w:t>
      </w:r>
      <w:r>
        <w:rPr>
          <w:spacing w:val="-6"/>
        </w:rPr>
        <w:t>issue</w:t>
      </w:r>
      <w:r>
        <w:rPr>
          <w:spacing w:val="-15"/>
        </w:rPr>
        <w:t xml:space="preserve"> </w:t>
      </w:r>
      <w:r>
        <w:rPr>
          <w:spacing w:val="-6"/>
        </w:rPr>
        <w:t>with</w:t>
      </w:r>
      <w:r>
        <w:rPr>
          <w:spacing w:val="-16"/>
        </w:rPr>
        <w:t xml:space="preserve"> </w:t>
      </w:r>
      <w:r>
        <w:rPr>
          <w:spacing w:val="-6"/>
        </w:rPr>
        <w:t>a</w:t>
      </w:r>
      <w:r>
        <w:rPr>
          <w:spacing w:val="-18"/>
        </w:rPr>
        <w:t xml:space="preserve"> </w:t>
      </w:r>
      <w:r>
        <w:rPr>
          <w:spacing w:val="-6"/>
        </w:rPr>
        <w:t>pupil</w:t>
      </w:r>
      <w:r>
        <w:rPr>
          <w:spacing w:val="-14"/>
        </w:rPr>
        <w:t xml:space="preserve"> </w:t>
      </w:r>
      <w:r>
        <w:rPr>
          <w:spacing w:val="-6"/>
        </w:rPr>
        <w:t>or</w:t>
      </w:r>
      <w:r>
        <w:rPr>
          <w:spacing w:val="-15"/>
        </w:rPr>
        <w:t xml:space="preserve"> </w:t>
      </w:r>
      <w:r>
        <w:rPr>
          <w:spacing w:val="-6"/>
        </w:rPr>
        <w:t>parent/</w:t>
      </w:r>
      <w:proofErr w:type="spellStart"/>
      <w:r>
        <w:rPr>
          <w:spacing w:val="-6"/>
        </w:rPr>
        <w:t>carer</w:t>
      </w:r>
      <w:proofErr w:type="spellEnd"/>
      <w:r>
        <w:rPr>
          <w:spacing w:val="-15"/>
        </w:rPr>
        <w:t xml:space="preserve"> </w:t>
      </w:r>
      <w:r>
        <w:rPr>
          <w:spacing w:val="-6"/>
        </w:rPr>
        <w:t>that</w:t>
      </w:r>
      <w:r>
        <w:rPr>
          <w:spacing w:val="-16"/>
        </w:rPr>
        <w:t xml:space="preserve"> </w:t>
      </w:r>
      <w:r>
        <w:rPr>
          <w:spacing w:val="-6"/>
        </w:rPr>
        <w:t>puts</w:t>
      </w:r>
      <w:r>
        <w:rPr>
          <w:spacing w:val="-11"/>
        </w:rPr>
        <w:t xml:space="preserve"> </w:t>
      </w:r>
      <w:r>
        <w:rPr>
          <w:spacing w:val="-6"/>
        </w:rPr>
        <w:t>the</w:t>
      </w:r>
      <w:r>
        <w:rPr>
          <w:spacing w:val="-15"/>
        </w:rPr>
        <w:t xml:space="preserve"> </w:t>
      </w:r>
      <w:r>
        <w:rPr>
          <w:spacing w:val="-6"/>
        </w:rPr>
        <w:t>safety</w:t>
      </w:r>
      <w:r>
        <w:rPr>
          <w:spacing w:val="-17"/>
        </w:rPr>
        <w:t xml:space="preserve"> </w:t>
      </w:r>
      <w:r>
        <w:rPr>
          <w:spacing w:val="-6"/>
        </w:rPr>
        <w:t>of</w:t>
      </w:r>
      <w:r>
        <w:rPr>
          <w:spacing w:val="-16"/>
        </w:rPr>
        <w:t xml:space="preserve"> </w:t>
      </w:r>
      <w:r>
        <w:rPr>
          <w:spacing w:val="-6"/>
        </w:rPr>
        <w:t>our</w:t>
      </w:r>
      <w:r>
        <w:rPr>
          <w:spacing w:val="-16"/>
        </w:rPr>
        <w:t xml:space="preserve"> </w:t>
      </w:r>
      <w:r>
        <w:rPr>
          <w:spacing w:val="-6"/>
        </w:rPr>
        <w:t>staff</w:t>
      </w:r>
      <w:r>
        <w:rPr>
          <w:spacing w:val="-15"/>
        </w:rPr>
        <w:t xml:space="preserve"> </w:t>
      </w:r>
      <w:r>
        <w:rPr>
          <w:spacing w:val="-6"/>
        </w:rPr>
        <w:t>at</w:t>
      </w:r>
      <w:r>
        <w:rPr>
          <w:spacing w:val="-16"/>
        </w:rPr>
        <w:t xml:space="preserve"> </w:t>
      </w:r>
      <w:r>
        <w:rPr>
          <w:spacing w:val="-6"/>
        </w:rPr>
        <w:t>risk</w:t>
      </w:r>
    </w:p>
    <w:p w:rsidR="00E91CFE" w:rsidRDefault="00E27E75">
      <w:pPr>
        <w:pStyle w:val="ListParagraph"/>
        <w:numPr>
          <w:ilvl w:val="0"/>
          <w:numId w:val="7"/>
        </w:numPr>
        <w:tabs>
          <w:tab w:val="left" w:pos="1079"/>
        </w:tabs>
        <w:spacing w:before="1"/>
        <w:ind w:left="1079" w:hanging="359"/>
      </w:pPr>
      <w:r>
        <w:rPr>
          <w:spacing w:val="-4"/>
        </w:rPr>
        <w:t>We</w:t>
      </w:r>
      <w:r>
        <w:rPr>
          <w:spacing w:val="-12"/>
        </w:rPr>
        <w:t xml:space="preserve"> </w:t>
      </w:r>
      <w:r>
        <w:rPr>
          <w:spacing w:val="-4"/>
        </w:rPr>
        <w:t>need</w:t>
      </w:r>
      <w:r>
        <w:rPr>
          <w:spacing w:val="-12"/>
        </w:rPr>
        <w:t xml:space="preserve"> </w:t>
      </w:r>
      <w:r>
        <w:rPr>
          <w:spacing w:val="-4"/>
        </w:rPr>
        <w:t>to</w:t>
      </w:r>
      <w:r>
        <w:rPr>
          <w:spacing w:val="-13"/>
        </w:rPr>
        <w:t xml:space="preserve"> </w:t>
      </w:r>
      <w:r>
        <w:rPr>
          <w:spacing w:val="-4"/>
        </w:rPr>
        <w:t>liaise</w:t>
      </w:r>
      <w:r>
        <w:rPr>
          <w:spacing w:val="-12"/>
        </w:rPr>
        <w:t xml:space="preserve"> </w:t>
      </w:r>
      <w:r>
        <w:rPr>
          <w:spacing w:val="-4"/>
        </w:rPr>
        <w:t>with</w:t>
      </w:r>
      <w:r>
        <w:rPr>
          <w:spacing w:val="-12"/>
        </w:rPr>
        <w:t xml:space="preserve"> </w:t>
      </w:r>
      <w:r>
        <w:rPr>
          <w:spacing w:val="-4"/>
        </w:rPr>
        <w:t>other</w:t>
      </w:r>
      <w:r>
        <w:rPr>
          <w:spacing w:val="-11"/>
        </w:rPr>
        <w:t xml:space="preserve"> </w:t>
      </w:r>
      <w:r>
        <w:rPr>
          <w:spacing w:val="-4"/>
        </w:rPr>
        <w:t>agencies</w:t>
      </w:r>
      <w:r>
        <w:rPr>
          <w:spacing w:val="-9"/>
        </w:rPr>
        <w:t xml:space="preserve"> </w:t>
      </w:r>
      <w:r>
        <w:rPr>
          <w:spacing w:val="-4"/>
        </w:rPr>
        <w:t>–</w:t>
      </w:r>
      <w:r>
        <w:rPr>
          <w:spacing w:val="-13"/>
        </w:rPr>
        <w:t xml:space="preserve"> </w:t>
      </w:r>
      <w:r>
        <w:rPr>
          <w:spacing w:val="-4"/>
        </w:rPr>
        <w:t>we</w:t>
      </w:r>
      <w:r>
        <w:rPr>
          <w:spacing w:val="-11"/>
        </w:rPr>
        <w:t xml:space="preserve"> </w:t>
      </w:r>
      <w:r>
        <w:rPr>
          <w:spacing w:val="-4"/>
        </w:rPr>
        <w:t>will</w:t>
      </w:r>
      <w:r>
        <w:rPr>
          <w:spacing w:val="-10"/>
        </w:rPr>
        <w:t xml:space="preserve"> </w:t>
      </w:r>
      <w:r>
        <w:rPr>
          <w:spacing w:val="-4"/>
        </w:rPr>
        <w:t>seek</w:t>
      </w:r>
      <w:r>
        <w:rPr>
          <w:spacing w:val="-12"/>
        </w:rPr>
        <w:t xml:space="preserve"> </w:t>
      </w:r>
      <w:r>
        <w:rPr>
          <w:spacing w:val="-4"/>
        </w:rPr>
        <w:t>consent</w:t>
      </w:r>
      <w:r>
        <w:rPr>
          <w:spacing w:val="-13"/>
        </w:rPr>
        <w:t xml:space="preserve"> </w:t>
      </w:r>
      <w:r>
        <w:rPr>
          <w:spacing w:val="-4"/>
        </w:rPr>
        <w:t>as</w:t>
      </w:r>
      <w:r>
        <w:rPr>
          <w:spacing w:val="-11"/>
        </w:rPr>
        <w:t xml:space="preserve"> </w:t>
      </w:r>
      <w:r>
        <w:rPr>
          <w:spacing w:val="-4"/>
        </w:rPr>
        <w:t>necessary</w:t>
      </w:r>
      <w:r>
        <w:rPr>
          <w:spacing w:val="-12"/>
        </w:rPr>
        <w:t xml:space="preserve"> </w:t>
      </w:r>
      <w:r>
        <w:rPr>
          <w:spacing w:val="-4"/>
        </w:rPr>
        <w:t>before</w:t>
      </w:r>
      <w:r>
        <w:rPr>
          <w:spacing w:val="-12"/>
        </w:rPr>
        <w:t xml:space="preserve"> </w:t>
      </w:r>
      <w:r>
        <w:rPr>
          <w:spacing w:val="-4"/>
        </w:rPr>
        <w:t>doing</w:t>
      </w:r>
      <w:r>
        <w:rPr>
          <w:spacing w:val="-12"/>
        </w:rPr>
        <w:t xml:space="preserve"> </w:t>
      </w:r>
      <w:r>
        <w:rPr>
          <w:spacing w:val="-4"/>
        </w:rPr>
        <w:t>this</w:t>
      </w:r>
    </w:p>
    <w:p w:rsidR="00E91CFE" w:rsidRDefault="00E27E75">
      <w:pPr>
        <w:pStyle w:val="ListParagraph"/>
        <w:numPr>
          <w:ilvl w:val="0"/>
          <w:numId w:val="7"/>
        </w:numPr>
        <w:tabs>
          <w:tab w:val="left" w:pos="1079"/>
        </w:tabs>
        <w:spacing w:before="1"/>
        <w:ind w:left="1079" w:hanging="359"/>
      </w:pPr>
      <w:r>
        <w:rPr>
          <w:spacing w:val="-4"/>
        </w:rPr>
        <w:t>Our</w:t>
      </w:r>
      <w:r>
        <w:rPr>
          <w:spacing w:val="-15"/>
        </w:rPr>
        <w:t xml:space="preserve"> </w:t>
      </w:r>
      <w:r>
        <w:rPr>
          <w:spacing w:val="-4"/>
        </w:rPr>
        <w:t>suppliers</w:t>
      </w:r>
      <w:r>
        <w:rPr>
          <w:spacing w:val="-14"/>
        </w:rPr>
        <w:t xml:space="preserve"> </w:t>
      </w:r>
      <w:r>
        <w:rPr>
          <w:spacing w:val="-4"/>
        </w:rPr>
        <w:t>or</w:t>
      </w:r>
      <w:r>
        <w:rPr>
          <w:spacing w:val="-16"/>
        </w:rPr>
        <w:t xml:space="preserve"> </w:t>
      </w:r>
      <w:r>
        <w:rPr>
          <w:spacing w:val="-4"/>
        </w:rPr>
        <w:t>contractors</w:t>
      </w:r>
      <w:r>
        <w:rPr>
          <w:spacing w:val="-14"/>
        </w:rPr>
        <w:t xml:space="preserve"> </w:t>
      </w:r>
      <w:r>
        <w:rPr>
          <w:spacing w:val="-4"/>
        </w:rPr>
        <w:t>need</w:t>
      </w:r>
      <w:r>
        <w:rPr>
          <w:spacing w:val="-15"/>
        </w:rPr>
        <w:t xml:space="preserve"> </w:t>
      </w:r>
      <w:r>
        <w:rPr>
          <w:spacing w:val="-4"/>
        </w:rPr>
        <w:t>data</w:t>
      </w:r>
      <w:r>
        <w:rPr>
          <w:spacing w:val="-15"/>
        </w:rPr>
        <w:t xml:space="preserve"> </w:t>
      </w:r>
      <w:r>
        <w:rPr>
          <w:spacing w:val="-4"/>
        </w:rPr>
        <w:t>to</w:t>
      </w:r>
      <w:r>
        <w:rPr>
          <w:spacing w:val="-16"/>
        </w:rPr>
        <w:t xml:space="preserve"> </w:t>
      </w:r>
      <w:r>
        <w:rPr>
          <w:spacing w:val="-4"/>
        </w:rPr>
        <w:t>enable</w:t>
      </w:r>
      <w:r>
        <w:rPr>
          <w:spacing w:val="-15"/>
        </w:rPr>
        <w:t xml:space="preserve"> </w:t>
      </w:r>
      <w:r>
        <w:rPr>
          <w:spacing w:val="-4"/>
        </w:rPr>
        <w:t>us</w:t>
      </w:r>
      <w:r>
        <w:rPr>
          <w:spacing w:val="-14"/>
        </w:rPr>
        <w:t xml:space="preserve"> </w:t>
      </w:r>
      <w:r>
        <w:rPr>
          <w:spacing w:val="-4"/>
        </w:rPr>
        <w:t>to</w:t>
      </w:r>
      <w:r>
        <w:rPr>
          <w:spacing w:val="-17"/>
        </w:rPr>
        <w:t xml:space="preserve"> </w:t>
      </w:r>
      <w:r>
        <w:rPr>
          <w:spacing w:val="-4"/>
        </w:rPr>
        <w:t>provide</w:t>
      </w:r>
      <w:r>
        <w:rPr>
          <w:spacing w:val="-14"/>
        </w:rPr>
        <w:t xml:space="preserve"> </w:t>
      </w:r>
      <w:r>
        <w:rPr>
          <w:spacing w:val="-4"/>
        </w:rPr>
        <w:t>services</w:t>
      </w:r>
      <w:r>
        <w:rPr>
          <w:spacing w:val="-15"/>
        </w:rPr>
        <w:t xml:space="preserve"> </w:t>
      </w:r>
      <w:r>
        <w:rPr>
          <w:spacing w:val="-4"/>
        </w:rPr>
        <w:t>to</w:t>
      </w:r>
      <w:r>
        <w:rPr>
          <w:spacing w:val="-16"/>
        </w:rPr>
        <w:t xml:space="preserve"> </w:t>
      </w:r>
      <w:r>
        <w:rPr>
          <w:spacing w:val="-4"/>
        </w:rPr>
        <w:t>our</w:t>
      </w:r>
      <w:r>
        <w:rPr>
          <w:spacing w:val="-15"/>
        </w:rPr>
        <w:t xml:space="preserve"> </w:t>
      </w:r>
      <w:r>
        <w:rPr>
          <w:spacing w:val="-4"/>
        </w:rPr>
        <w:t>staff</w:t>
      </w:r>
      <w:r>
        <w:rPr>
          <w:spacing w:val="-15"/>
        </w:rPr>
        <w:t xml:space="preserve"> </w:t>
      </w:r>
      <w:r>
        <w:rPr>
          <w:spacing w:val="-4"/>
        </w:rPr>
        <w:t>and</w:t>
      </w:r>
      <w:r>
        <w:rPr>
          <w:spacing w:val="-15"/>
        </w:rPr>
        <w:t xml:space="preserve"> </w:t>
      </w:r>
      <w:r>
        <w:rPr>
          <w:spacing w:val="-4"/>
        </w:rPr>
        <w:t>pupils</w:t>
      </w:r>
      <w:r>
        <w:rPr>
          <w:spacing w:val="-11"/>
        </w:rPr>
        <w:t xml:space="preserve"> </w:t>
      </w:r>
      <w:r>
        <w:rPr>
          <w:spacing w:val="-10"/>
        </w:rPr>
        <w:t>–</w:t>
      </w:r>
    </w:p>
    <w:p w:rsidR="00E91CFE" w:rsidRDefault="00E27E75">
      <w:pPr>
        <w:pStyle w:val="BodyText"/>
        <w:spacing w:before="4"/>
        <w:ind w:left="1080"/>
      </w:pPr>
      <w:r>
        <w:rPr>
          <w:spacing w:val="-6"/>
        </w:rPr>
        <w:t>for</w:t>
      </w:r>
      <w:r>
        <w:rPr>
          <w:spacing w:val="-14"/>
        </w:rPr>
        <w:t xml:space="preserve"> </w:t>
      </w:r>
      <w:r>
        <w:rPr>
          <w:spacing w:val="-6"/>
        </w:rPr>
        <w:t>example,</w:t>
      </w:r>
      <w:r>
        <w:rPr>
          <w:spacing w:val="-17"/>
        </w:rPr>
        <w:t xml:space="preserve"> </w:t>
      </w:r>
      <w:r>
        <w:rPr>
          <w:spacing w:val="-6"/>
        </w:rPr>
        <w:t>IT</w:t>
      </w:r>
      <w:r>
        <w:rPr>
          <w:spacing w:val="-13"/>
        </w:rPr>
        <w:t xml:space="preserve"> </w:t>
      </w:r>
      <w:r>
        <w:rPr>
          <w:spacing w:val="-6"/>
        </w:rPr>
        <w:t>companies.</w:t>
      </w:r>
      <w:r>
        <w:rPr>
          <w:spacing w:val="-15"/>
        </w:rPr>
        <w:t xml:space="preserve"> </w:t>
      </w:r>
      <w:r>
        <w:rPr>
          <w:spacing w:val="-6"/>
        </w:rPr>
        <w:t>When</w:t>
      </w:r>
      <w:r>
        <w:rPr>
          <w:spacing w:val="-13"/>
        </w:rPr>
        <w:t xml:space="preserve"> </w:t>
      </w:r>
      <w:r>
        <w:rPr>
          <w:spacing w:val="-6"/>
        </w:rPr>
        <w:t>doing</w:t>
      </w:r>
      <w:r>
        <w:rPr>
          <w:spacing w:val="-14"/>
        </w:rPr>
        <w:t xml:space="preserve"> </w:t>
      </w:r>
      <w:r>
        <w:rPr>
          <w:spacing w:val="-6"/>
        </w:rPr>
        <w:t>this,</w:t>
      </w:r>
      <w:r>
        <w:rPr>
          <w:spacing w:val="-15"/>
        </w:rPr>
        <w:t xml:space="preserve"> </w:t>
      </w:r>
      <w:r>
        <w:rPr>
          <w:spacing w:val="-6"/>
        </w:rPr>
        <w:t>we</w:t>
      </w:r>
      <w:r>
        <w:rPr>
          <w:spacing w:val="-12"/>
        </w:rPr>
        <w:t xml:space="preserve"> </w:t>
      </w:r>
      <w:r>
        <w:rPr>
          <w:spacing w:val="-6"/>
        </w:rPr>
        <w:t>will:</w:t>
      </w:r>
    </w:p>
    <w:p w:rsidR="00E91CFE" w:rsidRDefault="00E27E75">
      <w:pPr>
        <w:pStyle w:val="ListParagraph"/>
        <w:numPr>
          <w:ilvl w:val="1"/>
          <w:numId w:val="7"/>
        </w:numPr>
        <w:tabs>
          <w:tab w:val="left" w:pos="1800"/>
        </w:tabs>
        <w:spacing w:before="13" w:line="225" w:lineRule="auto"/>
        <w:ind w:right="164"/>
        <w:jc w:val="both"/>
      </w:pPr>
      <w:r>
        <w:rPr>
          <w:spacing w:val="-2"/>
        </w:rPr>
        <w:t>Only</w:t>
      </w:r>
      <w:r>
        <w:rPr>
          <w:spacing w:val="-15"/>
        </w:rPr>
        <w:t xml:space="preserve"> </w:t>
      </w:r>
      <w:r>
        <w:rPr>
          <w:spacing w:val="-2"/>
        </w:rPr>
        <w:t>appoint</w:t>
      </w:r>
      <w:r>
        <w:rPr>
          <w:spacing w:val="-15"/>
        </w:rPr>
        <w:t xml:space="preserve"> </w:t>
      </w:r>
      <w:r>
        <w:rPr>
          <w:spacing w:val="-2"/>
        </w:rPr>
        <w:t>suppliers</w:t>
      </w:r>
      <w:r>
        <w:rPr>
          <w:spacing w:val="-16"/>
        </w:rPr>
        <w:t xml:space="preserve"> </w:t>
      </w:r>
      <w:r>
        <w:rPr>
          <w:spacing w:val="-2"/>
        </w:rPr>
        <w:t>or</w:t>
      </w:r>
      <w:r>
        <w:rPr>
          <w:spacing w:val="-14"/>
        </w:rPr>
        <w:t xml:space="preserve"> </w:t>
      </w:r>
      <w:r>
        <w:rPr>
          <w:spacing w:val="-2"/>
        </w:rPr>
        <w:t>contractors</w:t>
      </w:r>
      <w:r>
        <w:rPr>
          <w:spacing w:val="-14"/>
        </w:rPr>
        <w:t xml:space="preserve"> </w:t>
      </w:r>
      <w:r>
        <w:rPr>
          <w:spacing w:val="-2"/>
        </w:rPr>
        <w:t>which</w:t>
      </w:r>
      <w:r>
        <w:rPr>
          <w:spacing w:val="-14"/>
        </w:rPr>
        <w:t xml:space="preserve"> </w:t>
      </w:r>
      <w:r>
        <w:rPr>
          <w:spacing w:val="-2"/>
        </w:rPr>
        <w:t>can</w:t>
      </w:r>
      <w:r>
        <w:rPr>
          <w:spacing w:val="-14"/>
        </w:rPr>
        <w:t xml:space="preserve"> </w:t>
      </w:r>
      <w:r>
        <w:rPr>
          <w:spacing w:val="-2"/>
        </w:rPr>
        <w:t>provide</w:t>
      </w:r>
      <w:r>
        <w:rPr>
          <w:spacing w:val="-13"/>
        </w:rPr>
        <w:t xml:space="preserve"> </w:t>
      </w:r>
      <w:r>
        <w:rPr>
          <w:spacing w:val="-2"/>
        </w:rPr>
        <w:t>sufficient</w:t>
      </w:r>
      <w:r>
        <w:rPr>
          <w:spacing w:val="-14"/>
        </w:rPr>
        <w:t xml:space="preserve"> </w:t>
      </w:r>
      <w:r>
        <w:rPr>
          <w:spacing w:val="-2"/>
        </w:rPr>
        <w:t>guarantees</w:t>
      </w:r>
      <w:r>
        <w:rPr>
          <w:spacing w:val="-14"/>
        </w:rPr>
        <w:t xml:space="preserve"> </w:t>
      </w:r>
      <w:r>
        <w:rPr>
          <w:spacing w:val="-2"/>
        </w:rPr>
        <w:t>that</w:t>
      </w:r>
      <w:r>
        <w:rPr>
          <w:spacing w:val="-14"/>
        </w:rPr>
        <w:t xml:space="preserve"> </w:t>
      </w:r>
      <w:r>
        <w:rPr>
          <w:spacing w:val="-2"/>
        </w:rPr>
        <w:t xml:space="preserve">they </w:t>
      </w:r>
      <w:r>
        <w:t>comply with data protection law</w:t>
      </w:r>
    </w:p>
    <w:p w:rsidR="00E91CFE" w:rsidRDefault="00E27E75">
      <w:pPr>
        <w:pStyle w:val="ListParagraph"/>
        <w:numPr>
          <w:ilvl w:val="1"/>
          <w:numId w:val="7"/>
        </w:numPr>
        <w:tabs>
          <w:tab w:val="left" w:pos="1800"/>
        </w:tabs>
        <w:spacing w:before="12" w:line="232" w:lineRule="auto"/>
        <w:ind w:right="159"/>
        <w:jc w:val="both"/>
      </w:pPr>
      <w:r>
        <w:rPr>
          <w:spacing w:val="-4"/>
        </w:rPr>
        <w:t>Establish</w:t>
      </w:r>
      <w:r>
        <w:rPr>
          <w:spacing w:val="-16"/>
        </w:rPr>
        <w:t xml:space="preserve"> </w:t>
      </w:r>
      <w:r>
        <w:rPr>
          <w:spacing w:val="-4"/>
        </w:rPr>
        <w:t>a</w:t>
      </w:r>
      <w:r>
        <w:rPr>
          <w:spacing w:val="-15"/>
        </w:rPr>
        <w:t xml:space="preserve"> </w:t>
      </w:r>
      <w:r>
        <w:rPr>
          <w:spacing w:val="-4"/>
        </w:rPr>
        <w:t>data</w:t>
      </w:r>
      <w:r>
        <w:rPr>
          <w:spacing w:val="-15"/>
        </w:rPr>
        <w:t xml:space="preserve"> </w:t>
      </w:r>
      <w:r>
        <w:rPr>
          <w:spacing w:val="-4"/>
        </w:rPr>
        <w:t>sharing</w:t>
      </w:r>
      <w:r>
        <w:rPr>
          <w:spacing w:val="-16"/>
        </w:rPr>
        <w:t xml:space="preserve"> </w:t>
      </w:r>
      <w:r>
        <w:rPr>
          <w:spacing w:val="-4"/>
        </w:rPr>
        <w:t>agreement</w:t>
      </w:r>
      <w:r>
        <w:rPr>
          <w:spacing w:val="-15"/>
        </w:rPr>
        <w:t xml:space="preserve"> </w:t>
      </w:r>
      <w:r>
        <w:rPr>
          <w:spacing w:val="-4"/>
        </w:rPr>
        <w:t>with</w:t>
      </w:r>
      <w:r>
        <w:rPr>
          <w:spacing w:val="-16"/>
        </w:rPr>
        <w:t xml:space="preserve"> </w:t>
      </w:r>
      <w:r>
        <w:rPr>
          <w:spacing w:val="-4"/>
        </w:rPr>
        <w:t>the</w:t>
      </w:r>
      <w:r>
        <w:rPr>
          <w:spacing w:val="-15"/>
        </w:rPr>
        <w:t xml:space="preserve"> </w:t>
      </w:r>
      <w:r>
        <w:rPr>
          <w:spacing w:val="-4"/>
        </w:rPr>
        <w:t>supplier</w:t>
      </w:r>
      <w:r>
        <w:rPr>
          <w:spacing w:val="-15"/>
        </w:rPr>
        <w:t xml:space="preserve"> </w:t>
      </w:r>
      <w:r>
        <w:rPr>
          <w:spacing w:val="-4"/>
        </w:rPr>
        <w:t>or</w:t>
      </w:r>
      <w:r>
        <w:rPr>
          <w:spacing w:val="-15"/>
        </w:rPr>
        <w:t xml:space="preserve"> </w:t>
      </w:r>
      <w:r>
        <w:rPr>
          <w:spacing w:val="-4"/>
        </w:rPr>
        <w:t>contractor,</w:t>
      </w:r>
      <w:r>
        <w:rPr>
          <w:spacing w:val="-15"/>
        </w:rPr>
        <w:t xml:space="preserve"> </w:t>
      </w:r>
      <w:r>
        <w:rPr>
          <w:spacing w:val="-4"/>
        </w:rPr>
        <w:t>either</w:t>
      </w:r>
      <w:r>
        <w:rPr>
          <w:spacing w:val="-15"/>
        </w:rPr>
        <w:t xml:space="preserve"> </w:t>
      </w:r>
      <w:r>
        <w:rPr>
          <w:spacing w:val="-4"/>
        </w:rPr>
        <w:t>in</w:t>
      </w:r>
      <w:r>
        <w:rPr>
          <w:spacing w:val="-14"/>
        </w:rPr>
        <w:t xml:space="preserve"> </w:t>
      </w:r>
      <w:r>
        <w:rPr>
          <w:spacing w:val="-4"/>
        </w:rPr>
        <w:t>the</w:t>
      </w:r>
      <w:r>
        <w:rPr>
          <w:spacing w:val="-16"/>
        </w:rPr>
        <w:t xml:space="preserve"> </w:t>
      </w:r>
      <w:r>
        <w:rPr>
          <w:spacing w:val="-4"/>
        </w:rPr>
        <w:t xml:space="preserve">contract </w:t>
      </w:r>
      <w:r>
        <w:t>or</w:t>
      </w:r>
      <w:r>
        <w:rPr>
          <w:spacing w:val="-20"/>
        </w:rPr>
        <w:t xml:space="preserve"> </w:t>
      </w:r>
      <w:r>
        <w:t>as</w:t>
      </w:r>
      <w:r>
        <w:rPr>
          <w:spacing w:val="-19"/>
        </w:rPr>
        <w:t xml:space="preserve"> </w:t>
      </w:r>
      <w:r>
        <w:t>a</w:t>
      </w:r>
      <w:r>
        <w:rPr>
          <w:spacing w:val="-19"/>
        </w:rPr>
        <w:t xml:space="preserve"> </w:t>
      </w:r>
      <w:r>
        <w:t>standalone</w:t>
      </w:r>
      <w:r>
        <w:rPr>
          <w:spacing w:val="-20"/>
        </w:rPr>
        <w:t xml:space="preserve"> </w:t>
      </w:r>
      <w:r>
        <w:t>agreement,</w:t>
      </w:r>
      <w:r>
        <w:rPr>
          <w:spacing w:val="-19"/>
        </w:rPr>
        <w:t xml:space="preserve"> </w:t>
      </w:r>
      <w:r>
        <w:t>to</w:t>
      </w:r>
      <w:r>
        <w:rPr>
          <w:spacing w:val="-20"/>
        </w:rPr>
        <w:t xml:space="preserve"> </w:t>
      </w:r>
      <w:r>
        <w:t>ensure</w:t>
      </w:r>
      <w:r>
        <w:rPr>
          <w:spacing w:val="-19"/>
        </w:rPr>
        <w:t xml:space="preserve"> </w:t>
      </w:r>
      <w:r>
        <w:t>the</w:t>
      </w:r>
      <w:r>
        <w:rPr>
          <w:spacing w:val="-19"/>
        </w:rPr>
        <w:t xml:space="preserve"> </w:t>
      </w:r>
      <w:r>
        <w:t>fair</w:t>
      </w:r>
      <w:r>
        <w:rPr>
          <w:spacing w:val="-20"/>
        </w:rPr>
        <w:t xml:space="preserve"> </w:t>
      </w:r>
      <w:r>
        <w:t>and</w:t>
      </w:r>
      <w:r>
        <w:rPr>
          <w:spacing w:val="-19"/>
        </w:rPr>
        <w:t xml:space="preserve"> </w:t>
      </w:r>
      <w:r>
        <w:t>lawful</w:t>
      </w:r>
      <w:r>
        <w:rPr>
          <w:spacing w:val="-19"/>
        </w:rPr>
        <w:t xml:space="preserve"> </w:t>
      </w:r>
      <w:r>
        <w:t>processing</w:t>
      </w:r>
      <w:r>
        <w:rPr>
          <w:spacing w:val="-20"/>
        </w:rPr>
        <w:t xml:space="preserve"> </w:t>
      </w:r>
      <w:r>
        <w:t>of</w:t>
      </w:r>
      <w:r>
        <w:rPr>
          <w:spacing w:val="-19"/>
        </w:rPr>
        <w:t xml:space="preserve"> </w:t>
      </w:r>
      <w:r>
        <w:t>any</w:t>
      </w:r>
      <w:r>
        <w:rPr>
          <w:spacing w:val="-19"/>
        </w:rPr>
        <w:t xml:space="preserve"> </w:t>
      </w:r>
      <w:r>
        <w:t>personal data we share</w:t>
      </w:r>
    </w:p>
    <w:p w:rsidR="00E91CFE" w:rsidRDefault="00E27E75">
      <w:pPr>
        <w:pStyle w:val="ListParagraph"/>
        <w:numPr>
          <w:ilvl w:val="1"/>
          <w:numId w:val="7"/>
        </w:numPr>
        <w:tabs>
          <w:tab w:val="left" w:pos="1800"/>
        </w:tabs>
        <w:spacing w:before="17" w:line="225" w:lineRule="auto"/>
        <w:ind w:right="161"/>
        <w:jc w:val="both"/>
      </w:pPr>
      <w:r>
        <w:t xml:space="preserve">Only share data that the supplier or contractor needs to carry out their service, and </w:t>
      </w:r>
      <w:r>
        <w:rPr>
          <w:spacing w:val="-2"/>
        </w:rPr>
        <w:t>information</w:t>
      </w:r>
      <w:r>
        <w:rPr>
          <w:spacing w:val="-17"/>
        </w:rPr>
        <w:t xml:space="preserve"> </w:t>
      </w:r>
      <w:r>
        <w:rPr>
          <w:spacing w:val="-2"/>
        </w:rPr>
        <w:t>necessary</w:t>
      </w:r>
      <w:r>
        <w:rPr>
          <w:spacing w:val="-19"/>
        </w:rPr>
        <w:t xml:space="preserve"> </w:t>
      </w:r>
      <w:r>
        <w:rPr>
          <w:spacing w:val="-2"/>
        </w:rPr>
        <w:t>to</w:t>
      </w:r>
      <w:r>
        <w:rPr>
          <w:spacing w:val="-17"/>
        </w:rPr>
        <w:t xml:space="preserve"> </w:t>
      </w:r>
      <w:r>
        <w:rPr>
          <w:spacing w:val="-2"/>
        </w:rPr>
        <w:t>keep</w:t>
      </w:r>
      <w:r>
        <w:rPr>
          <w:spacing w:val="-15"/>
        </w:rPr>
        <w:t xml:space="preserve"> </w:t>
      </w:r>
      <w:r>
        <w:rPr>
          <w:spacing w:val="-2"/>
        </w:rPr>
        <w:t>them</w:t>
      </w:r>
      <w:r>
        <w:rPr>
          <w:spacing w:val="-16"/>
        </w:rPr>
        <w:t xml:space="preserve"> </w:t>
      </w:r>
      <w:r>
        <w:rPr>
          <w:spacing w:val="-2"/>
        </w:rPr>
        <w:t>safe</w:t>
      </w:r>
      <w:r>
        <w:rPr>
          <w:spacing w:val="-15"/>
        </w:rPr>
        <w:t xml:space="preserve"> </w:t>
      </w:r>
      <w:r>
        <w:rPr>
          <w:spacing w:val="-2"/>
        </w:rPr>
        <w:t>while</w:t>
      </w:r>
      <w:r>
        <w:rPr>
          <w:spacing w:val="-15"/>
        </w:rPr>
        <w:t xml:space="preserve"> </w:t>
      </w:r>
      <w:r>
        <w:rPr>
          <w:spacing w:val="-2"/>
        </w:rPr>
        <w:t>working</w:t>
      </w:r>
      <w:r>
        <w:rPr>
          <w:spacing w:val="-16"/>
        </w:rPr>
        <w:t xml:space="preserve"> </w:t>
      </w:r>
      <w:r>
        <w:rPr>
          <w:spacing w:val="-2"/>
        </w:rPr>
        <w:t>with</w:t>
      </w:r>
      <w:r>
        <w:rPr>
          <w:spacing w:val="-16"/>
        </w:rPr>
        <w:t xml:space="preserve"> </w:t>
      </w:r>
      <w:r>
        <w:rPr>
          <w:spacing w:val="-2"/>
        </w:rPr>
        <w:t>us</w:t>
      </w:r>
    </w:p>
    <w:p w:rsidR="00E91CFE" w:rsidRDefault="00E27E75">
      <w:pPr>
        <w:pStyle w:val="BodyText"/>
        <w:spacing w:before="245"/>
        <w:ind w:right="219"/>
      </w:pPr>
      <w:r>
        <w:t>We will also share personal data with law enforcement and government bodies where we are legally</w:t>
      </w:r>
      <w:r>
        <w:rPr>
          <w:spacing w:val="-15"/>
        </w:rPr>
        <w:t xml:space="preserve"> </w:t>
      </w:r>
      <w:r>
        <w:t>required</w:t>
      </w:r>
      <w:r>
        <w:rPr>
          <w:spacing w:val="-14"/>
        </w:rPr>
        <w:t xml:space="preserve"> </w:t>
      </w:r>
      <w:r>
        <w:t>to</w:t>
      </w:r>
      <w:r>
        <w:rPr>
          <w:spacing w:val="-16"/>
        </w:rPr>
        <w:t xml:space="preserve"> </w:t>
      </w:r>
      <w:r>
        <w:t>do</w:t>
      </w:r>
      <w:r>
        <w:rPr>
          <w:spacing w:val="-15"/>
        </w:rPr>
        <w:t xml:space="preserve"> </w:t>
      </w:r>
      <w:r>
        <w:t>so,</w:t>
      </w:r>
      <w:r>
        <w:rPr>
          <w:spacing w:val="-17"/>
        </w:rPr>
        <w:t xml:space="preserve"> </w:t>
      </w:r>
      <w:r>
        <w:t>including</w:t>
      </w:r>
      <w:r>
        <w:rPr>
          <w:spacing w:val="-15"/>
        </w:rPr>
        <w:t xml:space="preserve"> </w:t>
      </w:r>
      <w:r>
        <w:t>for:</w:t>
      </w:r>
    </w:p>
    <w:p w:rsidR="00E91CFE" w:rsidRDefault="00E27E75">
      <w:pPr>
        <w:pStyle w:val="ListParagraph"/>
        <w:numPr>
          <w:ilvl w:val="0"/>
          <w:numId w:val="6"/>
        </w:numPr>
        <w:tabs>
          <w:tab w:val="left" w:pos="1440"/>
        </w:tabs>
        <w:spacing w:before="246"/>
        <w:ind w:hanging="360"/>
      </w:pPr>
      <w:r>
        <w:rPr>
          <w:spacing w:val="-4"/>
        </w:rPr>
        <w:t>The</w:t>
      </w:r>
      <w:r>
        <w:rPr>
          <w:spacing w:val="-7"/>
        </w:rPr>
        <w:t xml:space="preserve"> </w:t>
      </w:r>
      <w:r>
        <w:rPr>
          <w:spacing w:val="-4"/>
        </w:rPr>
        <w:t>prevention</w:t>
      </w:r>
      <w:r>
        <w:rPr>
          <w:spacing w:val="-9"/>
        </w:rPr>
        <w:t xml:space="preserve"> </w:t>
      </w:r>
      <w:r>
        <w:rPr>
          <w:spacing w:val="-4"/>
        </w:rPr>
        <w:t>or</w:t>
      </w:r>
      <w:r>
        <w:rPr>
          <w:spacing w:val="-8"/>
        </w:rPr>
        <w:t xml:space="preserve"> </w:t>
      </w:r>
      <w:r>
        <w:rPr>
          <w:spacing w:val="-4"/>
        </w:rPr>
        <w:t>detection</w:t>
      </w:r>
      <w:r>
        <w:rPr>
          <w:spacing w:val="-10"/>
        </w:rPr>
        <w:t xml:space="preserve"> </w:t>
      </w:r>
      <w:r>
        <w:rPr>
          <w:spacing w:val="-4"/>
        </w:rPr>
        <w:t>of</w:t>
      </w:r>
      <w:r>
        <w:rPr>
          <w:spacing w:val="-8"/>
        </w:rPr>
        <w:t xml:space="preserve"> </w:t>
      </w:r>
      <w:r>
        <w:rPr>
          <w:spacing w:val="-4"/>
        </w:rPr>
        <w:t>crime</w:t>
      </w:r>
      <w:r>
        <w:rPr>
          <w:spacing w:val="-6"/>
        </w:rPr>
        <w:t xml:space="preserve"> </w:t>
      </w:r>
      <w:r>
        <w:rPr>
          <w:spacing w:val="-4"/>
        </w:rPr>
        <w:t>and/or</w:t>
      </w:r>
      <w:r>
        <w:rPr>
          <w:spacing w:val="-7"/>
        </w:rPr>
        <w:t xml:space="preserve"> </w:t>
      </w:r>
      <w:r>
        <w:rPr>
          <w:spacing w:val="-4"/>
        </w:rPr>
        <w:t>fraud</w:t>
      </w:r>
    </w:p>
    <w:p w:rsidR="00E91CFE" w:rsidRDefault="00E27E75">
      <w:pPr>
        <w:pStyle w:val="ListParagraph"/>
        <w:numPr>
          <w:ilvl w:val="0"/>
          <w:numId w:val="6"/>
        </w:numPr>
        <w:tabs>
          <w:tab w:val="left" w:pos="1440"/>
        </w:tabs>
        <w:spacing w:before="1"/>
        <w:ind w:hanging="360"/>
      </w:pPr>
      <w:r>
        <w:rPr>
          <w:spacing w:val="-4"/>
        </w:rPr>
        <w:t>The</w:t>
      </w:r>
      <w:r>
        <w:rPr>
          <w:spacing w:val="-15"/>
        </w:rPr>
        <w:t xml:space="preserve"> </w:t>
      </w:r>
      <w:r>
        <w:rPr>
          <w:spacing w:val="-4"/>
        </w:rPr>
        <w:t>apprehension</w:t>
      </w:r>
      <w:r>
        <w:rPr>
          <w:spacing w:val="-16"/>
        </w:rPr>
        <w:t xml:space="preserve"> </w:t>
      </w:r>
      <w:r>
        <w:rPr>
          <w:spacing w:val="-4"/>
        </w:rPr>
        <w:t>or</w:t>
      </w:r>
      <w:r>
        <w:rPr>
          <w:spacing w:val="-15"/>
        </w:rPr>
        <w:t xml:space="preserve"> </w:t>
      </w:r>
      <w:r>
        <w:rPr>
          <w:spacing w:val="-4"/>
        </w:rPr>
        <w:t>prosecution</w:t>
      </w:r>
      <w:r>
        <w:rPr>
          <w:spacing w:val="-17"/>
        </w:rPr>
        <w:t xml:space="preserve"> </w:t>
      </w:r>
      <w:r>
        <w:rPr>
          <w:spacing w:val="-4"/>
        </w:rPr>
        <w:t>of</w:t>
      </w:r>
      <w:r>
        <w:rPr>
          <w:spacing w:val="-15"/>
        </w:rPr>
        <w:t xml:space="preserve"> </w:t>
      </w:r>
      <w:r>
        <w:rPr>
          <w:spacing w:val="-4"/>
        </w:rPr>
        <w:t>offenders</w:t>
      </w:r>
    </w:p>
    <w:p w:rsidR="00E91CFE" w:rsidRDefault="00E27E75">
      <w:pPr>
        <w:pStyle w:val="ListParagraph"/>
        <w:numPr>
          <w:ilvl w:val="0"/>
          <w:numId w:val="6"/>
        </w:numPr>
        <w:tabs>
          <w:tab w:val="left" w:pos="1440"/>
        </w:tabs>
        <w:spacing w:before="1"/>
        <w:ind w:hanging="360"/>
      </w:pPr>
      <w:r>
        <w:rPr>
          <w:spacing w:val="-4"/>
        </w:rPr>
        <w:t>The</w:t>
      </w:r>
      <w:r>
        <w:rPr>
          <w:spacing w:val="-16"/>
        </w:rPr>
        <w:t xml:space="preserve"> </w:t>
      </w:r>
      <w:r>
        <w:rPr>
          <w:spacing w:val="-4"/>
        </w:rPr>
        <w:t>assessment</w:t>
      </w:r>
      <w:r>
        <w:rPr>
          <w:spacing w:val="-17"/>
        </w:rPr>
        <w:t xml:space="preserve"> </w:t>
      </w:r>
      <w:r>
        <w:rPr>
          <w:spacing w:val="-4"/>
        </w:rPr>
        <w:t>or</w:t>
      </w:r>
      <w:r>
        <w:rPr>
          <w:spacing w:val="-17"/>
        </w:rPr>
        <w:t xml:space="preserve"> </w:t>
      </w:r>
      <w:r>
        <w:rPr>
          <w:spacing w:val="-4"/>
        </w:rPr>
        <w:t>collection</w:t>
      </w:r>
      <w:r>
        <w:rPr>
          <w:spacing w:val="-18"/>
        </w:rPr>
        <w:t xml:space="preserve"> </w:t>
      </w:r>
      <w:r>
        <w:rPr>
          <w:spacing w:val="-4"/>
        </w:rPr>
        <w:t>of</w:t>
      </w:r>
      <w:r>
        <w:rPr>
          <w:spacing w:val="-17"/>
        </w:rPr>
        <w:t xml:space="preserve"> </w:t>
      </w:r>
      <w:r>
        <w:rPr>
          <w:spacing w:val="-4"/>
        </w:rPr>
        <w:t>tax</w:t>
      </w:r>
      <w:r>
        <w:rPr>
          <w:spacing w:val="-17"/>
        </w:rPr>
        <w:t xml:space="preserve"> </w:t>
      </w:r>
      <w:r>
        <w:rPr>
          <w:spacing w:val="-4"/>
        </w:rPr>
        <w:t>owed</w:t>
      </w:r>
      <w:r>
        <w:rPr>
          <w:spacing w:val="-16"/>
        </w:rPr>
        <w:t xml:space="preserve"> </w:t>
      </w:r>
      <w:r>
        <w:rPr>
          <w:spacing w:val="-4"/>
        </w:rPr>
        <w:t>to</w:t>
      </w:r>
      <w:r>
        <w:rPr>
          <w:spacing w:val="-18"/>
        </w:rPr>
        <w:t xml:space="preserve"> </w:t>
      </w:r>
      <w:r>
        <w:rPr>
          <w:spacing w:val="-4"/>
        </w:rPr>
        <w:t>HMRC</w:t>
      </w:r>
    </w:p>
    <w:p w:rsidR="00E91CFE" w:rsidRDefault="00E27E75">
      <w:pPr>
        <w:pStyle w:val="ListParagraph"/>
        <w:numPr>
          <w:ilvl w:val="0"/>
          <w:numId w:val="6"/>
        </w:numPr>
        <w:tabs>
          <w:tab w:val="left" w:pos="1440"/>
        </w:tabs>
        <w:spacing w:before="4"/>
        <w:ind w:hanging="360"/>
      </w:pPr>
      <w:r>
        <w:rPr>
          <w:spacing w:val="-2"/>
        </w:rPr>
        <w:t>In</w:t>
      </w:r>
      <w:r>
        <w:rPr>
          <w:spacing w:val="-20"/>
        </w:rPr>
        <w:t xml:space="preserve"> </w:t>
      </w:r>
      <w:r>
        <w:rPr>
          <w:spacing w:val="-2"/>
        </w:rPr>
        <w:t>connection</w:t>
      </w:r>
      <w:r>
        <w:rPr>
          <w:spacing w:val="-18"/>
        </w:rPr>
        <w:t xml:space="preserve"> </w:t>
      </w:r>
      <w:r>
        <w:rPr>
          <w:spacing w:val="-2"/>
        </w:rPr>
        <w:t>with</w:t>
      </w:r>
      <w:r>
        <w:rPr>
          <w:spacing w:val="-17"/>
        </w:rPr>
        <w:t xml:space="preserve"> </w:t>
      </w:r>
      <w:r>
        <w:rPr>
          <w:spacing w:val="-2"/>
        </w:rPr>
        <w:t>legal</w:t>
      </w:r>
      <w:r>
        <w:rPr>
          <w:spacing w:val="-16"/>
        </w:rPr>
        <w:t xml:space="preserve"> </w:t>
      </w:r>
      <w:r>
        <w:rPr>
          <w:spacing w:val="-2"/>
        </w:rPr>
        <w:t>proceedings</w:t>
      </w:r>
    </w:p>
    <w:p w:rsidR="00E91CFE" w:rsidRDefault="00E27E75">
      <w:pPr>
        <w:pStyle w:val="ListParagraph"/>
        <w:numPr>
          <w:ilvl w:val="0"/>
          <w:numId w:val="6"/>
        </w:numPr>
        <w:tabs>
          <w:tab w:val="left" w:pos="1440"/>
        </w:tabs>
        <w:spacing w:before="1"/>
        <w:ind w:hanging="360"/>
      </w:pPr>
      <w:r>
        <w:rPr>
          <w:spacing w:val="-8"/>
        </w:rPr>
        <w:t>Where</w:t>
      </w:r>
      <w:r>
        <w:rPr>
          <w:spacing w:val="-6"/>
        </w:rPr>
        <w:t xml:space="preserve"> </w:t>
      </w:r>
      <w:r>
        <w:rPr>
          <w:spacing w:val="-8"/>
        </w:rPr>
        <w:t>the</w:t>
      </w:r>
      <w:r>
        <w:rPr>
          <w:spacing w:val="-6"/>
        </w:rPr>
        <w:t xml:space="preserve"> </w:t>
      </w:r>
      <w:r>
        <w:rPr>
          <w:spacing w:val="-8"/>
        </w:rPr>
        <w:t>disclosure</w:t>
      </w:r>
      <w:r>
        <w:rPr>
          <w:spacing w:val="-6"/>
        </w:rPr>
        <w:t xml:space="preserve"> </w:t>
      </w:r>
      <w:r>
        <w:rPr>
          <w:spacing w:val="-8"/>
        </w:rPr>
        <w:t>is</w:t>
      </w:r>
      <w:r>
        <w:rPr>
          <w:spacing w:val="-10"/>
        </w:rPr>
        <w:t xml:space="preserve"> </w:t>
      </w:r>
      <w:r>
        <w:rPr>
          <w:spacing w:val="-8"/>
        </w:rPr>
        <w:t>required</w:t>
      </w:r>
      <w:r>
        <w:rPr>
          <w:spacing w:val="-6"/>
        </w:rPr>
        <w:t xml:space="preserve"> </w:t>
      </w:r>
      <w:r>
        <w:rPr>
          <w:spacing w:val="-8"/>
        </w:rPr>
        <w:t>to satisfy</w:t>
      </w:r>
      <w:r>
        <w:rPr>
          <w:spacing w:val="-7"/>
        </w:rPr>
        <w:t xml:space="preserve"> </w:t>
      </w:r>
      <w:r>
        <w:rPr>
          <w:spacing w:val="-8"/>
        </w:rPr>
        <w:t>our</w:t>
      </w:r>
      <w:r>
        <w:rPr>
          <w:spacing w:val="-9"/>
        </w:rPr>
        <w:t xml:space="preserve"> </w:t>
      </w:r>
      <w:r>
        <w:rPr>
          <w:spacing w:val="-8"/>
        </w:rPr>
        <w:t>safeguarding</w:t>
      </w:r>
      <w:r>
        <w:rPr>
          <w:spacing w:val="-7"/>
        </w:rPr>
        <w:t xml:space="preserve"> </w:t>
      </w:r>
      <w:r>
        <w:rPr>
          <w:spacing w:val="-8"/>
        </w:rPr>
        <w:t>obligations</w:t>
      </w:r>
    </w:p>
    <w:p w:rsidR="00E91CFE" w:rsidRDefault="00E27E75">
      <w:pPr>
        <w:pStyle w:val="ListParagraph"/>
        <w:numPr>
          <w:ilvl w:val="0"/>
          <w:numId w:val="6"/>
        </w:numPr>
        <w:tabs>
          <w:tab w:val="left" w:pos="1440"/>
        </w:tabs>
        <w:spacing w:before="4"/>
        <w:ind w:right="162"/>
      </w:pPr>
      <w:r>
        <w:t>Research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statistical</w:t>
      </w:r>
      <w:r>
        <w:rPr>
          <w:spacing w:val="-7"/>
        </w:rPr>
        <w:t xml:space="preserve"> </w:t>
      </w:r>
      <w:r>
        <w:t>purposes,</w:t>
      </w:r>
      <w:r>
        <w:rPr>
          <w:spacing w:val="-9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long</w:t>
      </w:r>
      <w:r>
        <w:rPr>
          <w:spacing w:val="-9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personal</w:t>
      </w:r>
      <w:r>
        <w:rPr>
          <w:spacing w:val="-7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sufficiently</w:t>
      </w:r>
      <w:r>
        <w:rPr>
          <w:spacing w:val="-8"/>
        </w:rPr>
        <w:t xml:space="preserve"> </w:t>
      </w:r>
      <w:proofErr w:type="spellStart"/>
      <w:r>
        <w:t>anonymised</w:t>
      </w:r>
      <w:proofErr w:type="spellEnd"/>
      <w:r>
        <w:rPr>
          <w:spacing w:val="-9"/>
        </w:rPr>
        <w:t xml:space="preserve"> </w:t>
      </w:r>
      <w:r>
        <w:t>or consent has been provided</w:t>
      </w:r>
    </w:p>
    <w:p w:rsidR="00E91CFE" w:rsidRDefault="00E27E75">
      <w:pPr>
        <w:pStyle w:val="BodyText"/>
        <w:spacing w:before="245"/>
      </w:pPr>
      <w:r>
        <w:t>We</w:t>
      </w:r>
      <w:r>
        <w:rPr>
          <w:spacing w:val="-12"/>
        </w:rPr>
        <w:t xml:space="preserve"> </w:t>
      </w:r>
      <w:r>
        <w:t>may</w:t>
      </w:r>
      <w:r>
        <w:rPr>
          <w:spacing w:val="-13"/>
        </w:rPr>
        <w:t xml:space="preserve"> </w:t>
      </w:r>
      <w:r>
        <w:t>also</w:t>
      </w:r>
      <w:r>
        <w:rPr>
          <w:spacing w:val="-13"/>
        </w:rPr>
        <w:t xml:space="preserve"> </w:t>
      </w:r>
      <w:r>
        <w:t>share</w:t>
      </w:r>
      <w:r>
        <w:rPr>
          <w:spacing w:val="-12"/>
        </w:rPr>
        <w:t xml:space="preserve"> </w:t>
      </w:r>
      <w:r>
        <w:t>personal</w:t>
      </w:r>
      <w:r>
        <w:rPr>
          <w:spacing w:val="-11"/>
        </w:rPr>
        <w:t xml:space="preserve"> </w:t>
      </w:r>
      <w:r>
        <w:t>data</w:t>
      </w:r>
      <w:r>
        <w:rPr>
          <w:spacing w:val="-12"/>
        </w:rPr>
        <w:t xml:space="preserve"> </w:t>
      </w:r>
      <w:r>
        <w:t>with</w:t>
      </w:r>
      <w:r>
        <w:rPr>
          <w:spacing w:val="-13"/>
        </w:rPr>
        <w:t xml:space="preserve"> </w:t>
      </w:r>
      <w:r>
        <w:t>emergency</w:t>
      </w:r>
      <w:r>
        <w:rPr>
          <w:spacing w:val="-13"/>
        </w:rPr>
        <w:t xml:space="preserve"> </w:t>
      </w:r>
      <w:r>
        <w:t>services</w:t>
      </w:r>
      <w:r>
        <w:rPr>
          <w:spacing w:val="-12"/>
        </w:rPr>
        <w:t xml:space="preserve"> </w:t>
      </w:r>
      <w:r>
        <w:t>and</w:t>
      </w:r>
      <w:r>
        <w:rPr>
          <w:spacing w:val="-15"/>
        </w:rPr>
        <w:t xml:space="preserve"> </w:t>
      </w:r>
      <w:r>
        <w:t>local</w:t>
      </w:r>
      <w:r>
        <w:rPr>
          <w:spacing w:val="-11"/>
        </w:rPr>
        <w:t xml:space="preserve"> </w:t>
      </w:r>
      <w:r>
        <w:t>authorities</w:t>
      </w:r>
      <w:r>
        <w:rPr>
          <w:spacing w:val="-12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help</w:t>
      </w:r>
      <w:r>
        <w:rPr>
          <w:spacing w:val="-12"/>
        </w:rPr>
        <w:t xml:space="preserve"> </w:t>
      </w:r>
      <w:r>
        <w:t>them</w:t>
      </w:r>
      <w:r>
        <w:rPr>
          <w:spacing w:val="-12"/>
        </w:rPr>
        <w:t xml:space="preserve"> </w:t>
      </w:r>
      <w:r>
        <w:t>to respond</w:t>
      </w:r>
      <w:r>
        <w:rPr>
          <w:spacing w:val="-20"/>
        </w:rPr>
        <w:t xml:space="preserve"> </w:t>
      </w:r>
      <w:r>
        <w:t>to</w:t>
      </w:r>
      <w:r>
        <w:rPr>
          <w:spacing w:val="-19"/>
        </w:rPr>
        <w:t xml:space="preserve"> </w:t>
      </w:r>
      <w:r>
        <w:t>an</w:t>
      </w:r>
      <w:r>
        <w:rPr>
          <w:spacing w:val="-19"/>
        </w:rPr>
        <w:t xml:space="preserve"> </w:t>
      </w:r>
      <w:r>
        <w:t>emergency</w:t>
      </w:r>
      <w:r>
        <w:rPr>
          <w:spacing w:val="-20"/>
        </w:rPr>
        <w:t xml:space="preserve"> </w:t>
      </w:r>
      <w:r>
        <w:t>situation</w:t>
      </w:r>
      <w:r>
        <w:rPr>
          <w:spacing w:val="-19"/>
        </w:rPr>
        <w:t xml:space="preserve"> </w:t>
      </w:r>
      <w:r>
        <w:t>that</w:t>
      </w:r>
      <w:r>
        <w:rPr>
          <w:spacing w:val="-20"/>
        </w:rPr>
        <w:t xml:space="preserve"> </w:t>
      </w:r>
      <w:r>
        <w:t>affects</w:t>
      </w:r>
      <w:r>
        <w:rPr>
          <w:spacing w:val="-19"/>
        </w:rPr>
        <w:t xml:space="preserve"> </w:t>
      </w:r>
      <w:r>
        <w:t>any</w:t>
      </w:r>
      <w:r>
        <w:rPr>
          <w:spacing w:val="-19"/>
        </w:rPr>
        <w:t xml:space="preserve"> </w:t>
      </w:r>
      <w:r>
        <w:t>of</w:t>
      </w:r>
      <w:r>
        <w:rPr>
          <w:spacing w:val="-20"/>
        </w:rPr>
        <w:t xml:space="preserve"> </w:t>
      </w:r>
      <w:r>
        <w:t>our</w:t>
      </w:r>
      <w:r>
        <w:rPr>
          <w:spacing w:val="-19"/>
        </w:rPr>
        <w:t xml:space="preserve"> </w:t>
      </w:r>
      <w:r>
        <w:t>pupils</w:t>
      </w:r>
      <w:r>
        <w:rPr>
          <w:spacing w:val="-19"/>
        </w:rPr>
        <w:t xml:space="preserve"> </w:t>
      </w:r>
      <w:r>
        <w:t>or</w:t>
      </w:r>
      <w:r>
        <w:rPr>
          <w:spacing w:val="-20"/>
        </w:rPr>
        <w:t xml:space="preserve"> </w:t>
      </w:r>
      <w:r>
        <w:t>staff.</w:t>
      </w:r>
    </w:p>
    <w:p w:rsidR="00E91CFE" w:rsidRDefault="00E27E75">
      <w:pPr>
        <w:pStyle w:val="BodyText"/>
        <w:spacing w:before="243"/>
      </w:pPr>
      <w:r>
        <w:rPr>
          <w:spacing w:val="-4"/>
        </w:rPr>
        <w:t>Where</w:t>
      </w:r>
      <w:r>
        <w:rPr>
          <w:spacing w:val="-14"/>
        </w:rPr>
        <w:t xml:space="preserve"> </w:t>
      </w:r>
      <w:r>
        <w:rPr>
          <w:spacing w:val="-4"/>
        </w:rPr>
        <w:t>we</w:t>
      </w:r>
      <w:r>
        <w:rPr>
          <w:spacing w:val="-14"/>
        </w:rPr>
        <w:t xml:space="preserve"> </w:t>
      </w:r>
      <w:r>
        <w:rPr>
          <w:spacing w:val="-4"/>
        </w:rPr>
        <w:t>transfer</w:t>
      </w:r>
      <w:r>
        <w:rPr>
          <w:spacing w:val="-16"/>
        </w:rPr>
        <w:t xml:space="preserve"> </w:t>
      </w:r>
      <w:r>
        <w:rPr>
          <w:spacing w:val="-4"/>
        </w:rPr>
        <w:t>personal</w:t>
      </w:r>
      <w:r>
        <w:rPr>
          <w:spacing w:val="-13"/>
        </w:rPr>
        <w:t xml:space="preserve"> </w:t>
      </w:r>
      <w:r>
        <w:rPr>
          <w:spacing w:val="-4"/>
        </w:rPr>
        <w:t>data</w:t>
      </w:r>
      <w:r>
        <w:rPr>
          <w:spacing w:val="-14"/>
        </w:rPr>
        <w:t xml:space="preserve"> </w:t>
      </w:r>
      <w:r>
        <w:rPr>
          <w:spacing w:val="-4"/>
        </w:rPr>
        <w:t>to</w:t>
      </w:r>
      <w:r>
        <w:rPr>
          <w:spacing w:val="-15"/>
        </w:rPr>
        <w:t xml:space="preserve"> </w:t>
      </w:r>
      <w:r>
        <w:rPr>
          <w:spacing w:val="-4"/>
        </w:rPr>
        <w:t>a</w:t>
      </w:r>
      <w:r>
        <w:rPr>
          <w:spacing w:val="-14"/>
        </w:rPr>
        <w:t xml:space="preserve"> </w:t>
      </w:r>
      <w:r>
        <w:rPr>
          <w:spacing w:val="-4"/>
        </w:rPr>
        <w:t>country</w:t>
      </w:r>
      <w:r>
        <w:rPr>
          <w:spacing w:val="-17"/>
        </w:rPr>
        <w:t xml:space="preserve"> </w:t>
      </w:r>
      <w:r>
        <w:rPr>
          <w:spacing w:val="-4"/>
        </w:rPr>
        <w:t>or</w:t>
      </w:r>
      <w:r>
        <w:rPr>
          <w:spacing w:val="-14"/>
        </w:rPr>
        <w:t xml:space="preserve"> </w:t>
      </w:r>
      <w:r>
        <w:rPr>
          <w:spacing w:val="-4"/>
        </w:rPr>
        <w:t>territory</w:t>
      </w:r>
      <w:r>
        <w:rPr>
          <w:spacing w:val="-15"/>
        </w:rPr>
        <w:t xml:space="preserve"> </w:t>
      </w:r>
      <w:r>
        <w:rPr>
          <w:spacing w:val="-4"/>
        </w:rPr>
        <w:t>outside</w:t>
      </w:r>
      <w:r>
        <w:rPr>
          <w:spacing w:val="-14"/>
        </w:rPr>
        <w:t xml:space="preserve"> </w:t>
      </w:r>
      <w:r>
        <w:rPr>
          <w:spacing w:val="-4"/>
        </w:rPr>
        <w:t>the</w:t>
      </w:r>
      <w:r>
        <w:rPr>
          <w:spacing w:val="-16"/>
        </w:rPr>
        <w:t xml:space="preserve"> </w:t>
      </w:r>
      <w:r>
        <w:rPr>
          <w:spacing w:val="-4"/>
        </w:rPr>
        <w:t>European</w:t>
      </w:r>
      <w:r>
        <w:rPr>
          <w:spacing w:val="-14"/>
        </w:rPr>
        <w:t xml:space="preserve"> </w:t>
      </w:r>
      <w:r>
        <w:rPr>
          <w:spacing w:val="-4"/>
        </w:rPr>
        <w:t>Economic</w:t>
      </w:r>
      <w:r>
        <w:rPr>
          <w:spacing w:val="-13"/>
        </w:rPr>
        <w:t xml:space="preserve"> </w:t>
      </w:r>
      <w:r>
        <w:rPr>
          <w:spacing w:val="-4"/>
        </w:rPr>
        <w:t>Area,</w:t>
      </w:r>
      <w:r>
        <w:rPr>
          <w:spacing w:val="-15"/>
        </w:rPr>
        <w:t xml:space="preserve"> </w:t>
      </w:r>
      <w:r>
        <w:rPr>
          <w:spacing w:val="-4"/>
        </w:rPr>
        <w:t xml:space="preserve">we </w:t>
      </w:r>
      <w:r>
        <w:t>will do so in accordance with data protection law</w:t>
      </w:r>
    </w:p>
    <w:p w:rsidR="00E91CFE" w:rsidRDefault="00E27E75">
      <w:pPr>
        <w:pStyle w:val="Heading1"/>
        <w:numPr>
          <w:ilvl w:val="0"/>
          <w:numId w:val="10"/>
        </w:numPr>
        <w:tabs>
          <w:tab w:val="left" w:pos="903"/>
        </w:tabs>
        <w:spacing w:before="246"/>
        <w:ind w:left="903" w:hanging="183"/>
      </w:pPr>
      <w:r>
        <w:rPr>
          <w:color w:val="2E5395"/>
          <w:spacing w:val="-4"/>
        </w:rPr>
        <w:t>Privacy</w:t>
      </w:r>
      <w:r>
        <w:rPr>
          <w:color w:val="2E5395"/>
          <w:spacing w:val="-6"/>
        </w:rPr>
        <w:t xml:space="preserve"> </w:t>
      </w:r>
      <w:r>
        <w:rPr>
          <w:color w:val="2E5395"/>
          <w:spacing w:val="-2"/>
        </w:rPr>
        <w:t>Notices</w:t>
      </w:r>
    </w:p>
    <w:p w:rsidR="00E91CFE" w:rsidRDefault="00E27E75">
      <w:pPr>
        <w:pStyle w:val="BodyText"/>
        <w:spacing w:before="245"/>
      </w:pPr>
      <w:r>
        <w:rPr>
          <w:spacing w:val="-2"/>
        </w:rPr>
        <w:t>Individuals</w:t>
      </w:r>
      <w:r>
        <w:rPr>
          <w:spacing w:val="-18"/>
        </w:rPr>
        <w:t xml:space="preserve"> </w:t>
      </w:r>
      <w:r>
        <w:rPr>
          <w:spacing w:val="-2"/>
        </w:rPr>
        <w:t>must</w:t>
      </w:r>
      <w:r>
        <w:rPr>
          <w:spacing w:val="-17"/>
        </w:rPr>
        <w:t xml:space="preserve"> </w:t>
      </w:r>
      <w:r>
        <w:rPr>
          <w:spacing w:val="-2"/>
        </w:rPr>
        <w:t>be</w:t>
      </w:r>
      <w:r>
        <w:rPr>
          <w:spacing w:val="-17"/>
        </w:rPr>
        <w:t xml:space="preserve"> </w:t>
      </w:r>
      <w:r>
        <w:rPr>
          <w:spacing w:val="-2"/>
        </w:rPr>
        <w:t>told</w:t>
      </w:r>
      <w:r>
        <w:rPr>
          <w:spacing w:val="-18"/>
        </w:rPr>
        <w:t xml:space="preserve"> </w:t>
      </w:r>
      <w:r>
        <w:rPr>
          <w:spacing w:val="-2"/>
        </w:rPr>
        <w:t>what</w:t>
      </w:r>
      <w:r>
        <w:rPr>
          <w:spacing w:val="-17"/>
        </w:rPr>
        <w:t xml:space="preserve"> </w:t>
      </w:r>
      <w:r>
        <w:rPr>
          <w:spacing w:val="-2"/>
        </w:rPr>
        <w:t>data</w:t>
      </w:r>
      <w:r>
        <w:rPr>
          <w:spacing w:val="-18"/>
        </w:rPr>
        <w:t xml:space="preserve"> </w:t>
      </w:r>
      <w:r>
        <w:rPr>
          <w:spacing w:val="-2"/>
        </w:rPr>
        <w:t>is</w:t>
      </w:r>
      <w:r>
        <w:rPr>
          <w:spacing w:val="-17"/>
        </w:rPr>
        <w:t xml:space="preserve"> </w:t>
      </w:r>
      <w:r>
        <w:rPr>
          <w:spacing w:val="-2"/>
        </w:rPr>
        <w:t>collected</w:t>
      </w:r>
      <w:r>
        <w:rPr>
          <w:spacing w:val="-17"/>
        </w:rPr>
        <w:t xml:space="preserve"> </w:t>
      </w:r>
      <w:r>
        <w:rPr>
          <w:spacing w:val="-2"/>
        </w:rPr>
        <w:t>about</w:t>
      </w:r>
      <w:r>
        <w:rPr>
          <w:spacing w:val="-18"/>
        </w:rPr>
        <w:t xml:space="preserve"> </w:t>
      </w:r>
      <w:r>
        <w:rPr>
          <w:spacing w:val="-2"/>
        </w:rPr>
        <w:t>them,</w:t>
      </w:r>
      <w:r>
        <w:rPr>
          <w:spacing w:val="-17"/>
        </w:rPr>
        <w:t xml:space="preserve"> </w:t>
      </w:r>
      <w:r>
        <w:rPr>
          <w:spacing w:val="-2"/>
        </w:rPr>
        <w:t>and</w:t>
      </w:r>
      <w:r>
        <w:rPr>
          <w:spacing w:val="-17"/>
        </w:rPr>
        <w:t xml:space="preserve"> </w:t>
      </w:r>
      <w:r>
        <w:rPr>
          <w:spacing w:val="-2"/>
        </w:rPr>
        <w:t>what</w:t>
      </w:r>
      <w:r>
        <w:rPr>
          <w:spacing w:val="-18"/>
        </w:rPr>
        <w:t xml:space="preserve"> </w:t>
      </w:r>
      <w:r>
        <w:rPr>
          <w:spacing w:val="-2"/>
        </w:rPr>
        <w:t>it</w:t>
      </w:r>
      <w:r>
        <w:rPr>
          <w:spacing w:val="-17"/>
        </w:rPr>
        <w:t xml:space="preserve"> </w:t>
      </w:r>
      <w:r>
        <w:rPr>
          <w:spacing w:val="-2"/>
        </w:rPr>
        <w:t>is</w:t>
      </w:r>
      <w:r>
        <w:rPr>
          <w:spacing w:val="-17"/>
        </w:rPr>
        <w:t xml:space="preserve"> </w:t>
      </w:r>
      <w:r>
        <w:rPr>
          <w:spacing w:val="-2"/>
        </w:rPr>
        <w:t>used</w:t>
      </w:r>
      <w:r>
        <w:rPr>
          <w:spacing w:val="-18"/>
        </w:rPr>
        <w:t xml:space="preserve"> </w:t>
      </w:r>
      <w:r>
        <w:rPr>
          <w:spacing w:val="-2"/>
        </w:rPr>
        <w:t>for.</w:t>
      </w:r>
      <w:r>
        <w:rPr>
          <w:spacing w:val="-17"/>
        </w:rPr>
        <w:t xml:space="preserve"> </w:t>
      </w:r>
      <w:r>
        <w:rPr>
          <w:spacing w:val="-2"/>
        </w:rPr>
        <w:t>This</w:t>
      </w:r>
      <w:r>
        <w:rPr>
          <w:spacing w:val="-17"/>
        </w:rPr>
        <w:t xml:space="preserve"> </w:t>
      </w:r>
      <w:r>
        <w:rPr>
          <w:spacing w:val="-2"/>
        </w:rPr>
        <w:t>is</w:t>
      </w:r>
      <w:r>
        <w:rPr>
          <w:spacing w:val="-18"/>
        </w:rPr>
        <w:t xml:space="preserve"> </w:t>
      </w:r>
      <w:r>
        <w:rPr>
          <w:spacing w:val="-2"/>
        </w:rPr>
        <w:t>called</w:t>
      </w:r>
      <w:r>
        <w:rPr>
          <w:spacing w:val="-17"/>
        </w:rPr>
        <w:t xml:space="preserve"> </w:t>
      </w:r>
      <w:r>
        <w:rPr>
          <w:spacing w:val="-2"/>
        </w:rPr>
        <w:t xml:space="preserve">a </w:t>
      </w:r>
      <w:r>
        <w:t>privacy notice or statement.</w:t>
      </w:r>
    </w:p>
    <w:p w:rsidR="00E91CFE" w:rsidRDefault="00E27E75">
      <w:pPr>
        <w:pStyle w:val="BodyText"/>
        <w:spacing w:before="243" w:line="242" w:lineRule="auto"/>
        <w:ind w:right="154"/>
        <w:jc w:val="both"/>
      </w:pPr>
      <w:r>
        <w:rPr>
          <w:spacing w:val="-4"/>
        </w:rPr>
        <w:t>The</w:t>
      </w:r>
      <w:r>
        <w:rPr>
          <w:spacing w:val="-10"/>
        </w:rPr>
        <w:t xml:space="preserve"> </w:t>
      </w:r>
      <w:r>
        <w:rPr>
          <w:spacing w:val="-4"/>
        </w:rPr>
        <w:t>privacy</w:t>
      </w:r>
      <w:r>
        <w:rPr>
          <w:spacing w:val="-11"/>
        </w:rPr>
        <w:t xml:space="preserve"> </w:t>
      </w:r>
      <w:r>
        <w:rPr>
          <w:spacing w:val="-4"/>
        </w:rPr>
        <w:t>notice</w:t>
      </w:r>
      <w:r>
        <w:rPr>
          <w:spacing w:val="-10"/>
        </w:rPr>
        <w:t xml:space="preserve"> </w:t>
      </w:r>
      <w:r>
        <w:rPr>
          <w:spacing w:val="-4"/>
        </w:rPr>
        <w:t>is</w:t>
      </w:r>
      <w:r>
        <w:rPr>
          <w:spacing w:val="-10"/>
        </w:rPr>
        <w:t xml:space="preserve"> </w:t>
      </w:r>
      <w:r>
        <w:rPr>
          <w:spacing w:val="-4"/>
        </w:rPr>
        <w:t>to</w:t>
      </w:r>
      <w:r>
        <w:rPr>
          <w:spacing w:val="-13"/>
        </w:rPr>
        <w:t xml:space="preserve"> </w:t>
      </w:r>
      <w:r>
        <w:rPr>
          <w:spacing w:val="-4"/>
        </w:rPr>
        <w:t>ensure</w:t>
      </w:r>
      <w:r>
        <w:rPr>
          <w:spacing w:val="-10"/>
        </w:rPr>
        <w:t xml:space="preserve"> </w:t>
      </w:r>
      <w:r>
        <w:rPr>
          <w:spacing w:val="-4"/>
        </w:rPr>
        <w:t>that</w:t>
      </w:r>
      <w:r>
        <w:rPr>
          <w:spacing w:val="-11"/>
        </w:rPr>
        <w:t xml:space="preserve"> </w:t>
      </w:r>
      <w:r>
        <w:rPr>
          <w:spacing w:val="-4"/>
        </w:rPr>
        <w:t>the</w:t>
      </w:r>
      <w:r>
        <w:rPr>
          <w:spacing w:val="-10"/>
        </w:rPr>
        <w:t xml:space="preserve"> </w:t>
      </w:r>
      <w:r>
        <w:rPr>
          <w:spacing w:val="-4"/>
        </w:rPr>
        <w:t>School’s</w:t>
      </w:r>
      <w:r>
        <w:rPr>
          <w:spacing w:val="-10"/>
        </w:rPr>
        <w:t xml:space="preserve"> </w:t>
      </w:r>
      <w:r>
        <w:rPr>
          <w:spacing w:val="-4"/>
        </w:rPr>
        <w:t>collection</w:t>
      </w:r>
      <w:r>
        <w:rPr>
          <w:spacing w:val="-11"/>
        </w:rPr>
        <w:t xml:space="preserve"> </w:t>
      </w:r>
      <w:r>
        <w:rPr>
          <w:spacing w:val="-4"/>
        </w:rPr>
        <w:t>and</w:t>
      </w:r>
      <w:r>
        <w:rPr>
          <w:spacing w:val="-11"/>
        </w:rPr>
        <w:t xml:space="preserve"> </w:t>
      </w:r>
      <w:r>
        <w:rPr>
          <w:spacing w:val="-4"/>
        </w:rPr>
        <w:t>processing</w:t>
      </w:r>
      <w:r>
        <w:rPr>
          <w:spacing w:val="-11"/>
        </w:rPr>
        <w:t xml:space="preserve"> </w:t>
      </w:r>
      <w:r>
        <w:rPr>
          <w:spacing w:val="-4"/>
        </w:rPr>
        <w:t>of</w:t>
      </w:r>
      <w:r>
        <w:rPr>
          <w:spacing w:val="-11"/>
        </w:rPr>
        <w:t xml:space="preserve"> </w:t>
      </w:r>
      <w:r>
        <w:rPr>
          <w:spacing w:val="-4"/>
        </w:rPr>
        <w:t>personal</w:t>
      </w:r>
      <w:r>
        <w:rPr>
          <w:spacing w:val="-9"/>
        </w:rPr>
        <w:t xml:space="preserve"> </w:t>
      </w:r>
      <w:r>
        <w:rPr>
          <w:spacing w:val="-4"/>
        </w:rPr>
        <w:t>data</w:t>
      </w:r>
      <w:r>
        <w:rPr>
          <w:spacing w:val="-10"/>
        </w:rPr>
        <w:t xml:space="preserve"> </w:t>
      </w:r>
      <w:r>
        <w:rPr>
          <w:spacing w:val="-4"/>
        </w:rPr>
        <w:t>is</w:t>
      </w:r>
      <w:r>
        <w:rPr>
          <w:spacing w:val="-10"/>
        </w:rPr>
        <w:t xml:space="preserve"> </w:t>
      </w:r>
      <w:r>
        <w:rPr>
          <w:spacing w:val="-4"/>
        </w:rPr>
        <w:t xml:space="preserve">done </w:t>
      </w:r>
      <w:r>
        <w:rPr>
          <w:spacing w:val="-6"/>
        </w:rPr>
        <w:t>in</w:t>
      </w:r>
      <w:r>
        <w:rPr>
          <w:spacing w:val="-10"/>
        </w:rPr>
        <w:t xml:space="preserve"> </w:t>
      </w:r>
      <w:r>
        <w:rPr>
          <w:spacing w:val="-6"/>
        </w:rPr>
        <w:t>a</w:t>
      </w:r>
      <w:r>
        <w:rPr>
          <w:spacing w:val="-9"/>
        </w:rPr>
        <w:t xml:space="preserve"> </w:t>
      </w:r>
      <w:r>
        <w:rPr>
          <w:spacing w:val="-6"/>
        </w:rPr>
        <w:t>transparent</w:t>
      </w:r>
      <w:r>
        <w:rPr>
          <w:spacing w:val="-10"/>
        </w:rPr>
        <w:t xml:space="preserve"> </w:t>
      </w:r>
      <w:r>
        <w:rPr>
          <w:spacing w:val="-6"/>
        </w:rPr>
        <w:t>way</w:t>
      </w:r>
      <w:r>
        <w:rPr>
          <w:spacing w:val="-10"/>
        </w:rPr>
        <w:t xml:space="preserve"> </w:t>
      </w:r>
      <w:r>
        <w:rPr>
          <w:spacing w:val="-6"/>
        </w:rPr>
        <w:t>so</w:t>
      </w:r>
      <w:r>
        <w:rPr>
          <w:spacing w:val="-10"/>
        </w:rPr>
        <w:t xml:space="preserve"> </w:t>
      </w:r>
      <w:r>
        <w:rPr>
          <w:spacing w:val="-6"/>
        </w:rPr>
        <w:t>it</w:t>
      </w:r>
      <w:r>
        <w:rPr>
          <w:spacing w:val="-10"/>
        </w:rPr>
        <w:t xml:space="preserve"> </w:t>
      </w:r>
      <w:r>
        <w:rPr>
          <w:spacing w:val="-6"/>
        </w:rPr>
        <w:t>will</w:t>
      </w:r>
      <w:r>
        <w:rPr>
          <w:spacing w:val="-8"/>
        </w:rPr>
        <w:t xml:space="preserve"> </w:t>
      </w:r>
      <w:r>
        <w:rPr>
          <w:spacing w:val="-6"/>
        </w:rPr>
        <w:t>explain</w:t>
      </w:r>
      <w:r>
        <w:rPr>
          <w:spacing w:val="-10"/>
        </w:rPr>
        <w:t xml:space="preserve"> </w:t>
      </w:r>
      <w:r>
        <w:rPr>
          <w:spacing w:val="-6"/>
        </w:rPr>
        <w:t>who</w:t>
      </w:r>
      <w:r>
        <w:rPr>
          <w:spacing w:val="-10"/>
        </w:rPr>
        <w:t xml:space="preserve"> </w:t>
      </w:r>
      <w:r>
        <w:rPr>
          <w:spacing w:val="-6"/>
        </w:rPr>
        <w:t>it</w:t>
      </w:r>
      <w:r>
        <w:rPr>
          <w:spacing w:val="-10"/>
        </w:rPr>
        <w:t xml:space="preserve"> </w:t>
      </w:r>
      <w:r>
        <w:rPr>
          <w:spacing w:val="-6"/>
        </w:rPr>
        <w:t>applies</w:t>
      </w:r>
      <w:r>
        <w:rPr>
          <w:spacing w:val="-9"/>
        </w:rPr>
        <w:t xml:space="preserve"> </w:t>
      </w:r>
      <w:r>
        <w:rPr>
          <w:spacing w:val="-6"/>
        </w:rPr>
        <w:t>to,</w:t>
      </w:r>
      <w:r>
        <w:rPr>
          <w:spacing w:val="-12"/>
        </w:rPr>
        <w:t xml:space="preserve"> </w:t>
      </w:r>
      <w:r>
        <w:rPr>
          <w:spacing w:val="-6"/>
        </w:rPr>
        <w:t>why</w:t>
      </w:r>
      <w:r>
        <w:rPr>
          <w:spacing w:val="-9"/>
        </w:rPr>
        <w:t xml:space="preserve"> </w:t>
      </w:r>
      <w:r>
        <w:rPr>
          <w:spacing w:val="-6"/>
        </w:rPr>
        <w:t>the</w:t>
      </w:r>
      <w:r>
        <w:rPr>
          <w:spacing w:val="-9"/>
        </w:rPr>
        <w:t xml:space="preserve"> </w:t>
      </w:r>
      <w:r>
        <w:rPr>
          <w:spacing w:val="-6"/>
        </w:rPr>
        <w:t>information</w:t>
      </w:r>
      <w:r>
        <w:rPr>
          <w:spacing w:val="-10"/>
        </w:rPr>
        <w:t xml:space="preserve"> </w:t>
      </w:r>
      <w:r>
        <w:rPr>
          <w:spacing w:val="-6"/>
        </w:rPr>
        <w:t>is</w:t>
      </w:r>
      <w:r>
        <w:rPr>
          <w:spacing w:val="-9"/>
        </w:rPr>
        <w:t xml:space="preserve"> </w:t>
      </w:r>
      <w:r>
        <w:rPr>
          <w:spacing w:val="-6"/>
        </w:rPr>
        <w:t>being</w:t>
      </w:r>
      <w:r>
        <w:rPr>
          <w:spacing w:val="-9"/>
        </w:rPr>
        <w:t xml:space="preserve"> </w:t>
      </w:r>
      <w:r>
        <w:rPr>
          <w:spacing w:val="-6"/>
        </w:rPr>
        <w:t>collected,</w:t>
      </w:r>
      <w:r>
        <w:rPr>
          <w:spacing w:val="-10"/>
        </w:rPr>
        <w:t xml:space="preserve"> </w:t>
      </w:r>
      <w:r>
        <w:rPr>
          <w:spacing w:val="-6"/>
        </w:rPr>
        <w:t xml:space="preserve">what </w:t>
      </w:r>
      <w:r>
        <w:rPr>
          <w:spacing w:val="-2"/>
        </w:rPr>
        <w:t>information</w:t>
      </w:r>
      <w:r>
        <w:rPr>
          <w:spacing w:val="-13"/>
        </w:rPr>
        <w:t xml:space="preserve"> </w:t>
      </w:r>
      <w:r>
        <w:rPr>
          <w:spacing w:val="-2"/>
        </w:rPr>
        <w:t>will</w:t>
      </w:r>
      <w:r>
        <w:rPr>
          <w:spacing w:val="-11"/>
        </w:rPr>
        <w:t xml:space="preserve"> </w:t>
      </w:r>
      <w:r>
        <w:rPr>
          <w:spacing w:val="-2"/>
        </w:rPr>
        <w:t>be</w:t>
      </w:r>
      <w:r>
        <w:rPr>
          <w:spacing w:val="-12"/>
        </w:rPr>
        <w:t xml:space="preserve"> </w:t>
      </w:r>
      <w:r>
        <w:rPr>
          <w:spacing w:val="-2"/>
        </w:rPr>
        <w:t>collected</w:t>
      </w:r>
      <w:r>
        <w:rPr>
          <w:spacing w:val="-13"/>
        </w:rPr>
        <w:t xml:space="preserve"> </w:t>
      </w:r>
      <w:r>
        <w:rPr>
          <w:spacing w:val="-2"/>
        </w:rPr>
        <w:t>how</w:t>
      </w:r>
      <w:r>
        <w:rPr>
          <w:spacing w:val="-14"/>
        </w:rPr>
        <w:t xml:space="preserve"> </w:t>
      </w:r>
      <w:r>
        <w:rPr>
          <w:spacing w:val="-2"/>
        </w:rPr>
        <w:t>it</w:t>
      </w:r>
      <w:r>
        <w:rPr>
          <w:spacing w:val="-13"/>
        </w:rPr>
        <w:t xml:space="preserve"> </w:t>
      </w:r>
      <w:r>
        <w:rPr>
          <w:spacing w:val="-2"/>
        </w:rPr>
        <w:t>will</w:t>
      </w:r>
      <w:r>
        <w:rPr>
          <w:spacing w:val="-11"/>
        </w:rPr>
        <w:t xml:space="preserve"> </w:t>
      </w:r>
      <w:r>
        <w:rPr>
          <w:spacing w:val="-2"/>
        </w:rPr>
        <w:t>be</w:t>
      </w:r>
      <w:r>
        <w:rPr>
          <w:spacing w:val="-12"/>
        </w:rPr>
        <w:t xml:space="preserve"> </w:t>
      </w:r>
      <w:r>
        <w:rPr>
          <w:spacing w:val="-2"/>
        </w:rPr>
        <w:t>acquired</w:t>
      </w:r>
      <w:r>
        <w:rPr>
          <w:spacing w:val="-12"/>
        </w:rPr>
        <w:t xml:space="preserve"> </w:t>
      </w:r>
      <w:r>
        <w:rPr>
          <w:spacing w:val="-2"/>
        </w:rPr>
        <w:t>and</w:t>
      </w:r>
      <w:r>
        <w:rPr>
          <w:spacing w:val="-13"/>
        </w:rPr>
        <w:t xml:space="preserve"> </w:t>
      </w:r>
      <w:r>
        <w:rPr>
          <w:spacing w:val="-2"/>
        </w:rPr>
        <w:t>processed,</w:t>
      </w:r>
      <w:r>
        <w:rPr>
          <w:spacing w:val="-16"/>
        </w:rPr>
        <w:t xml:space="preserve"> </w:t>
      </w:r>
      <w:r>
        <w:rPr>
          <w:spacing w:val="-2"/>
        </w:rPr>
        <w:t>what</w:t>
      </w:r>
      <w:r>
        <w:rPr>
          <w:spacing w:val="-13"/>
        </w:rPr>
        <w:t xml:space="preserve"> </w:t>
      </w:r>
      <w:r>
        <w:rPr>
          <w:spacing w:val="-2"/>
        </w:rPr>
        <w:t>it</w:t>
      </w:r>
      <w:r>
        <w:rPr>
          <w:spacing w:val="-13"/>
        </w:rPr>
        <w:t xml:space="preserve"> </w:t>
      </w:r>
      <w:r>
        <w:rPr>
          <w:spacing w:val="-2"/>
        </w:rPr>
        <w:t>will</w:t>
      </w:r>
      <w:r>
        <w:rPr>
          <w:spacing w:val="-11"/>
        </w:rPr>
        <w:t xml:space="preserve"> </w:t>
      </w:r>
      <w:r>
        <w:rPr>
          <w:spacing w:val="-2"/>
        </w:rPr>
        <w:t>be</w:t>
      </w:r>
      <w:r>
        <w:rPr>
          <w:spacing w:val="-12"/>
        </w:rPr>
        <w:t xml:space="preserve"> </w:t>
      </w:r>
      <w:r>
        <w:rPr>
          <w:spacing w:val="-2"/>
        </w:rPr>
        <w:t>used</w:t>
      </w:r>
      <w:r>
        <w:rPr>
          <w:spacing w:val="-13"/>
        </w:rPr>
        <w:t xml:space="preserve"> </w:t>
      </w:r>
      <w:r>
        <w:rPr>
          <w:spacing w:val="-2"/>
        </w:rPr>
        <w:t>for,</w:t>
      </w:r>
      <w:r>
        <w:rPr>
          <w:spacing w:val="-14"/>
        </w:rPr>
        <w:t xml:space="preserve"> </w:t>
      </w:r>
      <w:r>
        <w:rPr>
          <w:spacing w:val="-2"/>
        </w:rPr>
        <w:t xml:space="preserve">which </w:t>
      </w:r>
      <w:r>
        <w:rPr>
          <w:spacing w:val="-6"/>
        </w:rPr>
        <w:t>third</w:t>
      </w:r>
      <w:r>
        <w:rPr>
          <w:spacing w:val="-13"/>
        </w:rPr>
        <w:t xml:space="preserve"> </w:t>
      </w:r>
      <w:r>
        <w:rPr>
          <w:spacing w:val="-6"/>
        </w:rPr>
        <w:t>parties</w:t>
      </w:r>
      <w:r>
        <w:rPr>
          <w:spacing w:val="-10"/>
        </w:rPr>
        <w:t xml:space="preserve"> </w:t>
      </w:r>
      <w:r>
        <w:rPr>
          <w:spacing w:val="-6"/>
        </w:rPr>
        <w:t>(if</w:t>
      </w:r>
      <w:r>
        <w:rPr>
          <w:spacing w:val="-10"/>
        </w:rPr>
        <w:t xml:space="preserve"> </w:t>
      </w:r>
      <w:r>
        <w:rPr>
          <w:spacing w:val="-6"/>
        </w:rPr>
        <w:t>any)</w:t>
      </w:r>
      <w:r>
        <w:rPr>
          <w:spacing w:val="-13"/>
        </w:rPr>
        <w:t xml:space="preserve"> </w:t>
      </w:r>
      <w:r>
        <w:rPr>
          <w:spacing w:val="-6"/>
        </w:rPr>
        <w:t>it</w:t>
      </w:r>
      <w:r>
        <w:rPr>
          <w:spacing w:val="-11"/>
        </w:rPr>
        <w:t xml:space="preserve"> </w:t>
      </w:r>
      <w:r>
        <w:rPr>
          <w:spacing w:val="-6"/>
        </w:rPr>
        <w:t>will</w:t>
      </w:r>
      <w:r>
        <w:rPr>
          <w:spacing w:val="-9"/>
        </w:rPr>
        <w:t xml:space="preserve"> </w:t>
      </w:r>
      <w:r>
        <w:rPr>
          <w:spacing w:val="-6"/>
        </w:rPr>
        <w:t>be</w:t>
      </w:r>
      <w:r>
        <w:rPr>
          <w:spacing w:val="-10"/>
        </w:rPr>
        <w:t xml:space="preserve"> </w:t>
      </w:r>
      <w:r>
        <w:rPr>
          <w:spacing w:val="-6"/>
        </w:rPr>
        <w:t>shared</w:t>
      </w:r>
      <w:r>
        <w:rPr>
          <w:spacing w:val="-10"/>
        </w:rPr>
        <w:t xml:space="preserve"> </w:t>
      </w:r>
      <w:r>
        <w:rPr>
          <w:spacing w:val="-6"/>
        </w:rPr>
        <w:t>with,</w:t>
      </w:r>
      <w:r>
        <w:rPr>
          <w:spacing w:val="-11"/>
        </w:rPr>
        <w:t xml:space="preserve"> </w:t>
      </w:r>
      <w:r>
        <w:rPr>
          <w:spacing w:val="-6"/>
        </w:rPr>
        <w:t>how</w:t>
      </w:r>
      <w:r>
        <w:rPr>
          <w:spacing w:val="-11"/>
        </w:rPr>
        <w:t xml:space="preserve"> </w:t>
      </w:r>
      <w:r>
        <w:rPr>
          <w:spacing w:val="-6"/>
        </w:rPr>
        <w:t>long</w:t>
      </w:r>
      <w:r>
        <w:rPr>
          <w:spacing w:val="-10"/>
        </w:rPr>
        <w:t xml:space="preserve"> </w:t>
      </w:r>
      <w:r>
        <w:rPr>
          <w:spacing w:val="-6"/>
        </w:rPr>
        <w:t>records</w:t>
      </w:r>
      <w:r>
        <w:rPr>
          <w:spacing w:val="-10"/>
        </w:rPr>
        <w:t xml:space="preserve"> </w:t>
      </w:r>
      <w:r>
        <w:rPr>
          <w:spacing w:val="-6"/>
        </w:rPr>
        <w:t>will</w:t>
      </w:r>
      <w:r>
        <w:rPr>
          <w:spacing w:val="-11"/>
        </w:rPr>
        <w:t xml:space="preserve"> </w:t>
      </w:r>
      <w:r>
        <w:rPr>
          <w:spacing w:val="-6"/>
        </w:rPr>
        <w:t>be</w:t>
      </w:r>
      <w:r>
        <w:rPr>
          <w:spacing w:val="-12"/>
        </w:rPr>
        <w:t xml:space="preserve"> </w:t>
      </w:r>
      <w:r>
        <w:rPr>
          <w:spacing w:val="-6"/>
        </w:rPr>
        <w:t>retained</w:t>
      </w:r>
      <w:r>
        <w:rPr>
          <w:spacing w:val="-10"/>
        </w:rPr>
        <w:t xml:space="preserve"> </w:t>
      </w:r>
      <w:r>
        <w:rPr>
          <w:spacing w:val="-6"/>
        </w:rPr>
        <w:t>for</w:t>
      </w:r>
      <w:r>
        <w:rPr>
          <w:spacing w:val="-12"/>
        </w:rPr>
        <w:t xml:space="preserve"> </w:t>
      </w:r>
      <w:r>
        <w:rPr>
          <w:spacing w:val="-6"/>
        </w:rPr>
        <w:t>and</w:t>
      </w:r>
      <w:r>
        <w:rPr>
          <w:spacing w:val="-10"/>
        </w:rPr>
        <w:t xml:space="preserve"> </w:t>
      </w:r>
      <w:r>
        <w:rPr>
          <w:spacing w:val="-6"/>
        </w:rPr>
        <w:t>outline</w:t>
      </w:r>
      <w:r>
        <w:rPr>
          <w:spacing w:val="-10"/>
        </w:rPr>
        <w:t xml:space="preserve"> </w:t>
      </w:r>
      <w:r>
        <w:rPr>
          <w:spacing w:val="-6"/>
        </w:rPr>
        <w:t>the</w:t>
      </w:r>
      <w:r>
        <w:rPr>
          <w:spacing w:val="-10"/>
        </w:rPr>
        <w:t xml:space="preserve"> </w:t>
      </w:r>
      <w:r>
        <w:rPr>
          <w:spacing w:val="-6"/>
        </w:rPr>
        <w:t>data subject’s</w:t>
      </w:r>
      <w:r>
        <w:rPr>
          <w:spacing w:val="-14"/>
        </w:rPr>
        <w:t xml:space="preserve"> </w:t>
      </w:r>
      <w:r>
        <w:rPr>
          <w:spacing w:val="-6"/>
        </w:rPr>
        <w:t>rights,</w:t>
      </w:r>
      <w:r>
        <w:rPr>
          <w:spacing w:val="-13"/>
        </w:rPr>
        <w:t xml:space="preserve"> </w:t>
      </w:r>
      <w:r>
        <w:rPr>
          <w:spacing w:val="-6"/>
        </w:rPr>
        <w:t>including</w:t>
      </w:r>
      <w:r>
        <w:rPr>
          <w:spacing w:val="-13"/>
        </w:rPr>
        <w:t xml:space="preserve"> </w:t>
      </w:r>
      <w:r>
        <w:rPr>
          <w:spacing w:val="-6"/>
        </w:rPr>
        <w:t>the</w:t>
      </w:r>
      <w:r>
        <w:rPr>
          <w:spacing w:val="-14"/>
        </w:rPr>
        <w:t xml:space="preserve"> </w:t>
      </w:r>
      <w:r>
        <w:rPr>
          <w:spacing w:val="-6"/>
        </w:rPr>
        <w:t>right</w:t>
      </w:r>
      <w:r>
        <w:rPr>
          <w:spacing w:val="-13"/>
        </w:rPr>
        <w:t xml:space="preserve"> </w:t>
      </w:r>
      <w:r>
        <w:rPr>
          <w:spacing w:val="-6"/>
        </w:rPr>
        <w:t>to</w:t>
      </w:r>
      <w:r>
        <w:rPr>
          <w:spacing w:val="-14"/>
        </w:rPr>
        <w:t xml:space="preserve"> </w:t>
      </w:r>
      <w:r>
        <w:rPr>
          <w:spacing w:val="-6"/>
        </w:rPr>
        <w:t>complain</w:t>
      </w:r>
      <w:r>
        <w:rPr>
          <w:spacing w:val="-13"/>
        </w:rPr>
        <w:t xml:space="preserve"> </w:t>
      </w:r>
      <w:r>
        <w:rPr>
          <w:spacing w:val="-6"/>
        </w:rPr>
        <w:t>about</w:t>
      </w:r>
      <w:r>
        <w:rPr>
          <w:spacing w:val="-13"/>
        </w:rPr>
        <w:t xml:space="preserve"> </w:t>
      </w:r>
      <w:r>
        <w:rPr>
          <w:spacing w:val="-6"/>
        </w:rPr>
        <w:t>the</w:t>
      </w:r>
      <w:r>
        <w:rPr>
          <w:spacing w:val="-14"/>
        </w:rPr>
        <w:t xml:space="preserve"> </w:t>
      </w:r>
      <w:r>
        <w:rPr>
          <w:spacing w:val="-6"/>
        </w:rPr>
        <w:t>processing</w:t>
      </w:r>
      <w:r>
        <w:rPr>
          <w:spacing w:val="-13"/>
        </w:rPr>
        <w:t xml:space="preserve"> </w:t>
      </w:r>
      <w:r>
        <w:rPr>
          <w:spacing w:val="-6"/>
        </w:rPr>
        <w:t>of</w:t>
      </w:r>
      <w:r>
        <w:rPr>
          <w:spacing w:val="-13"/>
        </w:rPr>
        <w:t xml:space="preserve"> </w:t>
      </w:r>
      <w:r>
        <w:rPr>
          <w:spacing w:val="-6"/>
        </w:rPr>
        <w:t>their</w:t>
      </w:r>
      <w:r>
        <w:rPr>
          <w:spacing w:val="-14"/>
        </w:rPr>
        <w:t xml:space="preserve"> </w:t>
      </w:r>
      <w:r>
        <w:rPr>
          <w:spacing w:val="-6"/>
        </w:rPr>
        <w:t>data</w:t>
      </w:r>
      <w:r>
        <w:rPr>
          <w:spacing w:val="-13"/>
        </w:rPr>
        <w:t xml:space="preserve"> </w:t>
      </w:r>
      <w:r>
        <w:rPr>
          <w:spacing w:val="-6"/>
        </w:rPr>
        <w:t>to</w:t>
      </w:r>
      <w:r>
        <w:rPr>
          <w:spacing w:val="-13"/>
        </w:rPr>
        <w:t xml:space="preserve"> </w:t>
      </w:r>
      <w:r>
        <w:rPr>
          <w:spacing w:val="-6"/>
        </w:rPr>
        <w:t>the</w:t>
      </w:r>
      <w:r>
        <w:rPr>
          <w:spacing w:val="-14"/>
        </w:rPr>
        <w:t xml:space="preserve"> </w:t>
      </w:r>
      <w:r>
        <w:rPr>
          <w:spacing w:val="-6"/>
        </w:rPr>
        <w:t xml:space="preserve">Information </w:t>
      </w:r>
      <w:r>
        <w:t>Commissioner’s Office</w:t>
      </w:r>
    </w:p>
    <w:p w:rsidR="00E91CFE" w:rsidRDefault="00E27E75">
      <w:pPr>
        <w:pStyle w:val="BodyText"/>
        <w:spacing w:before="240"/>
      </w:pPr>
      <w:r>
        <w:t>Copies</w:t>
      </w:r>
      <w:r>
        <w:rPr>
          <w:spacing w:val="22"/>
        </w:rPr>
        <w:t xml:space="preserve"> </w:t>
      </w:r>
      <w:r>
        <w:t>of</w:t>
      </w:r>
      <w:r>
        <w:rPr>
          <w:spacing w:val="22"/>
        </w:rPr>
        <w:t xml:space="preserve"> </w:t>
      </w:r>
      <w:r>
        <w:t>the</w:t>
      </w:r>
      <w:r>
        <w:rPr>
          <w:spacing w:val="23"/>
        </w:rPr>
        <w:t xml:space="preserve"> </w:t>
      </w:r>
      <w:r>
        <w:t>School’s</w:t>
      </w:r>
      <w:r>
        <w:rPr>
          <w:spacing w:val="23"/>
        </w:rPr>
        <w:t xml:space="preserve"> </w:t>
      </w:r>
      <w:r>
        <w:t>privacy</w:t>
      </w:r>
      <w:r>
        <w:rPr>
          <w:spacing w:val="22"/>
        </w:rPr>
        <w:t xml:space="preserve"> </w:t>
      </w:r>
      <w:r>
        <w:t>notice</w:t>
      </w:r>
      <w:r>
        <w:rPr>
          <w:spacing w:val="22"/>
        </w:rPr>
        <w:t xml:space="preserve"> </w:t>
      </w:r>
      <w:r>
        <w:t>for</w:t>
      </w:r>
      <w:r>
        <w:rPr>
          <w:spacing w:val="23"/>
        </w:rPr>
        <w:t xml:space="preserve"> </w:t>
      </w:r>
      <w:r>
        <w:t>pupils</w:t>
      </w:r>
      <w:r>
        <w:rPr>
          <w:spacing w:val="20"/>
        </w:rPr>
        <w:t xml:space="preserve"> </w:t>
      </w:r>
      <w:r>
        <w:t>and</w:t>
      </w:r>
      <w:r>
        <w:rPr>
          <w:spacing w:val="23"/>
        </w:rPr>
        <w:t xml:space="preserve"> </w:t>
      </w:r>
      <w:r>
        <w:t>parents</w:t>
      </w:r>
      <w:r>
        <w:rPr>
          <w:spacing w:val="27"/>
        </w:rPr>
        <w:t xml:space="preserve"> </w:t>
      </w:r>
      <w:r>
        <w:t>can</w:t>
      </w:r>
      <w:r>
        <w:rPr>
          <w:spacing w:val="20"/>
        </w:rPr>
        <w:t xml:space="preserve"> </w:t>
      </w:r>
      <w:r>
        <w:t>be</w:t>
      </w:r>
      <w:r>
        <w:rPr>
          <w:spacing w:val="22"/>
        </w:rPr>
        <w:t xml:space="preserve"> </w:t>
      </w:r>
      <w:r>
        <w:t>obtained</w:t>
      </w:r>
      <w:r>
        <w:rPr>
          <w:spacing w:val="23"/>
        </w:rPr>
        <w:t xml:space="preserve"> </w:t>
      </w:r>
      <w:r>
        <w:t>from</w:t>
      </w:r>
      <w:r>
        <w:rPr>
          <w:spacing w:val="21"/>
        </w:rPr>
        <w:t xml:space="preserve"> </w:t>
      </w:r>
      <w:r>
        <w:t>the</w:t>
      </w:r>
      <w:r>
        <w:rPr>
          <w:spacing w:val="23"/>
        </w:rPr>
        <w:t xml:space="preserve"> </w:t>
      </w:r>
      <w:r>
        <w:rPr>
          <w:spacing w:val="-4"/>
        </w:rPr>
        <w:t>Data</w:t>
      </w:r>
    </w:p>
    <w:p w:rsidR="00E91CFE" w:rsidRDefault="00E27E75">
      <w:pPr>
        <w:pStyle w:val="BodyText"/>
        <w:spacing w:before="1"/>
      </w:pPr>
      <w:r>
        <w:rPr>
          <w:spacing w:val="-2"/>
        </w:rPr>
        <w:t>Protection</w:t>
      </w:r>
      <w:r>
        <w:rPr>
          <w:spacing w:val="-14"/>
        </w:rPr>
        <w:t xml:space="preserve"> </w:t>
      </w:r>
      <w:r>
        <w:rPr>
          <w:spacing w:val="-2"/>
        </w:rPr>
        <w:t>Officer</w:t>
      </w:r>
      <w:r>
        <w:rPr>
          <w:spacing w:val="-11"/>
        </w:rPr>
        <w:t xml:space="preserve"> </w:t>
      </w:r>
      <w:r>
        <w:rPr>
          <w:spacing w:val="-2"/>
        </w:rPr>
        <w:t>or</w:t>
      </w:r>
      <w:r>
        <w:rPr>
          <w:spacing w:val="-12"/>
        </w:rPr>
        <w:t xml:space="preserve"> </w:t>
      </w:r>
      <w:r>
        <w:rPr>
          <w:spacing w:val="-2"/>
        </w:rPr>
        <w:t>accessed</w:t>
      </w:r>
      <w:r>
        <w:rPr>
          <w:spacing w:val="-11"/>
        </w:rPr>
        <w:t xml:space="preserve"> </w:t>
      </w:r>
      <w:r>
        <w:rPr>
          <w:spacing w:val="-2"/>
        </w:rPr>
        <w:t>on</w:t>
      </w:r>
      <w:r>
        <w:rPr>
          <w:spacing w:val="-14"/>
        </w:rPr>
        <w:t xml:space="preserve"> </w:t>
      </w:r>
      <w:r>
        <w:rPr>
          <w:spacing w:val="-2"/>
        </w:rPr>
        <w:t>the</w:t>
      </w:r>
      <w:r>
        <w:rPr>
          <w:spacing w:val="-11"/>
        </w:rPr>
        <w:t xml:space="preserve"> </w:t>
      </w:r>
      <w:r>
        <w:rPr>
          <w:spacing w:val="-2"/>
        </w:rPr>
        <w:t>School’s</w:t>
      </w:r>
      <w:r>
        <w:rPr>
          <w:spacing w:val="-11"/>
        </w:rPr>
        <w:t xml:space="preserve"> </w:t>
      </w:r>
      <w:r>
        <w:rPr>
          <w:spacing w:val="-2"/>
        </w:rPr>
        <w:t>website.</w:t>
      </w:r>
    </w:p>
    <w:p w:rsidR="00E91CFE" w:rsidRDefault="00E91CFE">
      <w:pPr>
        <w:sectPr w:rsidR="00E91CFE">
          <w:pgSz w:w="11910" w:h="16840"/>
          <w:pgMar w:top="1140" w:right="560" w:bottom="1200" w:left="0" w:header="0" w:footer="1018" w:gutter="0"/>
          <w:cols w:space="720"/>
        </w:sectPr>
      </w:pPr>
    </w:p>
    <w:p w:rsidR="00E91CFE" w:rsidRDefault="00E27E75">
      <w:pPr>
        <w:pStyle w:val="Heading1"/>
        <w:numPr>
          <w:ilvl w:val="0"/>
          <w:numId w:val="10"/>
        </w:numPr>
        <w:tabs>
          <w:tab w:val="left" w:pos="966"/>
        </w:tabs>
        <w:spacing w:before="85"/>
        <w:ind w:left="966" w:hanging="246"/>
      </w:pPr>
      <w:r>
        <w:rPr>
          <w:color w:val="2E5395"/>
          <w:w w:val="90"/>
        </w:rPr>
        <w:lastRenderedPageBreak/>
        <w:t>Protecting</w:t>
      </w:r>
      <w:r>
        <w:rPr>
          <w:color w:val="2E5395"/>
          <w:spacing w:val="26"/>
        </w:rPr>
        <w:t xml:space="preserve"> </w:t>
      </w:r>
      <w:r>
        <w:rPr>
          <w:color w:val="2E5395"/>
          <w:spacing w:val="-2"/>
        </w:rPr>
        <w:t>Confidentiality</w:t>
      </w:r>
    </w:p>
    <w:p w:rsidR="00E91CFE" w:rsidRDefault="00E27E75">
      <w:pPr>
        <w:pStyle w:val="BodyText"/>
        <w:spacing w:before="166" w:line="242" w:lineRule="auto"/>
        <w:ind w:right="157"/>
        <w:jc w:val="both"/>
      </w:pPr>
      <w:r>
        <w:rPr>
          <w:spacing w:val="-2"/>
        </w:rPr>
        <w:t>Personal</w:t>
      </w:r>
      <w:r>
        <w:rPr>
          <w:spacing w:val="-18"/>
        </w:rPr>
        <w:t xml:space="preserve"> </w:t>
      </w:r>
      <w:r>
        <w:rPr>
          <w:spacing w:val="-2"/>
        </w:rPr>
        <w:t>data</w:t>
      </w:r>
      <w:r>
        <w:rPr>
          <w:spacing w:val="-17"/>
        </w:rPr>
        <w:t xml:space="preserve"> </w:t>
      </w:r>
      <w:r>
        <w:rPr>
          <w:spacing w:val="-2"/>
        </w:rPr>
        <w:t>should</w:t>
      </w:r>
      <w:r>
        <w:rPr>
          <w:spacing w:val="-17"/>
        </w:rPr>
        <w:t xml:space="preserve"> </w:t>
      </w:r>
      <w:r>
        <w:rPr>
          <w:spacing w:val="-2"/>
        </w:rPr>
        <w:t>only</w:t>
      </w:r>
      <w:r>
        <w:rPr>
          <w:spacing w:val="-18"/>
        </w:rPr>
        <w:t xml:space="preserve"> </w:t>
      </w:r>
      <w:r>
        <w:rPr>
          <w:spacing w:val="-2"/>
        </w:rPr>
        <w:t>be</w:t>
      </w:r>
      <w:r>
        <w:rPr>
          <w:spacing w:val="-17"/>
        </w:rPr>
        <w:t xml:space="preserve"> </w:t>
      </w:r>
      <w:r>
        <w:rPr>
          <w:spacing w:val="-2"/>
        </w:rPr>
        <w:t>shared</w:t>
      </w:r>
      <w:r>
        <w:rPr>
          <w:spacing w:val="-18"/>
        </w:rPr>
        <w:t xml:space="preserve"> </w:t>
      </w:r>
      <w:r>
        <w:rPr>
          <w:spacing w:val="-2"/>
        </w:rPr>
        <w:t>on</w:t>
      </w:r>
      <w:r>
        <w:rPr>
          <w:spacing w:val="-17"/>
        </w:rPr>
        <w:t xml:space="preserve"> </w:t>
      </w:r>
      <w:r>
        <w:rPr>
          <w:spacing w:val="-2"/>
        </w:rPr>
        <w:t>a</w:t>
      </w:r>
      <w:r>
        <w:rPr>
          <w:spacing w:val="-17"/>
        </w:rPr>
        <w:t xml:space="preserve"> </w:t>
      </w:r>
      <w:r>
        <w:rPr>
          <w:spacing w:val="-2"/>
        </w:rPr>
        <w:t>need</w:t>
      </w:r>
      <w:r>
        <w:rPr>
          <w:spacing w:val="-18"/>
        </w:rPr>
        <w:t xml:space="preserve"> </w:t>
      </w:r>
      <w:r>
        <w:rPr>
          <w:spacing w:val="-2"/>
        </w:rPr>
        <w:t>to</w:t>
      </w:r>
      <w:r>
        <w:rPr>
          <w:spacing w:val="-17"/>
        </w:rPr>
        <w:t xml:space="preserve"> </w:t>
      </w:r>
      <w:r>
        <w:rPr>
          <w:spacing w:val="-2"/>
        </w:rPr>
        <w:t>know</w:t>
      </w:r>
      <w:r>
        <w:rPr>
          <w:spacing w:val="-17"/>
        </w:rPr>
        <w:t xml:space="preserve"> </w:t>
      </w:r>
      <w:r>
        <w:rPr>
          <w:spacing w:val="-2"/>
        </w:rPr>
        <w:t>basis.</w:t>
      </w:r>
      <w:r>
        <w:rPr>
          <w:spacing w:val="-18"/>
        </w:rPr>
        <w:t xml:space="preserve"> </w:t>
      </w:r>
      <w:r>
        <w:rPr>
          <w:spacing w:val="-2"/>
        </w:rPr>
        <w:t>Personal</w:t>
      </w:r>
      <w:r>
        <w:rPr>
          <w:spacing w:val="-17"/>
        </w:rPr>
        <w:t xml:space="preserve"> </w:t>
      </w:r>
      <w:r>
        <w:rPr>
          <w:spacing w:val="-2"/>
        </w:rPr>
        <w:t>data</w:t>
      </w:r>
      <w:r>
        <w:rPr>
          <w:spacing w:val="-17"/>
        </w:rPr>
        <w:t xml:space="preserve"> </w:t>
      </w:r>
      <w:r>
        <w:rPr>
          <w:spacing w:val="-2"/>
        </w:rPr>
        <w:t>shall</w:t>
      </w:r>
      <w:r>
        <w:rPr>
          <w:spacing w:val="-18"/>
        </w:rPr>
        <w:t xml:space="preserve"> </w:t>
      </w:r>
      <w:r>
        <w:rPr>
          <w:spacing w:val="-2"/>
        </w:rPr>
        <w:t>not</w:t>
      </w:r>
      <w:r>
        <w:rPr>
          <w:spacing w:val="-17"/>
        </w:rPr>
        <w:t xml:space="preserve"> </w:t>
      </w:r>
      <w:r>
        <w:rPr>
          <w:spacing w:val="-2"/>
        </w:rPr>
        <w:t>be</w:t>
      </w:r>
      <w:r>
        <w:rPr>
          <w:spacing w:val="-17"/>
        </w:rPr>
        <w:t xml:space="preserve"> </w:t>
      </w:r>
      <w:r>
        <w:rPr>
          <w:spacing w:val="-2"/>
        </w:rPr>
        <w:t xml:space="preserve">disclosed </w:t>
      </w:r>
      <w:r>
        <w:t>to</w:t>
      </w:r>
      <w:r>
        <w:rPr>
          <w:spacing w:val="-20"/>
        </w:rPr>
        <w:t xml:space="preserve"> </w:t>
      </w:r>
      <w:r>
        <w:t>anyone</w:t>
      </w:r>
      <w:r>
        <w:rPr>
          <w:spacing w:val="-19"/>
        </w:rPr>
        <w:t xml:space="preserve"> </w:t>
      </w:r>
      <w:r>
        <w:t>who</w:t>
      </w:r>
      <w:r>
        <w:rPr>
          <w:spacing w:val="-19"/>
        </w:rPr>
        <w:t xml:space="preserve"> </w:t>
      </w:r>
      <w:r>
        <w:t>does</w:t>
      </w:r>
      <w:r>
        <w:rPr>
          <w:spacing w:val="-20"/>
        </w:rPr>
        <w:t xml:space="preserve"> </w:t>
      </w:r>
      <w:r>
        <w:t>not</w:t>
      </w:r>
      <w:r>
        <w:rPr>
          <w:spacing w:val="-19"/>
        </w:rPr>
        <w:t xml:space="preserve"> </w:t>
      </w:r>
      <w:r>
        <w:t>have</w:t>
      </w:r>
      <w:r>
        <w:rPr>
          <w:spacing w:val="-18"/>
        </w:rPr>
        <w:t xml:space="preserve"> </w:t>
      </w:r>
      <w:r>
        <w:t>the</w:t>
      </w:r>
      <w:r>
        <w:rPr>
          <w:spacing w:val="-19"/>
        </w:rPr>
        <w:t xml:space="preserve"> </w:t>
      </w:r>
      <w:r>
        <w:t>appropriate</w:t>
      </w:r>
      <w:r>
        <w:rPr>
          <w:spacing w:val="-19"/>
        </w:rPr>
        <w:t xml:space="preserve"> </w:t>
      </w:r>
      <w:r>
        <w:t>authority</w:t>
      </w:r>
      <w:r>
        <w:rPr>
          <w:spacing w:val="-19"/>
        </w:rPr>
        <w:t xml:space="preserve"> </w:t>
      </w:r>
      <w:r>
        <w:t>to</w:t>
      </w:r>
      <w:r>
        <w:rPr>
          <w:spacing w:val="-20"/>
        </w:rPr>
        <w:t xml:space="preserve"> </w:t>
      </w:r>
      <w:r>
        <w:t>receive</w:t>
      </w:r>
      <w:r>
        <w:rPr>
          <w:spacing w:val="-19"/>
        </w:rPr>
        <w:t xml:space="preserve"> </w:t>
      </w:r>
      <w:r>
        <w:t>such</w:t>
      </w:r>
      <w:r>
        <w:rPr>
          <w:spacing w:val="-19"/>
        </w:rPr>
        <w:t xml:space="preserve"> </w:t>
      </w:r>
      <w:r>
        <w:t>information,</w:t>
      </w:r>
      <w:r>
        <w:rPr>
          <w:spacing w:val="-20"/>
        </w:rPr>
        <w:t xml:space="preserve"> </w:t>
      </w:r>
      <w:r>
        <w:t xml:space="preserve">irrespective </w:t>
      </w:r>
      <w:r>
        <w:rPr>
          <w:spacing w:val="-8"/>
        </w:rPr>
        <w:t>of their seniority within the School or their relationship to the data subject,</w:t>
      </w:r>
      <w:r>
        <w:rPr>
          <w:spacing w:val="-9"/>
        </w:rPr>
        <w:t xml:space="preserve"> </w:t>
      </w:r>
      <w:r>
        <w:rPr>
          <w:spacing w:val="-8"/>
        </w:rPr>
        <w:t xml:space="preserve">unless they need to know </w:t>
      </w:r>
      <w:r>
        <w:t>it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legitimate</w:t>
      </w:r>
      <w:r>
        <w:rPr>
          <w:spacing w:val="-2"/>
        </w:rPr>
        <w:t xml:space="preserve"> </w:t>
      </w:r>
      <w:r>
        <w:t>purpose.</w:t>
      </w:r>
    </w:p>
    <w:p w:rsidR="00E91CFE" w:rsidRDefault="00E27E75">
      <w:pPr>
        <w:pStyle w:val="BodyText"/>
        <w:spacing w:before="158" w:line="242" w:lineRule="auto"/>
        <w:ind w:right="156"/>
        <w:jc w:val="both"/>
      </w:pPr>
      <w:r>
        <w:rPr>
          <w:spacing w:val="-8"/>
        </w:rPr>
        <w:t>Disclosing</w:t>
      </w:r>
      <w:r>
        <w:rPr>
          <w:spacing w:val="-11"/>
        </w:rPr>
        <w:t xml:space="preserve"> </w:t>
      </w:r>
      <w:r>
        <w:rPr>
          <w:spacing w:val="-8"/>
        </w:rPr>
        <w:t>personal</w:t>
      </w:r>
      <w:r>
        <w:rPr>
          <w:spacing w:val="-9"/>
        </w:rPr>
        <w:t xml:space="preserve"> </w:t>
      </w:r>
      <w:r>
        <w:rPr>
          <w:spacing w:val="-8"/>
        </w:rPr>
        <w:t>data</w:t>
      </w:r>
      <w:r>
        <w:rPr>
          <w:spacing w:val="-10"/>
        </w:rPr>
        <w:t xml:space="preserve"> </w:t>
      </w:r>
      <w:r>
        <w:rPr>
          <w:spacing w:val="-8"/>
        </w:rPr>
        <w:t>outside</w:t>
      </w:r>
      <w:r>
        <w:rPr>
          <w:spacing w:val="-9"/>
        </w:rPr>
        <w:t xml:space="preserve"> </w:t>
      </w:r>
      <w:r>
        <w:rPr>
          <w:spacing w:val="-8"/>
        </w:rPr>
        <w:t>of</w:t>
      </w:r>
      <w:r>
        <w:rPr>
          <w:spacing w:val="-10"/>
        </w:rPr>
        <w:t xml:space="preserve"> </w:t>
      </w:r>
      <w:r>
        <w:rPr>
          <w:spacing w:val="-8"/>
        </w:rPr>
        <w:t>the</w:t>
      </w:r>
      <w:r>
        <w:rPr>
          <w:spacing w:val="-9"/>
        </w:rPr>
        <w:t xml:space="preserve"> </w:t>
      </w:r>
      <w:r>
        <w:rPr>
          <w:spacing w:val="-8"/>
        </w:rPr>
        <w:t>School:</w:t>
      </w:r>
      <w:r>
        <w:rPr>
          <w:spacing w:val="-11"/>
        </w:rPr>
        <w:t xml:space="preserve"> </w:t>
      </w:r>
      <w:r>
        <w:rPr>
          <w:spacing w:val="-8"/>
        </w:rPr>
        <w:t>Sharing</w:t>
      </w:r>
      <w:r>
        <w:rPr>
          <w:spacing w:val="-10"/>
        </w:rPr>
        <w:t xml:space="preserve"> </w:t>
      </w:r>
      <w:r>
        <w:rPr>
          <w:spacing w:val="-8"/>
        </w:rPr>
        <w:t>personal</w:t>
      </w:r>
      <w:r>
        <w:rPr>
          <w:spacing w:val="-1"/>
        </w:rPr>
        <w:t xml:space="preserve"> </w:t>
      </w:r>
      <w:r>
        <w:rPr>
          <w:spacing w:val="-8"/>
        </w:rPr>
        <w:t>data</w:t>
      </w:r>
      <w:r>
        <w:rPr>
          <w:spacing w:val="-12"/>
        </w:rPr>
        <w:t xml:space="preserve"> </w:t>
      </w:r>
      <w:r>
        <w:rPr>
          <w:spacing w:val="-8"/>
        </w:rPr>
        <w:t>with</w:t>
      </w:r>
      <w:r>
        <w:rPr>
          <w:spacing w:val="-11"/>
        </w:rPr>
        <w:t xml:space="preserve"> </w:t>
      </w:r>
      <w:r>
        <w:rPr>
          <w:spacing w:val="-8"/>
        </w:rPr>
        <w:t>others</w:t>
      </w:r>
      <w:r>
        <w:rPr>
          <w:spacing w:val="-10"/>
        </w:rPr>
        <w:t xml:space="preserve"> </w:t>
      </w:r>
      <w:r>
        <w:rPr>
          <w:spacing w:val="-8"/>
        </w:rPr>
        <w:t>is</w:t>
      </w:r>
      <w:r>
        <w:rPr>
          <w:spacing w:val="-10"/>
        </w:rPr>
        <w:t xml:space="preserve"> </w:t>
      </w:r>
      <w:r>
        <w:rPr>
          <w:spacing w:val="-8"/>
        </w:rPr>
        <w:t>often</w:t>
      </w:r>
      <w:r>
        <w:rPr>
          <w:spacing w:val="-10"/>
        </w:rPr>
        <w:t xml:space="preserve"> </w:t>
      </w:r>
      <w:r>
        <w:rPr>
          <w:spacing w:val="-8"/>
        </w:rPr>
        <w:t xml:space="preserve">permissible </w:t>
      </w:r>
      <w:r>
        <w:rPr>
          <w:spacing w:val="-4"/>
        </w:rPr>
        <w:t>so</w:t>
      </w:r>
      <w:r>
        <w:rPr>
          <w:spacing w:val="-16"/>
        </w:rPr>
        <w:t xml:space="preserve"> </w:t>
      </w:r>
      <w:r>
        <w:rPr>
          <w:spacing w:val="-4"/>
        </w:rPr>
        <w:t>long</w:t>
      </w:r>
      <w:r>
        <w:rPr>
          <w:spacing w:val="-15"/>
        </w:rPr>
        <w:t xml:space="preserve"> </w:t>
      </w:r>
      <w:r>
        <w:rPr>
          <w:spacing w:val="-4"/>
        </w:rPr>
        <w:t>as</w:t>
      </w:r>
      <w:r>
        <w:rPr>
          <w:spacing w:val="-15"/>
        </w:rPr>
        <w:t xml:space="preserve"> </w:t>
      </w:r>
      <w:r>
        <w:rPr>
          <w:spacing w:val="-4"/>
        </w:rPr>
        <w:t>doing</w:t>
      </w:r>
      <w:r>
        <w:rPr>
          <w:spacing w:val="-16"/>
        </w:rPr>
        <w:t xml:space="preserve"> </w:t>
      </w:r>
      <w:r>
        <w:rPr>
          <w:spacing w:val="-4"/>
        </w:rPr>
        <w:t>so</w:t>
      </w:r>
      <w:r>
        <w:rPr>
          <w:spacing w:val="-15"/>
        </w:rPr>
        <w:t xml:space="preserve"> </w:t>
      </w:r>
      <w:r>
        <w:rPr>
          <w:spacing w:val="-4"/>
        </w:rPr>
        <w:t>is</w:t>
      </w:r>
      <w:r>
        <w:rPr>
          <w:spacing w:val="-16"/>
        </w:rPr>
        <w:t xml:space="preserve"> </w:t>
      </w:r>
      <w:r>
        <w:rPr>
          <w:spacing w:val="-4"/>
        </w:rPr>
        <w:t>fair</w:t>
      </w:r>
      <w:r>
        <w:rPr>
          <w:spacing w:val="-15"/>
        </w:rPr>
        <w:t xml:space="preserve"> </w:t>
      </w:r>
      <w:r>
        <w:rPr>
          <w:spacing w:val="-4"/>
        </w:rPr>
        <w:t>and</w:t>
      </w:r>
      <w:r>
        <w:rPr>
          <w:spacing w:val="-15"/>
        </w:rPr>
        <w:t xml:space="preserve"> </w:t>
      </w:r>
      <w:r>
        <w:rPr>
          <w:spacing w:val="-4"/>
        </w:rPr>
        <w:t>lawful</w:t>
      </w:r>
      <w:r>
        <w:rPr>
          <w:spacing w:val="-16"/>
        </w:rPr>
        <w:t xml:space="preserve"> </w:t>
      </w:r>
      <w:r>
        <w:rPr>
          <w:spacing w:val="-4"/>
        </w:rPr>
        <w:t>under</w:t>
      </w:r>
      <w:r>
        <w:rPr>
          <w:spacing w:val="-15"/>
        </w:rPr>
        <w:t xml:space="preserve"> </w:t>
      </w:r>
      <w:r>
        <w:rPr>
          <w:spacing w:val="-4"/>
        </w:rPr>
        <w:t>the</w:t>
      </w:r>
      <w:r>
        <w:rPr>
          <w:spacing w:val="-15"/>
        </w:rPr>
        <w:t xml:space="preserve"> </w:t>
      </w:r>
      <w:r>
        <w:rPr>
          <w:spacing w:val="-4"/>
        </w:rPr>
        <w:t>Act.</w:t>
      </w:r>
      <w:r>
        <w:rPr>
          <w:spacing w:val="-16"/>
        </w:rPr>
        <w:t xml:space="preserve"> </w:t>
      </w:r>
      <w:r>
        <w:rPr>
          <w:spacing w:val="-4"/>
        </w:rPr>
        <w:t>However,</w:t>
      </w:r>
      <w:r>
        <w:rPr>
          <w:spacing w:val="-15"/>
        </w:rPr>
        <w:t xml:space="preserve"> </w:t>
      </w:r>
      <w:r>
        <w:rPr>
          <w:spacing w:val="-4"/>
        </w:rPr>
        <w:t>staff</w:t>
      </w:r>
      <w:r>
        <w:rPr>
          <w:spacing w:val="-15"/>
        </w:rPr>
        <w:t xml:space="preserve"> </w:t>
      </w:r>
      <w:r>
        <w:rPr>
          <w:spacing w:val="-4"/>
        </w:rPr>
        <w:t>should</w:t>
      </w:r>
      <w:r>
        <w:rPr>
          <w:spacing w:val="-16"/>
        </w:rPr>
        <w:t xml:space="preserve"> </w:t>
      </w:r>
      <w:r>
        <w:rPr>
          <w:spacing w:val="-4"/>
        </w:rPr>
        <w:t>always</w:t>
      </w:r>
      <w:r>
        <w:rPr>
          <w:spacing w:val="-15"/>
        </w:rPr>
        <w:t xml:space="preserve"> </w:t>
      </w:r>
      <w:r>
        <w:rPr>
          <w:spacing w:val="-4"/>
        </w:rPr>
        <w:t>speak</w:t>
      </w:r>
      <w:r>
        <w:rPr>
          <w:spacing w:val="-15"/>
        </w:rPr>
        <w:t xml:space="preserve"> </w:t>
      </w:r>
      <w:r>
        <w:rPr>
          <w:spacing w:val="-4"/>
        </w:rPr>
        <w:t>to</w:t>
      </w:r>
      <w:r>
        <w:rPr>
          <w:spacing w:val="-16"/>
        </w:rPr>
        <w:t xml:space="preserve"> </w:t>
      </w:r>
      <w:r>
        <w:rPr>
          <w:spacing w:val="-4"/>
        </w:rPr>
        <w:t>the</w:t>
      </w:r>
      <w:r>
        <w:rPr>
          <w:spacing w:val="-15"/>
        </w:rPr>
        <w:t xml:space="preserve"> </w:t>
      </w:r>
      <w:r>
        <w:rPr>
          <w:spacing w:val="-4"/>
        </w:rPr>
        <w:t xml:space="preserve">Data </w:t>
      </w:r>
      <w:r>
        <w:t>Protection</w:t>
      </w:r>
      <w:r>
        <w:rPr>
          <w:spacing w:val="-20"/>
        </w:rPr>
        <w:t xml:space="preserve"> </w:t>
      </w:r>
      <w:r>
        <w:t>Officer</w:t>
      </w:r>
      <w:r>
        <w:rPr>
          <w:spacing w:val="-19"/>
        </w:rPr>
        <w:t xml:space="preserve"> </w:t>
      </w:r>
      <w:r>
        <w:t>if</w:t>
      </w:r>
      <w:r>
        <w:rPr>
          <w:spacing w:val="-19"/>
        </w:rPr>
        <w:t xml:space="preserve"> </w:t>
      </w:r>
      <w:r>
        <w:t>in</w:t>
      </w:r>
      <w:r>
        <w:rPr>
          <w:spacing w:val="-20"/>
        </w:rPr>
        <w:t xml:space="preserve"> </w:t>
      </w:r>
      <w:r>
        <w:t>doubt,</w:t>
      </w:r>
      <w:r>
        <w:rPr>
          <w:spacing w:val="-20"/>
        </w:rPr>
        <w:t xml:space="preserve"> </w:t>
      </w:r>
      <w:r>
        <w:t>or</w:t>
      </w:r>
      <w:r>
        <w:rPr>
          <w:spacing w:val="-18"/>
        </w:rPr>
        <w:t xml:space="preserve"> </w:t>
      </w:r>
      <w:r>
        <w:t>if</w:t>
      </w:r>
      <w:r>
        <w:rPr>
          <w:spacing w:val="-19"/>
        </w:rPr>
        <w:t xml:space="preserve"> </w:t>
      </w:r>
      <w:r>
        <w:t>staff</w:t>
      </w:r>
      <w:r>
        <w:rPr>
          <w:spacing w:val="-18"/>
        </w:rPr>
        <w:t xml:space="preserve"> </w:t>
      </w:r>
      <w:r>
        <w:t>are</w:t>
      </w:r>
      <w:r>
        <w:rPr>
          <w:spacing w:val="-18"/>
        </w:rPr>
        <w:t xml:space="preserve"> </w:t>
      </w:r>
      <w:r>
        <w:t>being</w:t>
      </w:r>
      <w:r>
        <w:rPr>
          <w:spacing w:val="-19"/>
        </w:rPr>
        <w:t xml:space="preserve"> </w:t>
      </w:r>
      <w:r>
        <w:t>asked</w:t>
      </w:r>
      <w:r>
        <w:rPr>
          <w:spacing w:val="-18"/>
        </w:rPr>
        <w:t xml:space="preserve"> </w:t>
      </w:r>
      <w:r>
        <w:t>to</w:t>
      </w:r>
      <w:r>
        <w:rPr>
          <w:spacing w:val="-20"/>
        </w:rPr>
        <w:t xml:space="preserve"> </w:t>
      </w:r>
      <w:r>
        <w:t>share</w:t>
      </w:r>
      <w:r>
        <w:rPr>
          <w:spacing w:val="-17"/>
        </w:rPr>
        <w:t xml:space="preserve"> </w:t>
      </w:r>
      <w:r>
        <w:t>personal</w:t>
      </w:r>
      <w:r>
        <w:rPr>
          <w:spacing w:val="-17"/>
        </w:rPr>
        <w:t xml:space="preserve"> </w:t>
      </w:r>
      <w:r>
        <w:t>data</w:t>
      </w:r>
      <w:r>
        <w:rPr>
          <w:spacing w:val="-18"/>
        </w:rPr>
        <w:t xml:space="preserve"> </w:t>
      </w:r>
      <w:r>
        <w:t>in</w:t>
      </w:r>
      <w:r>
        <w:rPr>
          <w:spacing w:val="-19"/>
        </w:rPr>
        <w:t xml:space="preserve"> </w:t>
      </w:r>
      <w:r>
        <w:t>a</w:t>
      </w:r>
      <w:r>
        <w:rPr>
          <w:spacing w:val="-18"/>
        </w:rPr>
        <w:t xml:space="preserve"> </w:t>
      </w:r>
      <w:r>
        <w:t>new</w:t>
      </w:r>
      <w:r>
        <w:rPr>
          <w:spacing w:val="-20"/>
        </w:rPr>
        <w:t xml:space="preserve"> </w:t>
      </w:r>
      <w:r>
        <w:t>way.</w:t>
      </w:r>
    </w:p>
    <w:p w:rsidR="00E91CFE" w:rsidRDefault="00E27E75">
      <w:pPr>
        <w:pStyle w:val="BodyText"/>
        <w:spacing w:before="160"/>
      </w:pPr>
      <w:r>
        <w:rPr>
          <w:spacing w:val="-4"/>
        </w:rPr>
        <w:t>Before</w:t>
      </w:r>
      <w:r>
        <w:rPr>
          <w:spacing w:val="-13"/>
        </w:rPr>
        <w:t xml:space="preserve"> </w:t>
      </w:r>
      <w:r>
        <w:rPr>
          <w:spacing w:val="-4"/>
        </w:rPr>
        <w:t>sharing</w:t>
      </w:r>
      <w:r>
        <w:rPr>
          <w:spacing w:val="-13"/>
        </w:rPr>
        <w:t xml:space="preserve"> </w:t>
      </w:r>
      <w:r>
        <w:rPr>
          <w:spacing w:val="-4"/>
        </w:rPr>
        <w:t>personal</w:t>
      </w:r>
      <w:r>
        <w:rPr>
          <w:spacing w:val="-12"/>
        </w:rPr>
        <w:t xml:space="preserve"> </w:t>
      </w:r>
      <w:r>
        <w:rPr>
          <w:spacing w:val="-4"/>
        </w:rPr>
        <w:t>data</w:t>
      </w:r>
      <w:r>
        <w:rPr>
          <w:spacing w:val="-13"/>
        </w:rPr>
        <w:t xml:space="preserve"> </w:t>
      </w:r>
      <w:r>
        <w:rPr>
          <w:spacing w:val="-4"/>
        </w:rPr>
        <w:t>outside</w:t>
      </w:r>
      <w:r>
        <w:rPr>
          <w:spacing w:val="-13"/>
        </w:rPr>
        <w:t xml:space="preserve"> </w:t>
      </w:r>
      <w:r>
        <w:rPr>
          <w:spacing w:val="-4"/>
        </w:rPr>
        <w:t>the</w:t>
      </w:r>
      <w:r>
        <w:rPr>
          <w:spacing w:val="-13"/>
        </w:rPr>
        <w:t xml:space="preserve"> </w:t>
      </w:r>
      <w:r>
        <w:rPr>
          <w:spacing w:val="-4"/>
        </w:rPr>
        <w:t>School,</w:t>
      </w:r>
      <w:r>
        <w:rPr>
          <w:spacing w:val="-14"/>
        </w:rPr>
        <w:t xml:space="preserve"> </w:t>
      </w:r>
      <w:r>
        <w:rPr>
          <w:spacing w:val="-4"/>
        </w:rPr>
        <w:t>particularly</w:t>
      </w:r>
      <w:r>
        <w:rPr>
          <w:spacing w:val="-14"/>
        </w:rPr>
        <w:t xml:space="preserve"> </w:t>
      </w:r>
      <w:r>
        <w:rPr>
          <w:spacing w:val="-4"/>
        </w:rPr>
        <w:t>in</w:t>
      </w:r>
      <w:r>
        <w:rPr>
          <w:spacing w:val="-14"/>
        </w:rPr>
        <w:t xml:space="preserve"> </w:t>
      </w:r>
      <w:r>
        <w:rPr>
          <w:spacing w:val="-4"/>
        </w:rPr>
        <w:t>response</w:t>
      </w:r>
      <w:r>
        <w:rPr>
          <w:spacing w:val="-13"/>
        </w:rPr>
        <w:t xml:space="preserve"> </w:t>
      </w:r>
      <w:r>
        <w:rPr>
          <w:spacing w:val="-4"/>
        </w:rPr>
        <w:t>to</w:t>
      </w:r>
      <w:r>
        <w:rPr>
          <w:spacing w:val="-14"/>
        </w:rPr>
        <w:t xml:space="preserve"> </w:t>
      </w:r>
      <w:r>
        <w:rPr>
          <w:spacing w:val="-4"/>
        </w:rPr>
        <w:t>telephone</w:t>
      </w:r>
      <w:r>
        <w:rPr>
          <w:spacing w:val="-13"/>
        </w:rPr>
        <w:t xml:space="preserve"> </w:t>
      </w:r>
      <w:r>
        <w:rPr>
          <w:spacing w:val="-4"/>
        </w:rPr>
        <w:t>requests</w:t>
      </w:r>
      <w:r>
        <w:rPr>
          <w:spacing w:val="-13"/>
        </w:rPr>
        <w:t xml:space="preserve"> </w:t>
      </w:r>
      <w:r>
        <w:rPr>
          <w:spacing w:val="-4"/>
        </w:rPr>
        <w:t xml:space="preserve">for </w:t>
      </w:r>
      <w:r>
        <w:t>personal data staff should:</w:t>
      </w:r>
    </w:p>
    <w:p w:rsidR="00E91CFE" w:rsidRDefault="00E27E75">
      <w:pPr>
        <w:pStyle w:val="ListParagraph"/>
        <w:numPr>
          <w:ilvl w:val="0"/>
          <w:numId w:val="5"/>
        </w:numPr>
        <w:tabs>
          <w:tab w:val="left" w:pos="1538"/>
        </w:tabs>
        <w:spacing w:before="163"/>
        <w:ind w:hanging="360"/>
      </w:pPr>
      <w:r>
        <w:rPr>
          <w:spacing w:val="-6"/>
        </w:rPr>
        <w:t>make</w:t>
      </w:r>
      <w:r>
        <w:rPr>
          <w:spacing w:val="-10"/>
        </w:rPr>
        <w:t xml:space="preserve"> </w:t>
      </w:r>
      <w:r>
        <w:rPr>
          <w:spacing w:val="-6"/>
        </w:rPr>
        <w:t>sure</w:t>
      </w:r>
      <w:r>
        <w:rPr>
          <w:spacing w:val="-9"/>
        </w:rPr>
        <w:t xml:space="preserve"> </w:t>
      </w:r>
      <w:r>
        <w:rPr>
          <w:spacing w:val="-6"/>
        </w:rPr>
        <w:t>they</w:t>
      </w:r>
      <w:r>
        <w:rPr>
          <w:spacing w:val="-10"/>
        </w:rPr>
        <w:t xml:space="preserve"> </w:t>
      </w:r>
      <w:r>
        <w:rPr>
          <w:spacing w:val="-6"/>
        </w:rPr>
        <w:t>are</w:t>
      </w:r>
      <w:r>
        <w:rPr>
          <w:spacing w:val="-10"/>
        </w:rPr>
        <w:t xml:space="preserve"> </w:t>
      </w:r>
      <w:r>
        <w:rPr>
          <w:spacing w:val="-6"/>
        </w:rPr>
        <w:t>allowed</w:t>
      </w:r>
      <w:r>
        <w:rPr>
          <w:spacing w:val="-9"/>
        </w:rPr>
        <w:t xml:space="preserve"> </w:t>
      </w:r>
      <w:r>
        <w:rPr>
          <w:spacing w:val="-6"/>
        </w:rPr>
        <w:t>to</w:t>
      </w:r>
      <w:r>
        <w:rPr>
          <w:spacing w:val="-11"/>
        </w:rPr>
        <w:t xml:space="preserve"> </w:t>
      </w:r>
      <w:r>
        <w:rPr>
          <w:spacing w:val="-6"/>
        </w:rPr>
        <w:t>share</w:t>
      </w:r>
      <w:r>
        <w:rPr>
          <w:spacing w:val="-13"/>
        </w:rPr>
        <w:t xml:space="preserve"> </w:t>
      </w:r>
      <w:r>
        <w:rPr>
          <w:spacing w:val="-6"/>
        </w:rPr>
        <w:t>it</w:t>
      </w:r>
      <w:r>
        <w:rPr>
          <w:spacing w:val="-9"/>
        </w:rPr>
        <w:t xml:space="preserve"> </w:t>
      </w:r>
      <w:r>
        <w:rPr>
          <w:spacing w:val="-6"/>
        </w:rPr>
        <w:t>–</w:t>
      </w:r>
      <w:r>
        <w:rPr>
          <w:spacing w:val="-10"/>
        </w:rPr>
        <w:t xml:space="preserve"> </w:t>
      </w:r>
      <w:r>
        <w:rPr>
          <w:spacing w:val="-6"/>
        </w:rPr>
        <w:t>that</w:t>
      </w:r>
      <w:r>
        <w:rPr>
          <w:spacing w:val="-11"/>
        </w:rPr>
        <w:t xml:space="preserve"> </w:t>
      </w:r>
      <w:r>
        <w:rPr>
          <w:spacing w:val="-6"/>
        </w:rPr>
        <w:t>they</w:t>
      </w:r>
      <w:r>
        <w:rPr>
          <w:spacing w:val="-10"/>
        </w:rPr>
        <w:t xml:space="preserve"> </w:t>
      </w:r>
      <w:r>
        <w:rPr>
          <w:spacing w:val="-6"/>
        </w:rPr>
        <w:t>have</w:t>
      </w:r>
      <w:r>
        <w:rPr>
          <w:spacing w:val="-9"/>
        </w:rPr>
        <w:t xml:space="preserve"> </w:t>
      </w:r>
      <w:r>
        <w:rPr>
          <w:spacing w:val="-6"/>
        </w:rPr>
        <w:t>the</w:t>
      </w:r>
      <w:r>
        <w:rPr>
          <w:spacing w:val="-10"/>
        </w:rPr>
        <w:t xml:space="preserve"> </w:t>
      </w:r>
      <w:r>
        <w:rPr>
          <w:spacing w:val="-6"/>
        </w:rPr>
        <w:t>necessary</w:t>
      </w:r>
      <w:r>
        <w:rPr>
          <w:spacing w:val="-10"/>
        </w:rPr>
        <w:t xml:space="preserve"> </w:t>
      </w:r>
      <w:r>
        <w:rPr>
          <w:spacing w:val="-6"/>
        </w:rPr>
        <w:t>consent</w:t>
      </w:r>
    </w:p>
    <w:p w:rsidR="00E91CFE" w:rsidRDefault="00E27E75">
      <w:pPr>
        <w:pStyle w:val="ListParagraph"/>
        <w:numPr>
          <w:ilvl w:val="0"/>
          <w:numId w:val="5"/>
        </w:numPr>
        <w:tabs>
          <w:tab w:val="left" w:pos="1538"/>
        </w:tabs>
        <w:spacing w:before="4"/>
        <w:ind w:hanging="360"/>
      </w:pPr>
      <w:r>
        <w:rPr>
          <w:spacing w:val="-2"/>
        </w:rPr>
        <w:t>ensure</w:t>
      </w:r>
      <w:r>
        <w:rPr>
          <w:spacing w:val="-16"/>
        </w:rPr>
        <w:t xml:space="preserve"> </w:t>
      </w:r>
      <w:r>
        <w:rPr>
          <w:spacing w:val="-2"/>
        </w:rPr>
        <w:t>adequate</w:t>
      </w:r>
      <w:r>
        <w:rPr>
          <w:spacing w:val="-15"/>
        </w:rPr>
        <w:t xml:space="preserve"> </w:t>
      </w:r>
      <w:r>
        <w:rPr>
          <w:spacing w:val="-2"/>
        </w:rPr>
        <w:t>security.</w:t>
      </w:r>
      <w:r>
        <w:rPr>
          <w:spacing w:val="-17"/>
        </w:rPr>
        <w:t xml:space="preserve"> </w:t>
      </w:r>
      <w:r>
        <w:rPr>
          <w:spacing w:val="-2"/>
        </w:rPr>
        <w:t>What</w:t>
      </w:r>
      <w:r>
        <w:rPr>
          <w:spacing w:val="-16"/>
        </w:rPr>
        <w:t xml:space="preserve"> </w:t>
      </w:r>
      <w:r>
        <w:rPr>
          <w:spacing w:val="-2"/>
        </w:rPr>
        <w:t>is</w:t>
      </w:r>
      <w:r>
        <w:rPr>
          <w:spacing w:val="-15"/>
        </w:rPr>
        <w:t xml:space="preserve"> </w:t>
      </w:r>
      <w:r>
        <w:rPr>
          <w:spacing w:val="-2"/>
        </w:rPr>
        <w:t>adequate</w:t>
      </w:r>
      <w:r>
        <w:rPr>
          <w:spacing w:val="-18"/>
        </w:rPr>
        <w:t xml:space="preserve"> </w:t>
      </w:r>
      <w:r>
        <w:rPr>
          <w:spacing w:val="-2"/>
        </w:rPr>
        <w:t>will</w:t>
      </w:r>
      <w:r>
        <w:rPr>
          <w:spacing w:val="-14"/>
        </w:rPr>
        <w:t xml:space="preserve"> </w:t>
      </w:r>
      <w:r>
        <w:rPr>
          <w:spacing w:val="-2"/>
        </w:rPr>
        <w:t>depend</w:t>
      </w:r>
      <w:r>
        <w:rPr>
          <w:spacing w:val="-16"/>
        </w:rPr>
        <w:t xml:space="preserve"> </w:t>
      </w:r>
      <w:r>
        <w:rPr>
          <w:spacing w:val="-2"/>
        </w:rPr>
        <w:t>on</w:t>
      </w:r>
      <w:r>
        <w:rPr>
          <w:spacing w:val="-17"/>
        </w:rPr>
        <w:t xml:space="preserve"> </w:t>
      </w:r>
      <w:r>
        <w:rPr>
          <w:spacing w:val="-2"/>
        </w:rPr>
        <w:t>the</w:t>
      </w:r>
      <w:r>
        <w:rPr>
          <w:spacing w:val="-15"/>
        </w:rPr>
        <w:t xml:space="preserve"> </w:t>
      </w:r>
      <w:r>
        <w:rPr>
          <w:spacing w:val="-2"/>
        </w:rPr>
        <w:t>nature</w:t>
      </w:r>
      <w:r>
        <w:rPr>
          <w:spacing w:val="-12"/>
        </w:rPr>
        <w:t xml:space="preserve"> </w:t>
      </w:r>
      <w:r>
        <w:rPr>
          <w:spacing w:val="-2"/>
        </w:rPr>
        <w:t>of</w:t>
      </w:r>
      <w:r>
        <w:rPr>
          <w:spacing w:val="-16"/>
        </w:rPr>
        <w:t xml:space="preserve"> </w:t>
      </w:r>
      <w:r>
        <w:rPr>
          <w:spacing w:val="-2"/>
        </w:rPr>
        <w:t>the</w:t>
      </w:r>
      <w:r>
        <w:rPr>
          <w:spacing w:val="-15"/>
        </w:rPr>
        <w:t xml:space="preserve"> </w:t>
      </w:r>
      <w:r>
        <w:rPr>
          <w:spacing w:val="-2"/>
        </w:rPr>
        <w:t>data.</w:t>
      </w:r>
    </w:p>
    <w:p w:rsidR="00E91CFE" w:rsidRDefault="00E27E75">
      <w:pPr>
        <w:pStyle w:val="ListParagraph"/>
        <w:numPr>
          <w:ilvl w:val="0"/>
          <w:numId w:val="5"/>
        </w:numPr>
        <w:tabs>
          <w:tab w:val="left" w:pos="1538"/>
        </w:tabs>
        <w:spacing w:before="1"/>
        <w:ind w:hanging="360"/>
      </w:pPr>
      <w:r>
        <w:rPr>
          <w:spacing w:val="-6"/>
        </w:rPr>
        <w:t>make</w:t>
      </w:r>
      <w:r>
        <w:rPr>
          <w:spacing w:val="-11"/>
        </w:rPr>
        <w:t xml:space="preserve"> </w:t>
      </w:r>
      <w:r>
        <w:rPr>
          <w:spacing w:val="-6"/>
        </w:rPr>
        <w:t>sure</w:t>
      </w:r>
      <w:r>
        <w:rPr>
          <w:spacing w:val="-10"/>
        </w:rPr>
        <w:t xml:space="preserve"> </w:t>
      </w:r>
      <w:r>
        <w:rPr>
          <w:spacing w:val="-6"/>
        </w:rPr>
        <w:t>that</w:t>
      </w:r>
      <w:r>
        <w:rPr>
          <w:spacing w:val="-11"/>
        </w:rPr>
        <w:t xml:space="preserve"> </w:t>
      </w:r>
      <w:r>
        <w:rPr>
          <w:spacing w:val="-6"/>
        </w:rPr>
        <w:t>the</w:t>
      </w:r>
      <w:r>
        <w:rPr>
          <w:spacing w:val="-10"/>
        </w:rPr>
        <w:t xml:space="preserve"> </w:t>
      </w:r>
      <w:r>
        <w:rPr>
          <w:spacing w:val="-6"/>
        </w:rPr>
        <w:t>sharing</w:t>
      </w:r>
      <w:r>
        <w:rPr>
          <w:spacing w:val="-13"/>
        </w:rPr>
        <w:t xml:space="preserve"> </w:t>
      </w:r>
      <w:r>
        <w:rPr>
          <w:spacing w:val="-6"/>
        </w:rPr>
        <w:t>is</w:t>
      </w:r>
      <w:r>
        <w:rPr>
          <w:spacing w:val="-11"/>
        </w:rPr>
        <w:t xml:space="preserve"> </w:t>
      </w:r>
      <w:r>
        <w:rPr>
          <w:spacing w:val="-6"/>
        </w:rPr>
        <w:t>covered</w:t>
      </w:r>
      <w:r>
        <w:rPr>
          <w:spacing w:val="-10"/>
        </w:rPr>
        <w:t xml:space="preserve"> </w:t>
      </w:r>
      <w:r>
        <w:rPr>
          <w:spacing w:val="-6"/>
        </w:rPr>
        <w:t>in</w:t>
      </w:r>
      <w:r>
        <w:rPr>
          <w:spacing w:val="-11"/>
        </w:rPr>
        <w:t xml:space="preserve"> </w:t>
      </w:r>
      <w:r>
        <w:rPr>
          <w:spacing w:val="-6"/>
        </w:rPr>
        <w:t>the</w:t>
      </w:r>
      <w:r>
        <w:rPr>
          <w:spacing w:val="-10"/>
        </w:rPr>
        <w:t xml:space="preserve"> </w:t>
      </w:r>
      <w:r>
        <w:rPr>
          <w:spacing w:val="-6"/>
        </w:rPr>
        <w:t>privacy</w:t>
      </w:r>
      <w:r>
        <w:rPr>
          <w:spacing w:val="-11"/>
        </w:rPr>
        <w:t xml:space="preserve"> </w:t>
      </w:r>
      <w:r>
        <w:rPr>
          <w:spacing w:val="-6"/>
        </w:rPr>
        <w:t>notice.</w:t>
      </w:r>
    </w:p>
    <w:p w:rsidR="00E91CFE" w:rsidRDefault="00E27E75">
      <w:pPr>
        <w:pStyle w:val="BodyText"/>
        <w:spacing w:before="163" w:line="242" w:lineRule="auto"/>
        <w:ind w:right="154"/>
        <w:jc w:val="both"/>
      </w:pPr>
      <w:r>
        <w:rPr>
          <w:spacing w:val="-4"/>
        </w:rPr>
        <w:t>The</w:t>
      </w:r>
      <w:r>
        <w:rPr>
          <w:spacing w:val="-10"/>
        </w:rPr>
        <w:t xml:space="preserve"> </w:t>
      </w:r>
      <w:r>
        <w:rPr>
          <w:spacing w:val="-4"/>
        </w:rPr>
        <w:t>School</w:t>
      </w:r>
      <w:r>
        <w:rPr>
          <w:spacing w:val="-9"/>
        </w:rPr>
        <w:t xml:space="preserve"> </w:t>
      </w:r>
      <w:r>
        <w:rPr>
          <w:spacing w:val="-4"/>
        </w:rPr>
        <w:t>should</w:t>
      </w:r>
      <w:r>
        <w:rPr>
          <w:spacing w:val="-11"/>
        </w:rPr>
        <w:t xml:space="preserve"> </w:t>
      </w:r>
      <w:r>
        <w:rPr>
          <w:spacing w:val="-4"/>
        </w:rPr>
        <w:t>be</w:t>
      </w:r>
      <w:r>
        <w:rPr>
          <w:spacing w:val="-10"/>
        </w:rPr>
        <w:t xml:space="preserve"> </w:t>
      </w:r>
      <w:r>
        <w:rPr>
          <w:spacing w:val="-4"/>
        </w:rPr>
        <w:t>careful</w:t>
      </w:r>
      <w:r>
        <w:rPr>
          <w:spacing w:val="-9"/>
        </w:rPr>
        <w:t xml:space="preserve"> </w:t>
      </w:r>
      <w:r>
        <w:rPr>
          <w:spacing w:val="-4"/>
        </w:rPr>
        <w:t>when</w:t>
      </w:r>
      <w:r>
        <w:rPr>
          <w:spacing w:val="-11"/>
        </w:rPr>
        <w:t xml:space="preserve"> </w:t>
      </w:r>
      <w:r>
        <w:rPr>
          <w:spacing w:val="-4"/>
        </w:rPr>
        <w:t>using</w:t>
      </w:r>
      <w:r>
        <w:rPr>
          <w:spacing w:val="-11"/>
        </w:rPr>
        <w:t xml:space="preserve"> </w:t>
      </w:r>
      <w:r>
        <w:rPr>
          <w:spacing w:val="-4"/>
        </w:rPr>
        <w:t>photographs,</w:t>
      </w:r>
      <w:r>
        <w:rPr>
          <w:spacing w:val="-11"/>
        </w:rPr>
        <w:t xml:space="preserve"> </w:t>
      </w:r>
      <w:r>
        <w:rPr>
          <w:spacing w:val="-4"/>
        </w:rPr>
        <w:t>videos</w:t>
      </w:r>
      <w:r>
        <w:rPr>
          <w:spacing w:val="-10"/>
        </w:rPr>
        <w:t xml:space="preserve"> </w:t>
      </w:r>
      <w:r>
        <w:rPr>
          <w:spacing w:val="-4"/>
        </w:rPr>
        <w:t>or</w:t>
      </w:r>
      <w:r>
        <w:rPr>
          <w:spacing w:val="-11"/>
        </w:rPr>
        <w:t xml:space="preserve"> </w:t>
      </w:r>
      <w:r>
        <w:rPr>
          <w:spacing w:val="-4"/>
        </w:rPr>
        <w:t>other</w:t>
      </w:r>
      <w:r>
        <w:rPr>
          <w:spacing w:val="-10"/>
        </w:rPr>
        <w:t xml:space="preserve"> </w:t>
      </w:r>
      <w:r>
        <w:rPr>
          <w:spacing w:val="-4"/>
        </w:rPr>
        <w:t>media</w:t>
      </w:r>
      <w:r>
        <w:rPr>
          <w:spacing w:val="-11"/>
        </w:rPr>
        <w:t xml:space="preserve"> </w:t>
      </w:r>
      <w:r>
        <w:rPr>
          <w:spacing w:val="-4"/>
        </w:rPr>
        <w:t>as</w:t>
      </w:r>
      <w:r>
        <w:rPr>
          <w:spacing w:val="-10"/>
        </w:rPr>
        <w:t xml:space="preserve"> </w:t>
      </w:r>
      <w:r>
        <w:rPr>
          <w:spacing w:val="-4"/>
        </w:rPr>
        <w:t>this</w:t>
      </w:r>
      <w:r>
        <w:rPr>
          <w:spacing w:val="-10"/>
        </w:rPr>
        <w:t xml:space="preserve"> </w:t>
      </w:r>
      <w:r>
        <w:rPr>
          <w:spacing w:val="-4"/>
        </w:rPr>
        <w:t>is</w:t>
      </w:r>
      <w:r>
        <w:rPr>
          <w:spacing w:val="-10"/>
        </w:rPr>
        <w:t xml:space="preserve"> </w:t>
      </w:r>
      <w:r>
        <w:rPr>
          <w:spacing w:val="-4"/>
        </w:rPr>
        <w:t>covered</w:t>
      </w:r>
      <w:r>
        <w:rPr>
          <w:spacing w:val="-11"/>
        </w:rPr>
        <w:t xml:space="preserve"> </w:t>
      </w:r>
      <w:r>
        <w:rPr>
          <w:spacing w:val="-4"/>
        </w:rPr>
        <w:t>by the</w:t>
      </w:r>
      <w:r>
        <w:rPr>
          <w:spacing w:val="-9"/>
        </w:rPr>
        <w:t xml:space="preserve"> </w:t>
      </w:r>
      <w:r>
        <w:rPr>
          <w:spacing w:val="-4"/>
        </w:rPr>
        <w:t>Act</w:t>
      </w:r>
      <w:r>
        <w:rPr>
          <w:spacing w:val="-13"/>
        </w:rPr>
        <w:t xml:space="preserve"> </w:t>
      </w:r>
      <w:r>
        <w:rPr>
          <w:spacing w:val="-4"/>
        </w:rPr>
        <w:t>as</w:t>
      </w:r>
      <w:r>
        <w:rPr>
          <w:spacing w:val="-11"/>
        </w:rPr>
        <w:t xml:space="preserve"> </w:t>
      </w:r>
      <w:r>
        <w:rPr>
          <w:spacing w:val="-4"/>
        </w:rPr>
        <w:t>well.</w:t>
      </w:r>
      <w:r>
        <w:rPr>
          <w:spacing w:val="-13"/>
        </w:rPr>
        <w:t xml:space="preserve"> </w:t>
      </w:r>
      <w:r>
        <w:rPr>
          <w:spacing w:val="-4"/>
        </w:rPr>
        <w:t>Specific</w:t>
      </w:r>
      <w:r>
        <w:rPr>
          <w:spacing w:val="-11"/>
        </w:rPr>
        <w:t xml:space="preserve"> </w:t>
      </w:r>
      <w:r>
        <w:rPr>
          <w:spacing w:val="-4"/>
        </w:rPr>
        <w:t>guidance</w:t>
      </w:r>
      <w:r>
        <w:rPr>
          <w:spacing w:val="-12"/>
        </w:rPr>
        <w:t xml:space="preserve"> </w:t>
      </w:r>
      <w:r>
        <w:rPr>
          <w:spacing w:val="-4"/>
        </w:rPr>
        <w:t>on</w:t>
      </w:r>
      <w:r>
        <w:rPr>
          <w:spacing w:val="-13"/>
        </w:rPr>
        <w:t xml:space="preserve"> </w:t>
      </w:r>
      <w:r>
        <w:rPr>
          <w:spacing w:val="-4"/>
        </w:rPr>
        <w:t>this</w:t>
      </w:r>
      <w:r>
        <w:rPr>
          <w:spacing w:val="-12"/>
        </w:rPr>
        <w:t xml:space="preserve"> </w:t>
      </w:r>
      <w:r>
        <w:rPr>
          <w:spacing w:val="-4"/>
        </w:rPr>
        <w:t>is</w:t>
      </w:r>
      <w:r>
        <w:rPr>
          <w:spacing w:val="-12"/>
        </w:rPr>
        <w:t xml:space="preserve"> </w:t>
      </w:r>
      <w:r>
        <w:rPr>
          <w:spacing w:val="-4"/>
        </w:rPr>
        <w:t>provided</w:t>
      </w:r>
      <w:r>
        <w:rPr>
          <w:spacing w:val="-12"/>
        </w:rPr>
        <w:t xml:space="preserve"> </w:t>
      </w:r>
      <w:r>
        <w:rPr>
          <w:spacing w:val="-4"/>
        </w:rPr>
        <w:t>in</w:t>
      </w:r>
      <w:r>
        <w:rPr>
          <w:spacing w:val="-12"/>
        </w:rPr>
        <w:t xml:space="preserve"> </w:t>
      </w:r>
      <w:r>
        <w:rPr>
          <w:spacing w:val="-4"/>
        </w:rPr>
        <w:t>the</w:t>
      </w:r>
      <w:r>
        <w:rPr>
          <w:spacing w:val="-12"/>
        </w:rPr>
        <w:t xml:space="preserve"> </w:t>
      </w:r>
      <w:r>
        <w:rPr>
          <w:spacing w:val="-4"/>
        </w:rPr>
        <w:t>School’s</w:t>
      </w:r>
      <w:r>
        <w:rPr>
          <w:spacing w:val="-15"/>
        </w:rPr>
        <w:t xml:space="preserve"> </w:t>
      </w:r>
      <w:r>
        <w:rPr>
          <w:spacing w:val="-4"/>
        </w:rPr>
        <w:t>E</w:t>
      </w:r>
      <w:r>
        <w:rPr>
          <w:spacing w:val="-13"/>
        </w:rPr>
        <w:t xml:space="preserve"> </w:t>
      </w:r>
      <w:r>
        <w:rPr>
          <w:spacing w:val="-4"/>
        </w:rPr>
        <w:t>Safety</w:t>
      </w:r>
      <w:r>
        <w:rPr>
          <w:spacing w:val="-13"/>
        </w:rPr>
        <w:t xml:space="preserve"> </w:t>
      </w:r>
      <w:r>
        <w:rPr>
          <w:spacing w:val="-4"/>
        </w:rPr>
        <w:t>policy</w:t>
      </w:r>
      <w:r>
        <w:rPr>
          <w:spacing w:val="-13"/>
        </w:rPr>
        <w:t xml:space="preserve"> </w:t>
      </w:r>
      <w:r>
        <w:rPr>
          <w:spacing w:val="-4"/>
        </w:rPr>
        <w:t>on</w:t>
      </w:r>
      <w:r>
        <w:rPr>
          <w:spacing w:val="-13"/>
        </w:rPr>
        <w:t xml:space="preserve"> </w:t>
      </w:r>
      <w:r>
        <w:rPr>
          <w:spacing w:val="-4"/>
        </w:rPr>
        <w:t>the</w:t>
      </w:r>
      <w:r>
        <w:rPr>
          <w:spacing w:val="-9"/>
        </w:rPr>
        <w:t xml:space="preserve"> </w:t>
      </w:r>
      <w:r>
        <w:rPr>
          <w:spacing w:val="-4"/>
        </w:rPr>
        <w:t xml:space="preserve">School’s </w:t>
      </w:r>
      <w:r>
        <w:rPr>
          <w:spacing w:val="-2"/>
        </w:rPr>
        <w:t>website.</w:t>
      </w:r>
    </w:p>
    <w:p w:rsidR="00E91CFE" w:rsidRDefault="00E27E75">
      <w:pPr>
        <w:pStyle w:val="BodyText"/>
        <w:spacing w:before="159"/>
      </w:pPr>
      <w:r>
        <w:t>Information</w:t>
      </w:r>
      <w:r>
        <w:rPr>
          <w:spacing w:val="-20"/>
        </w:rPr>
        <w:t xml:space="preserve"> </w:t>
      </w:r>
      <w:r>
        <w:t>security</w:t>
      </w:r>
      <w:r>
        <w:rPr>
          <w:spacing w:val="-19"/>
        </w:rPr>
        <w:t xml:space="preserve"> </w:t>
      </w:r>
      <w:r>
        <w:t>is</w:t>
      </w:r>
      <w:r>
        <w:rPr>
          <w:spacing w:val="-19"/>
        </w:rPr>
        <w:t xml:space="preserve"> </w:t>
      </w:r>
      <w:r>
        <w:t>the</w:t>
      </w:r>
      <w:r>
        <w:rPr>
          <w:spacing w:val="-20"/>
        </w:rPr>
        <w:t xml:space="preserve"> </w:t>
      </w:r>
      <w:r>
        <w:t>most</w:t>
      </w:r>
      <w:r>
        <w:rPr>
          <w:spacing w:val="-19"/>
        </w:rPr>
        <w:t xml:space="preserve"> </w:t>
      </w:r>
      <w:r>
        <w:t>important</w:t>
      </w:r>
      <w:r>
        <w:rPr>
          <w:spacing w:val="-20"/>
        </w:rPr>
        <w:t xml:space="preserve"> </w:t>
      </w:r>
      <w:r>
        <w:t>aspect</w:t>
      </w:r>
      <w:r>
        <w:rPr>
          <w:spacing w:val="-19"/>
        </w:rPr>
        <w:t xml:space="preserve"> </w:t>
      </w:r>
      <w:r>
        <w:t>of</w:t>
      </w:r>
      <w:r>
        <w:rPr>
          <w:spacing w:val="-19"/>
        </w:rPr>
        <w:t xml:space="preserve"> </w:t>
      </w:r>
      <w:r>
        <w:t>data</w:t>
      </w:r>
      <w:r>
        <w:rPr>
          <w:spacing w:val="-20"/>
        </w:rPr>
        <w:t xml:space="preserve"> </w:t>
      </w:r>
      <w:r>
        <w:t>protection</w:t>
      </w:r>
      <w:r>
        <w:rPr>
          <w:spacing w:val="-19"/>
        </w:rPr>
        <w:t xml:space="preserve"> </w:t>
      </w:r>
      <w:r>
        <w:t>compliance</w:t>
      </w:r>
      <w:r>
        <w:rPr>
          <w:spacing w:val="-19"/>
        </w:rPr>
        <w:t xml:space="preserve"> </w:t>
      </w:r>
      <w:r>
        <w:t>and</w:t>
      </w:r>
      <w:r>
        <w:rPr>
          <w:spacing w:val="-20"/>
        </w:rPr>
        <w:t xml:space="preserve"> </w:t>
      </w:r>
      <w:r>
        <w:t>most</w:t>
      </w:r>
      <w:r>
        <w:rPr>
          <w:spacing w:val="-19"/>
        </w:rPr>
        <w:t xml:space="preserve"> </w:t>
      </w:r>
      <w:r>
        <w:t>of</w:t>
      </w:r>
      <w:r>
        <w:rPr>
          <w:spacing w:val="-19"/>
        </w:rPr>
        <w:t xml:space="preserve"> </w:t>
      </w:r>
      <w:r>
        <w:t>the fines</w:t>
      </w:r>
      <w:r>
        <w:rPr>
          <w:spacing w:val="-12"/>
        </w:rPr>
        <w:t xml:space="preserve"> </w:t>
      </w:r>
      <w:r>
        <w:t>under</w:t>
      </w:r>
      <w:r>
        <w:rPr>
          <w:spacing w:val="-12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Act</w:t>
      </w:r>
      <w:r>
        <w:rPr>
          <w:spacing w:val="-13"/>
        </w:rPr>
        <w:t xml:space="preserve"> </w:t>
      </w:r>
      <w:r>
        <w:t>for</w:t>
      </w:r>
      <w:r>
        <w:rPr>
          <w:spacing w:val="-10"/>
        </w:rPr>
        <w:t xml:space="preserve"> </w:t>
      </w:r>
      <w:r>
        <w:t>non-compliance</w:t>
      </w:r>
      <w:r>
        <w:rPr>
          <w:spacing w:val="-12"/>
        </w:rPr>
        <w:t xml:space="preserve"> </w:t>
      </w:r>
      <w:r>
        <w:t>relate</w:t>
      </w:r>
      <w:r>
        <w:rPr>
          <w:spacing w:val="-12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security</w:t>
      </w:r>
      <w:r>
        <w:rPr>
          <w:spacing w:val="-14"/>
        </w:rPr>
        <w:t xml:space="preserve"> </w:t>
      </w:r>
      <w:r>
        <w:t>breaches.</w:t>
      </w:r>
    </w:p>
    <w:p w:rsidR="00E91CFE" w:rsidRDefault="00E27E75">
      <w:pPr>
        <w:pStyle w:val="BodyText"/>
        <w:spacing w:before="164" w:line="242" w:lineRule="auto"/>
        <w:ind w:right="156"/>
        <w:jc w:val="both"/>
      </w:pPr>
      <w:r>
        <w:t>The</w:t>
      </w:r>
      <w:r>
        <w:rPr>
          <w:spacing w:val="-16"/>
        </w:rPr>
        <w:t xml:space="preserve"> </w:t>
      </w:r>
      <w:r>
        <w:t>School</w:t>
      </w:r>
      <w:r>
        <w:rPr>
          <w:spacing w:val="-15"/>
        </w:rPr>
        <w:t xml:space="preserve"> </w:t>
      </w:r>
      <w:r>
        <w:t>shall</w:t>
      </w:r>
      <w:r>
        <w:rPr>
          <w:spacing w:val="-15"/>
        </w:rPr>
        <w:t xml:space="preserve"> </w:t>
      </w:r>
      <w:r>
        <w:t>do</w:t>
      </w:r>
      <w:r>
        <w:rPr>
          <w:spacing w:val="-17"/>
        </w:rPr>
        <w:t xml:space="preserve"> </w:t>
      </w:r>
      <w:r>
        <w:t>all</w:t>
      </w:r>
      <w:r>
        <w:rPr>
          <w:spacing w:val="-17"/>
        </w:rPr>
        <w:t xml:space="preserve"> </w:t>
      </w:r>
      <w:r>
        <w:t>that</w:t>
      </w:r>
      <w:r>
        <w:rPr>
          <w:spacing w:val="-16"/>
        </w:rPr>
        <w:t xml:space="preserve"> </w:t>
      </w:r>
      <w:r>
        <w:t>is</w:t>
      </w:r>
      <w:r>
        <w:rPr>
          <w:spacing w:val="-16"/>
        </w:rPr>
        <w:t xml:space="preserve"> </w:t>
      </w:r>
      <w:r>
        <w:t>reasonable</w:t>
      </w:r>
      <w:r>
        <w:rPr>
          <w:spacing w:val="-16"/>
        </w:rPr>
        <w:t xml:space="preserve"> </w:t>
      </w:r>
      <w:r>
        <w:t>to</w:t>
      </w:r>
      <w:r>
        <w:rPr>
          <w:spacing w:val="-17"/>
        </w:rPr>
        <w:t xml:space="preserve"> </w:t>
      </w:r>
      <w:r>
        <w:t>ensure</w:t>
      </w:r>
      <w:r>
        <w:rPr>
          <w:spacing w:val="-16"/>
        </w:rPr>
        <w:t xml:space="preserve"> </w:t>
      </w:r>
      <w:r>
        <w:t>that</w:t>
      </w:r>
      <w:r>
        <w:rPr>
          <w:spacing w:val="-16"/>
        </w:rPr>
        <w:t xml:space="preserve"> </w:t>
      </w:r>
      <w:r>
        <w:t>personal</w:t>
      </w:r>
      <w:r>
        <w:rPr>
          <w:spacing w:val="-15"/>
        </w:rPr>
        <w:t xml:space="preserve"> </w:t>
      </w:r>
      <w:r>
        <w:t>data</w:t>
      </w:r>
      <w:r>
        <w:rPr>
          <w:spacing w:val="-16"/>
        </w:rPr>
        <w:t xml:space="preserve"> </w:t>
      </w:r>
      <w:r>
        <w:t>is</w:t>
      </w:r>
      <w:r>
        <w:rPr>
          <w:spacing w:val="-16"/>
        </w:rPr>
        <w:t xml:space="preserve"> </w:t>
      </w:r>
      <w:r>
        <w:t>not</w:t>
      </w:r>
      <w:r>
        <w:rPr>
          <w:spacing w:val="-17"/>
        </w:rPr>
        <w:t xml:space="preserve"> </w:t>
      </w:r>
      <w:r>
        <w:t>lost</w:t>
      </w:r>
      <w:r>
        <w:rPr>
          <w:spacing w:val="-17"/>
        </w:rPr>
        <w:t xml:space="preserve"> </w:t>
      </w:r>
      <w:r>
        <w:t>or</w:t>
      </w:r>
      <w:r>
        <w:rPr>
          <w:spacing w:val="-16"/>
        </w:rPr>
        <w:t xml:space="preserve"> </w:t>
      </w:r>
      <w:r>
        <w:t>damaged,</w:t>
      </w:r>
      <w:r>
        <w:rPr>
          <w:spacing w:val="-17"/>
        </w:rPr>
        <w:t xml:space="preserve"> </w:t>
      </w:r>
      <w:r>
        <w:t xml:space="preserve">or </w:t>
      </w:r>
      <w:r>
        <w:rPr>
          <w:spacing w:val="-2"/>
        </w:rPr>
        <w:t>accessed</w:t>
      </w:r>
      <w:r>
        <w:rPr>
          <w:spacing w:val="-18"/>
        </w:rPr>
        <w:t xml:space="preserve"> </w:t>
      </w:r>
      <w:r>
        <w:rPr>
          <w:spacing w:val="-2"/>
        </w:rPr>
        <w:t>or</w:t>
      </w:r>
      <w:r>
        <w:rPr>
          <w:spacing w:val="-17"/>
        </w:rPr>
        <w:t xml:space="preserve"> </w:t>
      </w:r>
      <w:r>
        <w:rPr>
          <w:spacing w:val="-2"/>
        </w:rPr>
        <w:t>used</w:t>
      </w:r>
      <w:r>
        <w:rPr>
          <w:spacing w:val="-17"/>
        </w:rPr>
        <w:t xml:space="preserve"> </w:t>
      </w:r>
      <w:r>
        <w:rPr>
          <w:spacing w:val="-2"/>
        </w:rPr>
        <w:t>without</w:t>
      </w:r>
      <w:r>
        <w:rPr>
          <w:spacing w:val="-18"/>
        </w:rPr>
        <w:t xml:space="preserve"> </w:t>
      </w:r>
      <w:r>
        <w:rPr>
          <w:spacing w:val="-2"/>
        </w:rPr>
        <w:t>proper</w:t>
      </w:r>
      <w:r>
        <w:rPr>
          <w:spacing w:val="-17"/>
        </w:rPr>
        <w:t xml:space="preserve"> </w:t>
      </w:r>
      <w:r>
        <w:rPr>
          <w:spacing w:val="-2"/>
        </w:rPr>
        <w:t>authority,</w:t>
      </w:r>
      <w:r>
        <w:rPr>
          <w:spacing w:val="-18"/>
        </w:rPr>
        <w:t xml:space="preserve"> </w:t>
      </w:r>
      <w:r>
        <w:rPr>
          <w:spacing w:val="-2"/>
        </w:rPr>
        <w:t>and</w:t>
      </w:r>
      <w:r>
        <w:rPr>
          <w:spacing w:val="-17"/>
        </w:rPr>
        <w:t xml:space="preserve"> </w:t>
      </w:r>
      <w:r>
        <w:rPr>
          <w:spacing w:val="-2"/>
        </w:rPr>
        <w:t>the</w:t>
      </w:r>
      <w:r>
        <w:rPr>
          <w:spacing w:val="-17"/>
        </w:rPr>
        <w:t xml:space="preserve"> </w:t>
      </w:r>
      <w:r>
        <w:rPr>
          <w:spacing w:val="-2"/>
        </w:rPr>
        <w:t>School</w:t>
      </w:r>
      <w:r>
        <w:rPr>
          <w:spacing w:val="-18"/>
        </w:rPr>
        <w:t xml:space="preserve"> </w:t>
      </w:r>
      <w:r>
        <w:rPr>
          <w:spacing w:val="-2"/>
        </w:rPr>
        <w:t>shall</w:t>
      </w:r>
      <w:r>
        <w:rPr>
          <w:spacing w:val="-17"/>
        </w:rPr>
        <w:t xml:space="preserve"> </w:t>
      </w:r>
      <w:r>
        <w:rPr>
          <w:spacing w:val="-2"/>
        </w:rPr>
        <w:t>take</w:t>
      </w:r>
      <w:r>
        <w:rPr>
          <w:spacing w:val="-17"/>
        </w:rPr>
        <w:t xml:space="preserve"> </w:t>
      </w:r>
      <w:r>
        <w:rPr>
          <w:spacing w:val="-2"/>
        </w:rPr>
        <w:t>appropriate</w:t>
      </w:r>
      <w:r>
        <w:rPr>
          <w:spacing w:val="-18"/>
        </w:rPr>
        <w:t xml:space="preserve"> </w:t>
      </w:r>
      <w:r>
        <w:rPr>
          <w:spacing w:val="-2"/>
        </w:rPr>
        <w:t>steps</w:t>
      </w:r>
      <w:r>
        <w:rPr>
          <w:spacing w:val="-17"/>
        </w:rPr>
        <w:t xml:space="preserve"> </w:t>
      </w:r>
      <w:r>
        <w:rPr>
          <w:spacing w:val="-2"/>
        </w:rPr>
        <w:t>to</w:t>
      </w:r>
      <w:r>
        <w:rPr>
          <w:spacing w:val="-17"/>
        </w:rPr>
        <w:t xml:space="preserve"> </w:t>
      </w:r>
      <w:r>
        <w:rPr>
          <w:spacing w:val="-2"/>
        </w:rPr>
        <w:t xml:space="preserve">prevent </w:t>
      </w:r>
      <w:r>
        <w:t>these events happening.</w:t>
      </w:r>
    </w:p>
    <w:p w:rsidR="00E91CFE" w:rsidRDefault="00E27E75">
      <w:pPr>
        <w:pStyle w:val="BodyText"/>
        <w:spacing w:before="159"/>
      </w:pPr>
      <w:r>
        <w:rPr>
          <w:w w:val="75"/>
        </w:rPr>
        <w:t>In</w:t>
      </w:r>
      <w:r>
        <w:rPr>
          <w:spacing w:val="-8"/>
        </w:rPr>
        <w:t xml:space="preserve"> </w:t>
      </w:r>
      <w:r>
        <w:rPr>
          <w:spacing w:val="-2"/>
        </w:rPr>
        <w:t>particular:</w:t>
      </w:r>
    </w:p>
    <w:p w:rsidR="00E91CFE" w:rsidRDefault="00E27E75">
      <w:pPr>
        <w:pStyle w:val="ListParagraph"/>
        <w:numPr>
          <w:ilvl w:val="0"/>
          <w:numId w:val="4"/>
        </w:numPr>
        <w:tabs>
          <w:tab w:val="left" w:pos="1440"/>
        </w:tabs>
        <w:spacing w:before="163" w:line="242" w:lineRule="auto"/>
        <w:ind w:right="156"/>
        <w:jc w:val="both"/>
      </w:pPr>
      <w:r>
        <w:t>paper records which include confidential information shall be kept in a cabinet or office which is kept locked when unattended.</w:t>
      </w:r>
    </w:p>
    <w:p w:rsidR="00E91CFE" w:rsidRDefault="00E27E75">
      <w:pPr>
        <w:pStyle w:val="ListParagraph"/>
        <w:numPr>
          <w:ilvl w:val="0"/>
          <w:numId w:val="4"/>
        </w:numPr>
        <w:tabs>
          <w:tab w:val="left" w:pos="1440"/>
        </w:tabs>
        <w:spacing w:before="0" w:line="242" w:lineRule="auto"/>
        <w:ind w:right="158"/>
        <w:jc w:val="both"/>
      </w:pPr>
      <w:r>
        <w:t xml:space="preserve">the School uses a range of measures to protect personal data stored on computers, </w:t>
      </w:r>
      <w:r>
        <w:rPr>
          <w:spacing w:val="-4"/>
        </w:rPr>
        <w:t>including</w:t>
      </w:r>
      <w:r>
        <w:rPr>
          <w:spacing w:val="-8"/>
        </w:rPr>
        <w:t xml:space="preserve"> </w:t>
      </w:r>
      <w:r>
        <w:rPr>
          <w:spacing w:val="-4"/>
        </w:rPr>
        <w:t>file</w:t>
      </w:r>
      <w:r>
        <w:rPr>
          <w:spacing w:val="-7"/>
        </w:rPr>
        <w:t xml:space="preserve"> </w:t>
      </w:r>
      <w:r>
        <w:rPr>
          <w:spacing w:val="-4"/>
        </w:rPr>
        <w:t>encryption,</w:t>
      </w:r>
      <w:r>
        <w:rPr>
          <w:spacing w:val="-9"/>
        </w:rPr>
        <w:t xml:space="preserve"> </w:t>
      </w:r>
      <w:r>
        <w:rPr>
          <w:spacing w:val="-4"/>
        </w:rPr>
        <w:t>anti-virus</w:t>
      </w:r>
      <w:r>
        <w:rPr>
          <w:spacing w:val="-8"/>
        </w:rPr>
        <w:t xml:space="preserve"> </w:t>
      </w:r>
      <w:r>
        <w:rPr>
          <w:spacing w:val="-4"/>
        </w:rPr>
        <w:t>and</w:t>
      </w:r>
      <w:r>
        <w:rPr>
          <w:spacing w:val="-8"/>
        </w:rPr>
        <w:t xml:space="preserve"> </w:t>
      </w:r>
      <w:r>
        <w:rPr>
          <w:spacing w:val="-4"/>
        </w:rPr>
        <w:t>security</w:t>
      </w:r>
      <w:r>
        <w:rPr>
          <w:spacing w:val="-9"/>
        </w:rPr>
        <w:t xml:space="preserve"> </w:t>
      </w:r>
      <w:r>
        <w:rPr>
          <w:spacing w:val="-4"/>
        </w:rPr>
        <w:t>software,</w:t>
      </w:r>
      <w:r>
        <w:rPr>
          <w:spacing w:val="-9"/>
        </w:rPr>
        <w:t xml:space="preserve"> </w:t>
      </w:r>
      <w:r>
        <w:rPr>
          <w:spacing w:val="-4"/>
        </w:rPr>
        <w:t>sufficiently</w:t>
      </w:r>
      <w:r>
        <w:rPr>
          <w:spacing w:val="-9"/>
        </w:rPr>
        <w:t xml:space="preserve"> </w:t>
      </w:r>
      <w:r>
        <w:rPr>
          <w:spacing w:val="-4"/>
        </w:rPr>
        <w:t>robust</w:t>
      </w:r>
      <w:r>
        <w:rPr>
          <w:spacing w:val="-9"/>
        </w:rPr>
        <w:t xml:space="preserve"> </w:t>
      </w:r>
      <w:r>
        <w:rPr>
          <w:spacing w:val="-4"/>
        </w:rPr>
        <w:t>and</w:t>
      </w:r>
      <w:r>
        <w:rPr>
          <w:spacing w:val="-8"/>
        </w:rPr>
        <w:t xml:space="preserve"> </w:t>
      </w:r>
      <w:r>
        <w:rPr>
          <w:spacing w:val="-4"/>
        </w:rPr>
        <w:t xml:space="preserve">frequently </w:t>
      </w:r>
      <w:r>
        <w:rPr>
          <w:spacing w:val="-2"/>
        </w:rPr>
        <w:t>changed</w:t>
      </w:r>
      <w:r>
        <w:rPr>
          <w:spacing w:val="-15"/>
        </w:rPr>
        <w:t xml:space="preserve"> </w:t>
      </w:r>
      <w:r>
        <w:rPr>
          <w:spacing w:val="-2"/>
        </w:rPr>
        <w:t>user</w:t>
      </w:r>
      <w:r>
        <w:rPr>
          <w:spacing w:val="-14"/>
        </w:rPr>
        <w:t xml:space="preserve"> </w:t>
      </w:r>
      <w:r>
        <w:rPr>
          <w:spacing w:val="-2"/>
        </w:rPr>
        <w:t>passwords,</w:t>
      </w:r>
      <w:r>
        <w:rPr>
          <w:spacing w:val="-16"/>
        </w:rPr>
        <w:t xml:space="preserve"> </w:t>
      </w:r>
      <w:r>
        <w:rPr>
          <w:spacing w:val="-2"/>
        </w:rPr>
        <w:t>audit</w:t>
      </w:r>
      <w:r>
        <w:rPr>
          <w:spacing w:val="-15"/>
        </w:rPr>
        <w:t xml:space="preserve"> </w:t>
      </w:r>
      <w:r>
        <w:rPr>
          <w:spacing w:val="-2"/>
        </w:rPr>
        <w:t>trails</w:t>
      </w:r>
      <w:r>
        <w:rPr>
          <w:spacing w:val="-14"/>
        </w:rPr>
        <w:t xml:space="preserve"> </w:t>
      </w:r>
      <w:r>
        <w:rPr>
          <w:spacing w:val="-2"/>
        </w:rPr>
        <w:t>and</w:t>
      </w:r>
      <w:r>
        <w:rPr>
          <w:spacing w:val="-15"/>
        </w:rPr>
        <w:t xml:space="preserve"> </w:t>
      </w:r>
      <w:r>
        <w:rPr>
          <w:spacing w:val="-2"/>
        </w:rPr>
        <w:t>back-up</w:t>
      </w:r>
      <w:r>
        <w:rPr>
          <w:spacing w:val="-14"/>
        </w:rPr>
        <w:t xml:space="preserve"> </w:t>
      </w:r>
      <w:r>
        <w:rPr>
          <w:spacing w:val="-2"/>
        </w:rPr>
        <w:t>systems.</w:t>
      </w:r>
    </w:p>
    <w:p w:rsidR="00E91CFE" w:rsidRDefault="00E27E75">
      <w:pPr>
        <w:pStyle w:val="ListParagraph"/>
        <w:numPr>
          <w:ilvl w:val="0"/>
          <w:numId w:val="4"/>
        </w:numPr>
        <w:tabs>
          <w:tab w:val="left" w:pos="1440"/>
        </w:tabs>
        <w:spacing w:before="0" w:line="242" w:lineRule="auto"/>
        <w:ind w:right="161"/>
        <w:jc w:val="both"/>
      </w:pPr>
      <w:r>
        <w:t>staff</w:t>
      </w:r>
      <w:r>
        <w:rPr>
          <w:spacing w:val="-5"/>
        </w:rPr>
        <w:t xml:space="preserve"> </w:t>
      </w:r>
      <w:r>
        <w:t>must</w:t>
      </w:r>
      <w:r>
        <w:rPr>
          <w:spacing w:val="-6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remove</w:t>
      </w:r>
      <w:r>
        <w:rPr>
          <w:spacing w:val="-7"/>
        </w:rPr>
        <w:t xml:space="preserve"> </w:t>
      </w:r>
      <w:r>
        <w:t>personal</w:t>
      </w:r>
      <w:r>
        <w:rPr>
          <w:spacing w:val="-5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from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School's</w:t>
      </w:r>
      <w:r>
        <w:rPr>
          <w:spacing w:val="-6"/>
        </w:rPr>
        <w:t xml:space="preserve"> </w:t>
      </w:r>
      <w:r>
        <w:t>premises</w:t>
      </w:r>
      <w:r>
        <w:rPr>
          <w:spacing w:val="-6"/>
        </w:rPr>
        <w:t xml:space="preserve"> </w:t>
      </w:r>
      <w:r>
        <w:t>unless</w:t>
      </w:r>
      <w:r>
        <w:rPr>
          <w:spacing w:val="-6"/>
        </w:rPr>
        <w:t xml:space="preserve"> </w:t>
      </w:r>
      <w:r>
        <w:t>it</w:t>
      </w:r>
      <w:r>
        <w:rPr>
          <w:spacing w:val="-6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stored</w:t>
      </w:r>
      <w:r>
        <w:rPr>
          <w:spacing w:val="-7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 xml:space="preserve">an </w:t>
      </w:r>
      <w:r>
        <w:rPr>
          <w:spacing w:val="-2"/>
        </w:rPr>
        <w:t>encrypted</w:t>
      </w:r>
      <w:r>
        <w:rPr>
          <w:spacing w:val="-18"/>
        </w:rPr>
        <w:t xml:space="preserve"> </w:t>
      </w:r>
      <w:r>
        <w:rPr>
          <w:spacing w:val="-2"/>
        </w:rPr>
        <w:t>form</w:t>
      </w:r>
      <w:r>
        <w:rPr>
          <w:spacing w:val="-15"/>
        </w:rPr>
        <w:t xml:space="preserve"> </w:t>
      </w:r>
      <w:r>
        <w:rPr>
          <w:spacing w:val="-2"/>
        </w:rPr>
        <w:t>on</w:t>
      </w:r>
      <w:r>
        <w:rPr>
          <w:spacing w:val="-18"/>
        </w:rPr>
        <w:t xml:space="preserve"> </w:t>
      </w:r>
      <w:r>
        <w:rPr>
          <w:spacing w:val="-2"/>
        </w:rPr>
        <w:t>a</w:t>
      </w:r>
      <w:r>
        <w:rPr>
          <w:spacing w:val="-15"/>
        </w:rPr>
        <w:t xml:space="preserve"> </w:t>
      </w:r>
      <w:r>
        <w:rPr>
          <w:spacing w:val="-2"/>
        </w:rPr>
        <w:t>password</w:t>
      </w:r>
      <w:r>
        <w:rPr>
          <w:spacing w:val="-15"/>
        </w:rPr>
        <w:t xml:space="preserve"> </w:t>
      </w:r>
      <w:r>
        <w:rPr>
          <w:spacing w:val="-2"/>
        </w:rPr>
        <w:t>protected</w:t>
      </w:r>
      <w:r>
        <w:rPr>
          <w:spacing w:val="-18"/>
        </w:rPr>
        <w:t xml:space="preserve"> </w:t>
      </w:r>
      <w:r>
        <w:rPr>
          <w:spacing w:val="-2"/>
        </w:rPr>
        <w:t>computer</w:t>
      </w:r>
      <w:r>
        <w:rPr>
          <w:spacing w:val="-15"/>
        </w:rPr>
        <w:t xml:space="preserve"> </w:t>
      </w:r>
      <w:r>
        <w:rPr>
          <w:spacing w:val="-2"/>
        </w:rPr>
        <w:t>or</w:t>
      </w:r>
      <w:r>
        <w:rPr>
          <w:spacing w:val="-15"/>
        </w:rPr>
        <w:t xml:space="preserve"> </w:t>
      </w:r>
      <w:r>
        <w:rPr>
          <w:spacing w:val="-2"/>
        </w:rPr>
        <w:t>memory</w:t>
      </w:r>
      <w:r>
        <w:rPr>
          <w:spacing w:val="-16"/>
        </w:rPr>
        <w:t xml:space="preserve"> </w:t>
      </w:r>
      <w:r>
        <w:rPr>
          <w:spacing w:val="-2"/>
        </w:rPr>
        <w:t>device.</w:t>
      </w:r>
      <w:r>
        <w:rPr>
          <w:spacing w:val="-16"/>
        </w:rPr>
        <w:t xml:space="preserve"> </w:t>
      </w:r>
      <w:r>
        <w:rPr>
          <w:spacing w:val="-2"/>
        </w:rPr>
        <w:t>Further</w:t>
      </w:r>
      <w:r>
        <w:rPr>
          <w:spacing w:val="-15"/>
        </w:rPr>
        <w:t xml:space="preserve"> </w:t>
      </w:r>
      <w:r>
        <w:rPr>
          <w:spacing w:val="-2"/>
        </w:rPr>
        <w:t xml:space="preserve">information </w:t>
      </w:r>
      <w:r>
        <w:t>is</w:t>
      </w:r>
      <w:r>
        <w:rPr>
          <w:spacing w:val="-6"/>
        </w:rPr>
        <w:t xml:space="preserve"> </w:t>
      </w:r>
      <w:r>
        <w:t>available</w:t>
      </w:r>
      <w:r>
        <w:rPr>
          <w:spacing w:val="-7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Protection</w:t>
      </w:r>
      <w:r>
        <w:rPr>
          <w:spacing w:val="-8"/>
        </w:rPr>
        <w:t xml:space="preserve"> </w:t>
      </w:r>
      <w:r>
        <w:t>Officer.</w:t>
      </w:r>
    </w:p>
    <w:p w:rsidR="00E91CFE" w:rsidRDefault="00E27E75">
      <w:pPr>
        <w:pStyle w:val="ListParagraph"/>
        <w:numPr>
          <w:ilvl w:val="0"/>
          <w:numId w:val="4"/>
        </w:numPr>
        <w:tabs>
          <w:tab w:val="left" w:pos="1440"/>
        </w:tabs>
        <w:spacing w:before="0" w:line="242" w:lineRule="auto"/>
        <w:ind w:right="157"/>
        <w:jc w:val="both"/>
      </w:pPr>
      <w:r>
        <w:rPr>
          <w:spacing w:val="-6"/>
        </w:rPr>
        <w:t>staff</w:t>
      </w:r>
      <w:r>
        <w:rPr>
          <w:spacing w:val="-14"/>
        </w:rPr>
        <w:t xml:space="preserve"> </w:t>
      </w:r>
      <w:r>
        <w:rPr>
          <w:spacing w:val="-6"/>
        </w:rPr>
        <w:t>must</w:t>
      </w:r>
      <w:r>
        <w:rPr>
          <w:spacing w:val="-13"/>
        </w:rPr>
        <w:t xml:space="preserve"> </w:t>
      </w:r>
      <w:r>
        <w:rPr>
          <w:spacing w:val="-6"/>
        </w:rPr>
        <w:t>not</w:t>
      </w:r>
      <w:r>
        <w:rPr>
          <w:spacing w:val="-13"/>
        </w:rPr>
        <w:t xml:space="preserve"> </w:t>
      </w:r>
      <w:r>
        <w:rPr>
          <w:spacing w:val="-6"/>
        </w:rPr>
        <w:t>use</w:t>
      </w:r>
      <w:r>
        <w:rPr>
          <w:spacing w:val="-14"/>
        </w:rPr>
        <w:t xml:space="preserve"> </w:t>
      </w:r>
      <w:r>
        <w:rPr>
          <w:spacing w:val="-6"/>
        </w:rPr>
        <w:t>or</w:t>
      </w:r>
      <w:r>
        <w:rPr>
          <w:spacing w:val="-13"/>
        </w:rPr>
        <w:t xml:space="preserve"> </w:t>
      </w:r>
      <w:r>
        <w:rPr>
          <w:spacing w:val="-6"/>
        </w:rPr>
        <w:t>leave</w:t>
      </w:r>
      <w:r>
        <w:rPr>
          <w:spacing w:val="-14"/>
        </w:rPr>
        <w:t xml:space="preserve"> </w:t>
      </w:r>
      <w:r>
        <w:rPr>
          <w:spacing w:val="-6"/>
        </w:rPr>
        <w:t>computers,</w:t>
      </w:r>
      <w:r>
        <w:rPr>
          <w:spacing w:val="-13"/>
        </w:rPr>
        <w:t xml:space="preserve"> </w:t>
      </w:r>
      <w:r>
        <w:rPr>
          <w:spacing w:val="-6"/>
        </w:rPr>
        <w:t>memory</w:t>
      </w:r>
      <w:r>
        <w:rPr>
          <w:spacing w:val="-13"/>
        </w:rPr>
        <w:t xml:space="preserve"> </w:t>
      </w:r>
      <w:r>
        <w:rPr>
          <w:spacing w:val="-6"/>
        </w:rPr>
        <w:t>devices</w:t>
      </w:r>
      <w:r>
        <w:rPr>
          <w:spacing w:val="-14"/>
        </w:rPr>
        <w:t xml:space="preserve"> </w:t>
      </w:r>
      <w:r>
        <w:rPr>
          <w:spacing w:val="-6"/>
        </w:rPr>
        <w:t>or</w:t>
      </w:r>
      <w:r>
        <w:rPr>
          <w:spacing w:val="-13"/>
        </w:rPr>
        <w:t xml:space="preserve"> </w:t>
      </w:r>
      <w:r>
        <w:rPr>
          <w:spacing w:val="-6"/>
        </w:rPr>
        <w:t>papers</w:t>
      </w:r>
      <w:r>
        <w:rPr>
          <w:spacing w:val="-13"/>
        </w:rPr>
        <w:t xml:space="preserve"> </w:t>
      </w:r>
      <w:r>
        <w:rPr>
          <w:spacing w:val="-6"/>
        </w:rPr>
        <w:t>where</w:t>
      </w:r>
      <w:r>
        <w:rPr>
          <w:spacing w:val="-14"/>
        </w:rPr>
        <w:t xml:space="preserve"> </w:t>
      </w:r>
      <w:r>
        <w:rPr>
          <w:spacing w:val="-6"/>
        </w:rPr>
        <w:t>there</w:t>
      </w:r>
      <w:r>
        <w:rPr>
          <w:spacing w:val="-13"/>
        </w:rPr>
        <w:t xml:space="preserve"> </w:t>
      </w:r>
      <w:r>
        <w:rPr>
          <w:spacing w:val="-6"/>
        </w:rPr>
        <w:t>is</w:t>
      </w:r>
      <w:r>
        <w:rPr>
          <w:spacing w:val="-13"/>
        </w:rPr>
        <w:t xml:space="preserve"> </w:t>
      </w:r>
      <w:r>
        <w:rPr>
          <w:spacing w:val="-6"/>
        </w:rPr>
        <w:t>a</w:t>
      </w:r>
      <w:r>
        <w:rPr>
          <w:spacing w:val="-14"/>
        </w:rPr>
        <w:t xml:space="preserve"> </w:t>
      </w:r>
      <w:r>
        <w:rPr>
          <w:spacing w:val="-6"/>
        </w:rPr>
        <w:t xml:space="preserve">significant </w:t>
      </w:r>
      <w:r>
        <w:rPr>
          <w:spacing w:val="-2"/>
        </w:rPr>
        <w:t>risk</w:t>
      </w:r>
      <w:r>
        <w:rPr>
          <w:spacing w:val="-18"/>
        </w:rPr>
        <w:t xml:space="preserve"> </w:t>
      </w:r>
      <w:r>
        <w:rPr>
          <w:spacing w:val="-2"/>
        </w:rPr>
        <w:t>that</w:t>
      </w:r>
      <w:r>
        <w:rPr>
          <w:spacing w:val="-17"/>
        </w:rPr>
        <w:t xml:space="preserve"> </w:t>
      </w:r>
      <w:r>
        <w:rPr>
          <w:spacing w:val="-2"/>
        </w:rPr>
        <w:t>they</w:t>
      </w:r>
      <w:r>
        <w:rPr>
          <w:spacing w:val="-17"/>
        </w:rPr>
        <w:t xml:space="preserve"> </w:t>
      </w:r>
      <w:r>
        <w:rPr>
          <w:spacing w:val="-2"/>
        </w:rPr>
        <w:t>may</w:t>
      </w:r>
      <w:r>
        <w:rPr>
          <w:spacing w:val="-18"/>
        </w:rPr>
        <w:t xml:space="preserve"> </w:t>
      </w:r>
      <w:r>
        <w:rPr>
          <w:spacing w:val="-2"/>
        </w:rPr>
        <w:t>be</w:t>
      </w:r>
      <w:r>
        <w:rPr>
          <w:spacing w:val="-17"/>
        </w:rPr>
        <w:t xml:space="preserve"> </w:t>
      </w:r>
      <w:r>
        <w:rPr>
          <w:spacing w:val="-2"/>
        </w:rPr>
        <w:t>viewed</w:t>
      </w:r>
      <w:r>
        <w:rPr>
          <w:spacing w:val="-18"/>
        </w:rPr>
        <w:t xml:space="preserve"> </w:t>
      </w:r>
      <w:r>
        <w:rPr>
          <w:spacing w:val="-2"/>
        </w:rPr>
        <w:t>or</w:t>
      </w:r>
      <w:r>
        <w:rPr>
          <w:spacing w:val="-17"/>
        </w:rPr>
        <w:t xml:space="preserve"> </w:t>
      </w:r>
      <w:r>
        <w:rPr>
          <w:spacing w:val="-2"/>
        </w:rPr>
        <w:t>taken</w:t>
      </w:r>
      <w:r>
        <w:rPr>
          <w:spacing w:val="-17"/>
        </w:rPr>
        <w:t xml:space="preserve"> </w:t>
      </w:r>
      <w:r>
        <w:rPr>
          <w:spacing w:val="-2"/>
        </w:rPr>
        <w:t>by</w:t>
      </w:r>
      <w:r>
        <w:rPr>
          <w:spacing w:val="-18"/>
        </w:rPr>
        <w:t xml:space="preserve"> </w:t>
      </w:r>
      <w:proofErr w:type="spellStart"/>
      <w:r>
        <w:rPr>
          <w:spacing w:val="-2"/>
        </w:rPr>
        <w:t>unauthorised</w:t>
      </w:r>
      <w:proofErr w:type="spellEnd"/>
      <w:r>
        <w:rPr>
          <w:spacing w:val="-17"/>
        </w:rPr>
        <w:t xml:space="preserve"> </w:t>
      </w:r>
      <w:r>
        <w:rPr>
          <w:spacing w:val="-2"/>
        </w:rPr>
        <w:t>persons:</w:t>
      </w:r>
      <w:r>
        <w:rPr>
          <w:spacing w:val="-17"/>
        </w:rPr>
        <w:t xml:space="preserve"> </w:t>
      </w:r>
      <w:r>
        <w:rPr>
          <w:spacing w:val="-2"/>
        </w:rPr>
        <w:t>they</w:t>
      </w:r>
      <w:r>
        <w:rPr>
          <w:spacing w:val="-18"/>
        </w:rPr>
        <w:t xml:space="preserve"> </w:t>
      </w:r>
      <w:r>
        <w:rPr>
          <w:spacing w:val="-2"/>
        </w:rPr>
        <w:t>should</w:t>
      </w:r>
      <w:r>
        <w:rPr>
          <w:spacing w:val="-17"/>
        </w:rPr>
        <w:t xml:space="preserve"> </w:t>
      </w:r>
      <w:r>
        <w:rPr>
          <w:spacing w:val="-2"/>
        </w:rPr>
        <w:t>not</w:t>
      </w:r>
      <w:r>
        <w:rPr>
          <w:spacing w:val="-17"/>
        </w:rPr>
        <w:t xml:space="preserve"> </w:t>
      </w:r>
      <w:r>
        <w:rPr>
          <w:spacing w:val="-2"/>
        </w:rPr>
        <w:t>be</w:t>
      </w:r>
      <w:r>
        <w:rPr>
          <w:spacing w:val="-18"/>
        </w:rPr>
        <w:t xml:space="preserve"> </w:t>
      </w:r>
      <w:r>
        <w:rPr>
          <w:spacing w:val="-2"/>
        </w:rPr>
        <w:t xml:space="preserve">viewed </w:t>
      </w:r>
      <w:r>
        <w:t xml:space="preserve">in public, and they must never be left in view in a car, where the risk of theft is greatly </w:t>
      </w:r>
      <w:r>
        <w:rPr>
          <w:spacing w:val="-2"/>
        </w:rPr>
        <w:t>increased.</w:t>
      </w:r>
    </w:p>
    <w:p w:rsidR="00E91CFE" w:rsidRDefault="00E27E75">
      <w:pPr>
        <w:pStyle w:val="Heading1"/>
        <w:numPr>
          <w:ilvl w:val="0"/>
          <w:numId w:val="10"/>
        </w:numPr>
        <w:tabs>
          <w:tab w:val="left" w:pos="968"/>
        </w:tabs>
        <w:spacing w:before="237"/>
        <w:ind w:left="968"/>
      </w:pPr>
      <w:r>
        <w:rPr>
          <w:color w:val="2E5395"/>
          <w:spacing w:val="-6"/>
        </w:rPr>
        <w:t>Data</w:t>
      </w:r>
      <w:r>
        <w:rPr>
          <w:color w:val="2E5395"/>
          <w:spacing w:val="-4"/>
        </w:rPr>
        <w:t xml:space="preserve"> </w:t>
      </w:r>
      <w:r>
        <w:rPr>
          <w:color w:val="2E5395"/>
          <w:spacing w:val="-6"/>
        </w:rPr>
        <w:t>Subject</w:t>
      </w:r>
      <w:r>
        <w:rPr>
          <w:color w:val="2E5395"/>
          <w:spacing w:val="-2"/>
        </w:rPr>
        <w:t xml:space="preserve"> </w:t>
      </w:r>
      <w:r>
        <w:rPr>
          <w:color w:val="2E5395"/>
          <w:spacing w:val="-6"/>
        </w:rPr>
        <w:t>Rights</w:t>
      </w:r>
    </w:p>
    <w:p w:rsidR="00E91CFE" w:rsidRDefault="00E27E75">
      <w:pPr>
        <w:pStyle w:val="ListParagraph"/>
        <w:numPr>
          <w:ilvl w:val="1"/>
          <w:numId w:val="10"/>
        </w:numPr>
        <w:tabs>
          <w:tab w:val="left" w:pos="1150"/>
        </w:tabs>
        <w:spacing w:before="243"/>
        <w:ind w:left="1150" w:hanging="430"/>
        <w:rPr>
          <w:rFonts w:ascii="Tahoma"/>
          <w:b/>
        </w:rPr>
      </w:pPr>
      <w:r>
        <w:rPr>
          <w:rFonts w:ascii="Tahoma"/>
          <w:b/>
          <w:color w:val="2E5395"/>
        </w:rPr>
        <w:t>Subject</w:t>
      </w:r>
      <w:r>
        <w:rPr>
          <w:rFonts w:ascii="Tahoma"/>
          <w:b/>
          <w:color w:val="2E5395"/>
          <w:spacing w:val="-8"/>
        </w:rPr>
        <w:t xml:space="preserve"> </w:t>
      </w:r>
      <w:r>
        <w:rPr>
          <w:rFonts w:ascii="Tahoma"/>
          <w:b/>
          <w:color w:val="2E5395"/>
        </w:rPr>
        <w:t>Access</w:t>
      </w:r>
      <w:r>
        <w:rPr>
          <w:rFonts w:ascii="Tahoma"/>
          <w:b/>
          <w:color w:val="2E5395"/>
          <w:spacing w:val="-9"/>
        </w:rPr>
        <w:t xml:space="preserve"> </w:t>
      </w:r>
      <w:r>
        <w:rPr>
          <w:rFonts w:ascii="Tahoma"/>
          <w:b/>
          <w:color w:val="2E5395"/>
          <w:spacing w:val="-2"/>
        </w:rPr>
        <w:t>Requests</w:t>
      </w:r>
    </w:p>
    <w:p w:rsidR="00E91CFE" w:rsidRDefault="00E27E75">
      <w:pPr>
        <w:pStyle w:val="BodyText"/>
        <w:spacing w:before="246" w:line="242" w:lineRule="auto"/>
        <w:ind w:right="154"/>
        <w:jc w:val="both"/>
      </w:pPr>
      <w:r>
        <w:rPr>
          <w:spacing w:val="-2"/>
        </w:rPr>
        <w:t>Individuals</w:t>
      </w:r>
      <w:r>
        <w:rPr>
          <w:spacing w:val="-10"/>
        </w:rPr>
        <w:t xml:space="preserve"> </w:t>
      </w:r>
      <w:r>
        <w:rPr>
          <w:spacing w:val="-2"/>
        </w:rPr>
        <w:t>are</w:t>
      </w:r>
      <w:r>
        <w:rPr>
          <w:spacing w:val="-13"/>
        </w:rPr>
        <w:t xml:space="preserve"> </w:t>
      </w:r>
      <w:r>
        <w:rPr>
          <w:spacing w:val="-2"/>
        </w:rPr>
        <w:t>entitled</w:t>
      </w:r>
      <w:r>
        <w:rPr>
          <w:spacing w:val="-13"/>
        </w:rPr>
        <w:t xml:space="preserve"> </w:t>
      </w:r>
      <w:r>
        <w:rPr>
          <w:spacing w:val="-2"/>
        </w:rPr>
        <w:t>to</w:t>
      </w:r>
      <w:r>
        <w:rPr>
          <w:spacing w:val="-12"/>
        </w:rPr>
        <w:t xml:space="preserve"> </w:t>
      </w:r>
      <w:r>
        <w:rPr>
          <w:spacing w:val="-2"/>
        </w:rPr>
        <w:t>know</w:t>
      </w:r>
      <w:r>
        <w:rPr>
          <w:spacing w:val="-12"/>
        </w:rPr>
        <w:t xml:space="preserve"> </w:t>
      </w:r>
      <w:r>
        <w:rPr>
          <w:spacing w:val="-2"/>
        </w:rPr>
        <w:t>whether</w:t>
      </w:r>
      <w:r>
        <w:rPr>
          <w:spacing w:val="-10"/>
        </w:rPr>
        <w:t xml:space="preserve"> </w:t>
      </w:r>
      <w:r>
        <w:rPr>
          <w:spacing w:val="-2"/>
        </w:rPr>
        <w:t>the</w:t>
      </w:r>
      <w:r>
        <w:rPr>
          <w:spacing w:val="-15"/>
        </w:rPr>
        <w:t xml:space="preserve"> </w:t>
      </w:r>
      <w:r>
        <w:rPr>
          <w:spacing w:val="-2"/>
        </w:rPr>
        <w:t>School</w:t>
      </w:r>
      <w:r>
        <w:rPr>
          <w:spacing w:val="-9"/>
        </w:rPr>
        <w:t xml:space="preserve"> </w:t>
      </w:r>
      <w:r>
        <w:rPr>
          <w:spacing w:val="-2"/>
        </w:rPr>
        <w:t>is</w:t>
      </w:r>
      <w:r>
        <w:rPr>
          <w:spacing w:val="-10"/>
        </w:rPr>
        <w:t xml:space="preserve"> </w:t>
      </w:r>
      <w:r>
        <w:rPr>
          <w:spacing w:val="-2"/>
        </w:rPr>
        <w:t>holding</w:t>
      </w:r>
      <w:r>
        <w:rPr>
          <w:spacing w:val="-10"/>
        </w:rPr>
        <w:t xml:space="preserve"> </w:t>
      </w:r>
      <w:r>
        <w:rPr>
          <w:spacing w:val="-2"/>
        </w:rPr>
        <w:t>any</w:t>
      </w:r>
      <w:r>
        <w:rPr>
          <w:spacing w:val="-14"/>
        </w:rPr>
        <w:t xml:space="preserve"> </w:t>
      </w:r>
      <w:r>
        <w:rPr>
          <w:spacing w:val="-2"/>
        </w:rPr>
        <w:t>personal</w:t>
      </w:r>
      <w:r>
        <w:rPr>
          <w:spacing w:val="-9"/>
        </w:rPr>
        <w:t xml:space="preserve"> </w:t>
      </w:r>
      <w:r>
        <w:rPr>
          <w:spacing w:val="-2"/>
        </w:rPr>
        <w:t>data</w:t>
      </w:r>
      <w:r>
        <w:rPr>
          <w:spacing w:val="-10"/>
        </w:rPr>
        <w:t xml:space="preserve"> </w:t>
      </w:r>
      <w:r>
        <w:rPr>
          <w:spacing w:val="-2"/>
        </w:rPr>
        <w:t>which</w:t>
      </w:r>
      <w:r>
        <w:rPr>
          <w:spacing w:val="-13"/>
        </w:rPr>
        <w:t xml:space="preserve"> </w:t>
      </w:r>
      <w:r>
        <w:rPr>
          <w:spacing w:val="-2"/>
        </w:rPr>
        <w:t>relates</w:t>
      </w:r>
      <w:r>
        <w:rPr>
          <w:spacing w:val="-10"/>
        </w:rPr>
        <w:t xml:space="preserve"> </w:t>
      </w:r>
      <w:r>
        <w:rPr>
          <w:spacing w:val="-2"/>
        </w:rPr>
        <w:t xml:space="preserve">to </w:t>
      </w:r>
      <w:r>
        <w:rPr>
          <w:spacing w:val="-6"/>
        </w:rPr>
        <w:t>them,</w:t>
      </w:r>
      <w:r>
        <w:rPr>
          <w:spacing w:val="-14"/>
        </w:rPr>
        <w:t xml:space="preserve"> </w:t>
      </w:r>
      <w:r>
        <w:rPr>
          <w:spacing w:val="-6"/>
        </w:rPr>
        <w:t>what</w:t>
      </w:r>
      <w:r>
        <w:rPr>
          <w:spacing w:val="-12"/>
        </w:rPr>
        <w:t xml:space="preserve"> </w:t>
      </w:r>
      <w:r>
        <w:rPr>
          <w:spacing w:val="-6"/>
        </w:rPr>
        <w:t>that</w:t>
      </w:r>
      <w:r>
        <w:rPr>
          <w:spacing w:val="-12"/>
        </w:rPr>
        <w:t xml:space="preserve"> </w:t>
      </w:r>
      <w:r>
        <w:rPr>
          <w:spacing w:val="-6"/>
        </w:rPr>
        <w:t>information</w:t>
      </w:r>
      <w:r>
        <w:rPr>
          <w:spacing w:val="-14"/>
        </w:rPr>
        <w:t xml:space="preserve"> </w:t>
      </w:r>
      <w:r>
        <w:rPr>
          <w:spacing w:val="-6"/>
        </w:rPr>
        <w:t>is,</w:t>
      </w:r>
      <w:r>
        <w:rPr>
          <w:spacing w:val="-12"/>
        </w:rPr>
        <w:t xml:space="preserve"> </w:t>
      </w:r>
      <w:r>
        <w:rPr>
          <w:spacing w:val="-6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>source</w:t>
      </w:r>
      <w:r>
        <w:rPr>
          <w:spacing w:val="-11"/>
        </w:rPr>
        <w:t xml:space="preserve"> </w:t>
      </w:r>
      <w:r>
        <w:rPr>
          <w:spacing w:val="-6"/>
        </w:rPr>
        <w:t>of</w:t>
      </w:r>
      <w:r>
        <w:rPr>
          <w:spacing w:val="-12"/>
        </w:rPr>
        <w:t xml:space="preserve"> </w:t>
      </w:r>
      <w:r>
        <w:rPr>
          <w:spacing w:val="-6"/>
        </w:rPr>
        <w:t>the</w:t>
      </w:r>
      <w:r>
        <w:rPr>
          <w:spacing w:val="-12"/>
        </w:rPr>
        <w:t xml:space="preserve"> </w:t>
      </w:r>
      <w:r>
        <w:rPr>
          <w:spacing w:val="-6"/>
        </w:rPr>
        <w:t>information,</w:t>
      </w:r>
      <w:r>
        <w:rPr>
          <w:spacing w:val="-13"/>
        </w:rPr>
        <w:t xml:space="preserve"> </w:t>
      </w:r>
      <w:r>
        <w:rPr>
          <w:spacing w:val="-6"/>
        </w:rPr>
        <w:t>how</w:t>
      </w:r>
      <w:r>
        <w:rPr>
          <w:spacing w:val="-13"/>
        </w:rPr>
        <w:t xml:space="preserve"> </w:t>
      </w:r>
      <w:r>
        <w:rPr>
          <w:spacing w:val="-6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>School</w:t>
      </w:r>
      <w:r>
        <w:rPr>
          <w:spacing w:val="-10"/>
        </w:rPr>
        <w:t xml:space="preserve"> </w:t>
      </w:r>
      <w:r>
        <w:rPr>
          <w:spacing w:val="-6"/>
        </w:rPr>
        <w:t>uses</w:t>
      </w:r>
      <w:r>
        <w:rPr>
          <w:spacing w:val="-13"/>
        </w:rPr>
        <w:t xml:space="preserve"> </w:t>
      </w:r>
      <w:r>
        <w:rPr>
          <w:spacing w:val="-6"/>
        </w:rPr>
        <w:t>it</w:t>
      </w:r>
      <w:r>
        <w:rPr>
          <w:spacing w:val="-8"/>
        </w:rPr>
        <w:t xml:space="preserve"> </w:t>
      </w:r>
      <w:r>
        <w:rPr>
          <w:spacing w:val="-6"/>
        </w:rPr>
        <w:t>and</w:t>
      </w:r>
      <w:r>
        <w:rPr>
          <w:spacing w:val="-12"/>
        </w:rPr>
        <w:t xml:space="preserve"> </w:t>
      </w:r>
      <w:r>
        <w:rPr>
          <w:spacing w:val="-6"/>
        </w:rPr>
        <w:t>who</w:t>
      </w:r>
      <w:r>
        <w:rPr>
          <w:spacing w:val="-13"/>
        </w:rPr>
        <w:t xml:space="preserve"> </w:t>
      </w:r>
      <w:r>
        <w:rPr>
          <w:spacing w:val="-6"/>
        </w:rPr>
        <w:t>it</w:t>
      </w:r>
      <w:r>
        <w:rPr>
          <w:spacing w:val="-12"/>
        </w:rPr>
        <w:t xml:space="preserve"> </w:t>
      </w:r>
      <w:r>
        <w:rPr>
          <w:spacing w:val="-6"/>
        </w:rPr>
        <w:t xml:space="preserve">has </w:t>
      </w:r>
      <w:r>
        <w:rPr>
          <w:spacing w:val="-2"/>
        </w:rPr>
        <w:t>been</w:t>
      </w:r>
      <w:r>
        <w:rPr>
          <w:spacing w:val="-14"/>
        </w:rPr>
        <w:t xml:space="preserve"> </w:t>
      </w:r>
      <w:r>
        <w:rPr>
          <w:spacing w:val="-2"/>
        </w:rPr>
        <w:t>disclosed</w:t>
      </w:r>
      <w:r>
        <w:rPr>
          <w:spacing w:val="-14"/>
        </w:rPr>
        <w:t xml:space="preserve"> </w:t>
      </w:r>
      <w:r>
        <w:rPr>
          <w:spacing w:val="-2"/>
        </w:rPr>
        <w:t>to.</w:t>
      </w:r>
      <w:r>
        <w:rPr>
          <w:spacing w:val="-15"/>
        </w:rPr>
        <w:t xml:space="preserve"> </w:t>
      </w:r>
      <w:r>
        <w:rPr>
          <w:spacing w:val="-2"/>
        </w:rPr>
        <w:t>This</w:t>
      </w:r>
      <w:r>
        <w:rPr>
          <w:spacing w:val="-13"/>
        </w:rPr>
        <w:t xml:space="preserve"> </w:t>
      </w:r>
      <w:r>
        <w:rPr>
          <w:spacing w:val="-2"/>
        </w:rPr>
        <w:t>is</w:t>
      </w:r>
      <w:r>
        <w:rPr>
          <w:spacing w:val="-13"/>
        </w:rPr>
        <w:t xml:space="preserve"> </w:t>
      </w:r>
      <w:r>
        <w:rPr>
          <w:spacing w:val="-2"/>
        </w:rPr>
        <w:t>known</w:t>
      </w:r>
      <w:r>
        <w:rPr>
          <w:spacing w:val="-14"/>
        </w:rPr>
        <w:t xml:space="preserve"> </w:t>
      </w:r>
      <w:r>
        <w:rPr>
          <w:spacing w:val="-2"/>
        </w:rPr>
        <w:t>as</w:t>
      </w:r>
      <w:r>
        <w:rPr>
          <w:spacing w:val="-13"/>
        </w:rPr>
        <w:t xml:space="preserve"> </w:t>
      </w:r>
      <w:r>
        <w:rPr>
          <w:spacing w:val="-2"/>
        </w:rPr>
        <w:t>a</w:t>
      </w:r>
      <w:r>
        <w:rPr>
          <w:spacing w:val="-13"/>
        </w:rPr>
        <w:t xml:space="preserve"> </w:t>
      </w:r>
      <w:r>
        <w:rPr>
          <w:spacing w:val="-2"/>
        </w:rPr>
        <w:t>Subject</w:t>
      </w:r>
      <w:r>
        <w:rPr>
          <w:spacing w:val="-18"/>
        </w:rPr>
        <w:t xml:space="preserve"> </w:t>
      </w:r>
      <w:r>
        <w:rPr>
          <w:spacing w:val="-2"/>
        </w:rPr>
        <w:t>Access</w:t>
      </w:r>
      <w:r>
        <w:rPr>
          <w:spacing w:val="-13"/>
        </w:rPr>
        <w:t xml:space="preserve"> </w:t>
      </w:r>
      <w:r>
        <w:rPr>
          <w:spacing w:val="-2"/>
        </w:rPr>
        <w:t>Request.</w:t>
      </w:r>
    </w:p>
    <w:p w:rsidR="00E91CFE" w:rsidRDefault="00E27E75">
      <w:pPr>
        <w:pStyle w:val="BodyText"/>
        <w:spacing w:before="238"/>
      </w:pPr>
      <w:r>
        <w:rPr>
          <w:spacing w:val="-4"/>
        </w:rPr>
        <w:t>Any</w:t>
      </w:r>
      <w:r>
        <w:rPr>
          <w:spacing w:val="-20"/>
        </w:rPr>
        <w:t xml:space="preserve"> </w:t>
      </w:r>
      <w:r>
        <w:rPr>
          <w:spacing w:val="-4"/>
        </w:rPr>
        <w:t>member</w:t>
      </w:r>
      <w:r>
        <w:rPr>
          <w:spacing w:val="-19"/>
        </w:rPr>
        <w:t xml:space="preserve"> </w:t>
      </w:r>
      <w:r>
        <w:rPr>
          <w:spacing w:val="-4"/>
        </w:rPr>
        <w:t>of</w:t>
      </w:r>
      <w:r>
        <w:rPr>
          <w:spacing w:val="-22"/>
        </w:rPr>
        <w:t xml:space="preserve"> </w:t>
      </w:r>
      <w:r>
        <w:rPr>
          <w:spacing w:val="-4"/>
        </w:rPr>
        <w:t>staff</w:t>
      </w:r>
      <w:r>
        <w:rPr>
          <w:spacing w:val="-19"/>
        </w:rPr>
        <w:t xml:space="preserve"> </w:t>
      </w:r>
      <w:r>
        <w:rPr>
          <w:spacing w:val="-4"/>
        </w:rPr>
        <w:t>wishing</w:t>
      </w:r>
      <w:r>
        <w:rPr>
          <w:spacing w:val="-19"/>
        </w:rPr>
        <w:t xml:space="preserve"> </w:t>
      </w:r>
      <w:r>
        <w:rPr>
          <w:spacing w:val="-4"/>
        </w:rPr>
        <w:t>to</w:t>
      </w:r>
      <w:r>
        <w:rPr>
          <w:spacing w:val="-20"/>
        </w:rPr>
        <w:t xml:space="preserve"> </w:t>
      </w:r>
      <w:r>
        <w:rPr>
          <w:spacing w:val="-4"/>
        </w:rPr>
        <w:t>exercise</w:t>
      </w:r>
      <w:r>
        <w:rPr>
          <w:spacing w:val="-19"/>
        </w:rPr>
        <w:t xml:space="preserve"> </w:t>
      </w:r>
      <w:r>
        <w:rPr>
          <w:spacing w:val="-4"/>
        </w:rPr>
        <w:t>the</w:t>
      </w:r>
      <w:r>
        <w:rPr>
          <w:spacing w:val="-19"/>
        </w:rPr>
        <w:t xml:space="preserve"> </w:t>
      </w:r>
      <w:r>
        <w:rPr>
          <w:spacing w:val="-4"/>
        </w:rPr>
        <w:t>right</w:t>
      </w:r>
      <w:r>
        <w:rPr>
          <w:spacing w:val="-20"/>
        </w:rPr>
        <w:t xml:space="preserve"> </w:t>
      </w:r>
      <w:r>
        <w:rPr>
          <w:spacing w:val="-4"/>
        </w:rPr>
        <w:t>to</w:t>
      </w:r>
      <w:r>
        <w:rPr>
          <w:spacing w:val="-20"/>
        </w:rPr>
        <w:t xml:space="preserve"> </w:t>
      </w:r>
      <w:r>
        <w:rPr>
          <w:spacing w:val="-4"/>
        </w:rPr>
        <w:t>request</w:t>
      </w:r>
      <w:r>
        <w:rPr>
          <w:spacing w:val="-20"/>
        </w:rPr>
        <w:t xml:space="preserve"> </w:t>
      </w:r>
      <w:r>
        <w:rPr>
          <w:spacing w:val="-4"/>
        </w:rPr>
        <w:t>information</w:t>
      </w:r>
      <w:r>
        <w:rPr>
          <w:spacing w:val="-20"/>
        </w:rPr>
        <w:t xml:space="preserve"> </w:t>
      </w:r>
      <w:r>
        <w:rPr>
          <w:spacing w:val="-4"/>
        </w:rPr>
        <w:t>covered</w:t>
      </w:r>
      <w:r>
        <w:rPr>
          <w:spacing w:val="-21"/>
        </w:rPr>
        <w:t xml:space="preserve"> </w:t>
      </w:r>
      <w:r>
        <w:rPr>
          <w:spacing w:val="-4"/>
        </w:rPr>
        <w:t>by</w:t>
      </w:r>
      <w:r>
        <w:rPr>
          <w:spacing w:val="-19"/>
        </w:rPr>
        <w:t xml:space="preserve"> </w:t>
      </w:r>
      <w:r>
        <w:rPr>
          <w:spacing w:val="-4"/>
        </w:rPr>
        <w:t>this</w:t>
      </w:r>
      <w:r>
        <w:rPr>
          <w:spacing w:val="-19"/>
        </w:rPr>
        <w:t xml:space="preserve"> </w:t>
      </w:r>
      <w:r>
        <w:rPr>
          <w:spacing w:val="-4"/>
        </w:rPr>
        <w:t>policy,</w:t>
      </w:r>
      <w:r>
        <w:rPr>
          <w:spacing w:val="-20"/>
        </w:rPr>
        <w:t xml:space="preserve"> </w:t>
      </w:r>
      <w:r>
        <w:rPr>
          <w:spacing w:val="-4"/>
        </w:rPr>
        <w:t xml:space="preserve">can </w:t>
      </w:r>
      <w:r>
        <w:rPr>
          <w:spacing w:val="-2"/>
        </w:rPr>
        <w:t>do</w:t>
      </w:r>
      <w:r>
        <w:rPr>
          <w:spacing w:val="-13"/>
        </w:rPr>
        <w:t xml:space="preserve"> </w:t>
      </w:r>
      <w:r>
        <w:rPr>
          <w:spacing w:val="-2"/>
        </w:rPr>
        <w:t>so</w:t>
      </w:r>
      <w:r>
        <w:rPr>
          <w:spacing w:val="-13"/>
        </w:rPr>
        <w:t xml:space="preserve"> </w:t>
      </w:r>
      <w:r>
        <w:rPr>
          <w:spacing w:val="-2"/>
        </w:rPr>
        <w:t>by</w:t>
      </w:r>
      <w:r>
        <w:rPr>
          <w:spacing w:val="-13"/>
        </w:rPr>
        <w:t xml:space="preserve"> </w:t>
      </w:r>
      <w:r>
        <w:rPr>
          <w:spacing w:val="-2"/>
        </w:rPr>
        <w:t>submitting</w:t>
      </w:r>
      <w:r>
        <w:rPr>
          <w:spacing w:val="-13"/>
        </w:rPr>
        <w:t xml:space="preserve"> </w:t>
      </w:r>
      <w:r>
        <w:rPr>
          <w:spacing w:val="-2"/>
        </w:rPr>
        <w:t>a</w:t>
      </w:r>
      <w:r>
        <w:rPr>
          <w:spacing w:val="-15"/>
        </w:rPr>
        <w:t xml:space="preserve"> </w:t>
      </w:r>
      <w:r>
        <w:rPr>
          <w:spacing w:val="-2"/>
        </w:rPr>
        <w:t>request</w:t>
      </w:r>
      <w:r>
        <w:rPr>
          <w:spacing w:val="-13"/>
        </w:rPr>
        <w:t xml:space="preserve"> </w:t>
      </w:r>
      <w:r>
        <w:rPr>
          <w:spacing w:val="-2"/>
        </w:rPr>
        <w:t>in</w:t>
      </w:r>
      <w:r>
        <w:rPr>
          <w:spacing w:val="-13"/>
        </w:rPr>
        <w:t xml:space="preserve"> </w:t>
      </w:r>
      <w:r>
        <w:rPr>
          <w:spacing w:val="-2"/>
        </w:rPr>
        <w:t>writing</w:t>
      </w:r>
      <w:r>
        <w:rPr>
          <w:spacing w:val="-13"/>
        </w:rPr>
        <w:t xml:space="preserve"> </w:t>
      </w:r>
      <w:r>
        <w:rPr>
          <w:spacing w:val="-2"/>
        </w:rPr>
        <w:t>to</w:t>
      </w:r>
      <w:r>
        <w:rPr>
          <w:spacing w:val="-14"/>
        </w:rPr>
        <w:t xml:space="preserve"> </w:t>
      </w:r>
      <w:r>
        <w:rPr>
          <w:spacing w:val="-2"/>
        </w:rPr>
        <w:t>the</w:t>
      </w:r>
      <w:r>
        <w:rPr>
          <w:spacing w:val="-12"/>
        </w:rPr>
        <w:t xml:space="preserve"> </w:t>
      </w:r>
      <w:r>
        <w:rPr>
          <w:spacing w:val="-2"/>
        </w:rPr>
        <w:t>Data</w:t>
      </w:r>
      <w:r>
        <w:rPr>
          <w:spacing w:val="-13"/>
        </w:rPr>
        <w:t xml:space="preserve"> </w:t>
      </w:r>
      <w:r>
        <w:rPr>
          <w:spacing w:val="-2"/>
        </w:rPr>
        <w:t>Protection</w:t>
      </w:r>
      <w:r>
        <w:rPr>
          <w:spacing w:val="-13"/>
        </w:rPr>
        <w:t xml:space="preserve"> </w:t>
      </w:r>
      <w:r>
        <w:rPr>
          <w:spacing w:val="-2"/>
        </w:rPr>
        <w:t>Officer.</w:t>
      </w:r>
    </w:p>
    <w:p w:rsidR="00E91CFE" w:rsidRDefault="00E91CFE">
      <w:pPr>
        <w:sectPr w:rsidR="00E91CFE">
          <w:pgSz w:w="11910" w:h="16840"/>
          <w:pgMar w:top="1140" w:right="560" w:bottom="1200" w:left="0" w:header="0" w:footer="1018" w:gutter="0"/>
          <w:cols w:space="720"/>
        </w:sectPr>
      </w:pPr>
    </w:p>
    <w:p w:rsidR="00E91CFE" w:rsidRDefault="00E27E75">
      <w:pPr>
        <w:pStyle w:val="BodyText"/>
        <w:spacing w:before="87" w:line="242" w:lineRule="auto"/>
        <w:ind w:right="157"/>
        <w:jc w:val="both"/>
      </w:pPr>
      <w:r>
        <w:lastRenderedPageBreak/>
        <w:t>Parents, or those with parental responsibility, have a legal right to free access to their child’s educational</w:t>
      </w:r>
      <w:r>
        <w:rPr>
          <w:spacing w:val="-12"/>
        </w:rPr>
        <w:t xml:space="preserve"> </w:t>
      </w:r>
      <w:r>
        <w:t>record.</w:t>
      </w:r>
      <w:r>
        <w:rPr>
          <w:spacing w:val="-14"/>
        </w:rPr>
        <w:t xml:space="preserve"> </w:t>
      </w:r>
      <w:r>
        <w:t>Any</w:t>
      </w:r>
      <w:r>
        <w:rPr>
          <w:spacing w:val="-14"/>
        </w:rPr>
        <w:t xml:space="preserve"> </w:t>
      </w:r>
      <w:r>
        <w:t>member</w:t>
      </w:r>
      <w:r>
        <w:rPr>
          <w:spacing w:val="-13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t>staff</w:t>
      </w:r>
      <w:r>
        <w:rPr>
          <w:spacing w:val="-13"/>
        </w:rPr>
        <w:t xml:space="preserve"> </w:t>
      </w:r>
      <w:r>
        <w:t>who</w:t>
      </w:r>
      <w:r>
        <w:rPr>
          <w:spacing w:val="-14"/>
        </w:rPr>
        <w:t xml:space="preserve"> </w:t>
      </w:r>
      <w:r>
        <w:t>receives</w:t>
      </w:r>
      <w:r>
        <w:rPr>
          <w:spacing w:val="-13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request</w:t>
      </w:r>
      <w:r>
        <w:rPr>
          <w:spacing w:val="-14"/>
        </w:rPr>
        <w:t xml:space="preserve"> </w:t>
      </w:r>
      <w:r>
        <w:t>for</w:t>
      </w:r>
      <w:r>
        <w:rPr>
          <w:spacing w:val="-13"/>
        </w:rPr>
        <w:t xml:space="preserve"> </w:t>
      </w:r>
      <w:r>
        <w:t>information</w:t>
      </w:r>
      <w:r>
        <w:rPr>
          <w:spacing w:val="-15"/>
        </w:rPr>
        <w:t xml:space="preserve"> </w:t>
      </w:r>
      <w:r>
        <w:t>covered</w:t>
      </w:r>
      <w:r>
        <w:rPr>
          <w:spacing w:val="-13"/>
        </w:rPr>
        <w:t xml:space="preserve"> </w:t>
      </w:r>
      <w:r>
        <w:t>by</w:t>
      </w:r>
      <w:r>
        <w:rPr>
          <w:spacing w:val="-13"/>
        </w:rPr>
        <w:t xml:space="preserve"> </w:t>
      </w:r>
      <w:r>
        <w:t xml:space="preserve">this </w:t>
      </w:r>
      <w:r>
        <w:rPr>
          <w:spacing w:val="-2"/>
        </w:rPr>
        <w:t>policy</w:t>
      </w:r>
      <w:r>
        <w:rPr>
          <w:spacing w:val="-18"/>
        </w:rPr>
        <w:t xml:space="preserve"> </w:t>
      </w:r>
      <w:r>
        <w:rPr>
          <w:spacing w:val="-2"/>
        </w:rPr>
        <w:t>from</w:t>
      </w:r>
      <w:r>
        <w:rPr>
          <w:spacing w:val="-17"/>
        </w:rPr>
        <w:t xml:space="preserve"> </w:t>
      </w:r>
      <w:r>
        <w:rPr>
          <w:spacing w:val="-2"/>
        </w:rPr>
        <w:t>a</w:t>
      </w:r>
      <w:r>
        <w:rPr>
          <w:spacing w:val="-17"/>
        </w:rPr>
        <w:t xml:space="preserve"> </w:t>
      </w:r>
      <w:r>
        <w:rPr>
          <w:spacing w:val="-2"/>
        </w:rPr>
        <w:t>pupil,</w:t>
      </w:r>
      <w:r>
        <w:rPr>
          <w:spacing w:val="-18"/>
        </w:rPr>
        <w:t xml:space="preserve"> </w:t>
      </w:r>
      <w:r>
        <w:rPr>
          <w:spacing w:val="-2"/>
        </w:rPr>
        <w:t>parent</w:t>
      </w:r>
      <w:r>
        <w:rPr>
          <w:spacing w:val="-17"/>
        </w:rPr>
        <w:t xml:space="preserve"> </w:t>
      </w:r>
      <w:r>
        <w:rPr>
          <w:spacing w:val="-2"/>
        </w:rPr>
        <w:t>or</w:t>
      </w:r>
      <w:r>
        <w:rPr>
          <w:spacing w:val="-18"/>
        </w:rPr>
        <w:t xml:space="preserve"> </w:t>
      </w:r>
      <w:r>
        <w:rPr>
          <w:spacing w:val="-2"/>
        </w:rPr>
        <w:t>any</w:t>
      </w:r>
      <w:r>
        <w:rPr>
          <w:spacing w:val="-17"/>
        </w:rPr>
        <w:t xml:space="preserve"> </w:t>
      </w:r>
      <w:r>
        <w:rPr>
          <w:spacing w:val="-2"/>
        </w:rPr>
        <w:t>other</w:t>
      </w:r>
      <w:r>
        <w:rPr>
          <w:spacing w:val="-17"/>
        </w:rPr>
        <w:t xml:space="preserve"> </w:t>
      </w:r>
      <w:r>
        <w:rPr>
          <w:spacing w:val="-2"/>
        </w:rPr>
        <w:t>individual</w:t>
      </w:r>
      <w:r>
        <w:rPr>
          <w:spacing w:val="-18"/>
        </w:rPr>
        <w:t xml:space="preserve"> </w:t>
      </w:r>
      <w:r>
        <w:rPr>
          <w:spacing w:val="-2"/>
        </w:rPr>
        <w:t>must</w:t>
      </w:r>
      <w:r>
        <w:rPr>
          <w:spacing w:val="-17"/>
        </w:rPr>
        <w:t xml:space="preserve"> </w:t>
      </w:r>
      <w:r>
        <w:rPr>
          <w:spacing w:val="-2"/>
        </w:rPr>
        <w:t>inform</w:t>
      </w:r>
      <w:r>
        <w:rPr>
          <w:spacing w:val="-17"/>
        </w:rPr>
        <w:t xml:space="preserve"> </w:t>
      </w:r>
      <w:r>
        <w:rPr>
          <w:spacing w:val="-2"/>
        </w:rPr>
        <w:t>the</w:t>
      </w:r>
      <w:r>
        <w:rPr>
          <w:spacing w:val="-18"/>
        </w:rPr>
        <w:t xml:space="preserve"> </w:t>
      </w:r>
      <w:r>
        <w:rPr>
          <w:spacing w:val="-2"/>
        </w:rPr>
        <w:t>Data</w:t>
      </w:r>
      <w:r>
        <w:rPr>
          <w:spacing w:val="-17"/>
        </w:rPr>
        <w:t xml:space="preserve"> </w:t>
      </w:r>
      <w:r>
        <w:rPr>
          <w:spacing w:val="-2"/>
        </w:rPr>
        <w:t>Protection</w:t>
      </w:r>
      <w:r>
        <w:rPr>
          <w:spacing w:val="-17"/>
        </w:rPr>
        <w:t xml:space="preserve"> </w:t>
      </w:r>
      <w:r>
        <w:rPr>
          <w:spacing w:val="-2"/>
        </w:rPr>
        <w:t>Officer</w:t>
      </w:r>
      <w:r>
        <w:rPr>
          <w:spacing w:val="-18"/>
        </w:rPr>
        <w:t xml:space="preserve"> </w:t>
      </w:r>
      <w:r>
        <w:rPr>
          <w:spacing w:val="-2"/>
        </w:rPr>
        <w:t>as</w:t>
      </w:r>
      <w:r>
        <w:rPr>
          <w:spacing w:val="-17"/>
        </w:rPr>
        <w:t xml:space="preserve"> </w:t>
      </w:r>
      <w:r>
        <w:rPr>
          <w:spacing w:val="-2"/>
        </w:rPr>
        <w:t xml:space="preserve">soon </w:t>
      </w:r>
      <w:r>
        <w:t>as is reasonably possible, normally on the same day. This is important as there is a statutory procedure and timetable which the School must follow. Information must be provided to the requestor</w:t>
      </w:r>
      <w:r>
        <w:rPr>
          <w:spacing w:val="-17"/>
        </w:rPr>
        <w:t xml:space="preserve"> </w:t>
      </w:r>
      <w:r>
        <w:t>without</w:t>
      </w:r>
      <w:r>
        <w:rPr>
          <w:spacing w:val="-19"/>
        </w:rPr>
        <w:t xml:space="preserve"> </w:t>
      </w:r>
      <w:r>
        <w:t>delay</w:t>
      </w:r>
      <w:r>
        <w:rPr>
          <w:spacing w:val="-18"/>
        </w:rPr>
        <w:t xml:space="preserve"> </w:t>
      </w:r>
      <w:r>
        <w:t>and</w:t>
      </w:r>
      <w:r>
        <w:rPr>
          <w:spacing w:val="-18"/>
        </w:rPr>
        <w:t xml:space="preserve"> </w:t>
      </w:r>
      <w:r>
        <w:t>at</w:t>
      </w:r>
      <w:r>
        <w:rPr>
          <w:spacing w:val="-18"/>
        </w:rPr>
        <w:t xml:space="preserve"> </w:t>
      </w:r>
      <w:r>
        <w:t>the</w:t>
      </w:r>
      <w:r>
        <w:rPr>
          <w:spacing w:val="-17"/>
        </w:rPr>
        <w:t xml:space="preserve"> </w:t>
      </w:r>
      <w:r>
        <w:t>latest</w:t>
      </w:r>
      <w:r>
        <w:rPr>
          <w:spacing w:val="-18"/>
        </w:rPr>
        <w:t xml:space="preserve"> </w:t>
      </w:r>
      <w:r>
        <w:t>within</w:t>
      </w:r>
      <w:r>
        <w:rPr>
          <w:spacing w:val="-18"/>
        </w:rPr>
        <w:t xml:space="preserve"> </w:t>
      </w:r>
      <w:r>
        <w:t>one</w:t>
      </w:r>
      <w:r>
        <w:rPr>
          <w:spacing w:val="-17"/>
        </w:rPr>
        <w:t xml:space="preserve"> </w:t>
      </w:r>
      <w:r>
        <w:t>month</w:t>
      </w:r>
      <w:r>
        <w:rPr>
          <w:spacing w:val="-18"/>
        </w:rPr>
        <w:t xml:space="preserve"> </w:t>
      </w:r>
      <w:r>
        <w:t>of</w:t>
      </w:r>
      <w:r>
        <w:rPr>
          <w:spacing w:val="-18"/>
        </w:rPr>
        <w:t xml:space="preserve"> </w:t>
      </w:r>
      <w:r>
        <w:t>receipt.</w:t>
      </w:r>
    </w:p>
    <w:p w:rsidR="00E91CFE" w:rsidRDefault="00E27E75">
      <w:pPr>
        <w:pStyle w:val="BodyText"/>
        <w:spacing w:before="240"/>
        <w:ind w:right="160"/>
        <w:jc w:val="both"/>
      </w:pPr>
      <w:r>
        <w:rPr>
          <w:w w:val="90"/>
        </w:rPr>
        <w:t>Individuals have a right to ask the School not to use their personal data for direct marketing purposes</w:t>
      </w:r>
      <w:r>
        <w:t xml:space="preserve"> </w:t>
      </w:r>
      <w:r>
        <w:rPr>
          <w:spacing w:val="-2"/>
        </w:rPr>
        <w:t>or</w:t>
      </w:r>
      <w:r>
        <w:rPr>
          <w:spacing w:val="-18"/>
        </w:rPr>
        <w:t xml:space="preserve"> </w:t>
      </w:r>
      <w:r>
        <w:rPr>
          <w:spacing w:val="-2"/>
        </w:rPr>
        <w:t>in</w:t>
      </w:r>
      <w:r>
        <w:rPr>
          <w:spacing w:val="-18"/>
        </w:rPr>
        <w:t xml:space="preserve"> </w:t>
      </w:r>
      <w:r>
        <w:rPr>
          <w:spacing w:val="-2"/>
        </w:rPr>
        <w:t>ways</w:t>
      </w:r>
      <w:r>
        <w:rPr>
          <w:spacing w:val="-18"/>
        </w:rPr>
        <w:t xml:space="preserve"> </w:t>
      </w:r>
      <w:r>
        <w:rPr>
          <w:spacing w:val="-2"/>
        </w:rPr>
        <w:t>which</w:t>
      </w:r>
      <w:r>
        <w:rPr>
          <w:spacing w:val="-18"/>
        </w:rPr>
        <w:t xml:space="preserve"> </w:t>
      </w:r>
      <w:r>
        <w:rPr>
          <w:spacing w:val="-2"/>
        </w:rPr>
        <w:t>are</w:t>
      </w:r>
      <w:r>
        <w:rPr>
          <w:spacing w:val="-18"/>
        </w:rPr>
        <w:t xml:space="preserve"> </w:t>
      </w:r>
      <w:r>
        <w:rPr>
          <w:spacing w:val="-2"/>
        </w:rPr>
        <w:t>likely</w:t>
      </w:r>
      <w:r>
        <w:rPr>
          <w:spacing w:val="-18"/>
        </w:rPr>
        <w:t xml:space="preserve"> </w:t>
      </w:r>
      <w:r>
        <w:rPr>
          <w:spacing w:val="-2"/>
        </w:rPr>
        <w:t>to</w:t>
      </w:r>
      <w:r>
        <w:rPr>
          <w:spacing w:val="-19"/>
        </w:rPr>
        <w:t xml:space="preserve"> </w:t>
      </w:r>
      <w:r>
        <w:rPr>
          <w:spacing w:val="-2"/>
        </w:rPr>
        <w:t>cause</w:t>
      </w:r>
      <w:r>
        <w:rPr>
          <w:spacing w:val="-17"/>
        </w:rPr>
        <w:t xml:space="preserve"> </w:t>
      </w:r>
      <w:r>
        <w:rPr>
          <w:spacing w:val="-2"/>
        </w:rPr>
        <w:t>substantial</w:t>
      </w:r>
      <w:r>
        <w:rPr>
          <w:spacing w:val="-17"/>
        </w:rPr>
        <w:t xml:space="preserve"> </w:t>
      </w:r>
      <w:r>
        <w:rPr>
          <w:spacing w:val="-2"/>
        </w:rPr>
        <w:t>damage</w:t>
      </w:r>
      <w:r>
        <w:rPr>
          <w:spacing w:val="-18"/>
        </w:rPr>
        <w:t xml:space="preserve"> </w:t>
      </w:r>
      <w:r>
        <w:rPr>
          <w:spacing w:val="-2"/>
        </w:rPr>
        <w:t>or</w:t>
      </w:r>
      <w:r>
        <w:rPr>
          <w:spacing w:val="-18"/>
        </w:rPr>
        <w:t xml:space="preserve"> </w:t>
      </w:r>
      <w:r>
        <w:rPr>
          <w:spacing w:val="-2"/>
        </w:rPr>
        <w:t>distress.</w:t>
      </w:r>
    </w:p>
    <w:p w:rsidR="00E91CFE" w:rsidRDefault="00E27E75">
      <w:pPr>
        <w:pStyle w:val="BodyText"/>
        <w:spacing w:before="242"/>
        <w:jc w:val="both"/>
      </w:pPr>
      <w:r>
        <w:rPr>
          <w:spacing w:val="-4"/>
        </w:rPr>
        <w:t>Individuals</w:t>
      </w:r>
      <w:r>
        <w:rPr>
          <w:spacing w:val="-11"/>
        </w:rPr>
        <w:t xml:space="preserve"> </w:t>
      </w:r>
      <w:r>
        <w:rPr>
          <w:spacing w:val="-4"/>
        </w:rPr>
        <w:t>have</w:t>
      </w:r>
      <w:r>
        <w:rPr>
          <w:spacing w:val="-11"/>
        </w:rPr>
        <w:t xml:space="preserve"> </w:t>
      </w:r>
      <w:r>
        <w:rPr>
          <w:spacing w:val="-4"/>
        </w:rPr>
        <w:t>a</w:t>
      </w:r>
      <w:r>
        <w:rPr>
          <w:spacing w:val="-12"/>
        </w:rPr>
        <w:t xml:space="preserve"> </w:t>
      </w:r>
      <w:r>
        <w:rPr>
          <w:spacing w:val="-4"/>
        </w:rPr>
        <w:t>right</w:t>
      </w:r>
      <w:r>
        <w:rPr>
          <w:spacing w:val="-12"/>
        </w:rPr>
        <w:t xml:space="preserve"> </w:t>
      </w:r>
      <w:r>
        <w:rPr>
          <w:spacing w:val="-4"/>
        </w:rPr>
        <w:t>to</w:t>
      </w:r>
      <w:r>
        <w:rPr>
          <w:spacing w:val="-13"/>
        </w:rPr>
        <w:t xml:space="preserve"> </w:t>
      </w:r>
      <w:r>
        <w:rPr>
          <w:spacing w:val="-4"/>
        </w:rPr>
        <w:t>ask</w:t>
      </w:r>
      <w:r>
        <w:rPr>
          <w:spacing w:val="-12"/>
        </w:rPr>
        <w:t xml:space="preserve"> </w:t>
      </w:r>
      <w:r>
        <w:rPr>
          <w:spacing w:val="-4"/>
        </w:rPr>
        <w:t>for</w:t>
      </w:r>
      <w:r>
        <w:rPr>
          <w:spacing w:val="-12"/>
        </w:rPr>
        <w:t xml:space="preserve"> </w:t>
      </w:r>
      <w:r>
        <w:rPr>
          <w:spacing w:val="-4"/>
        </w:rPr>
        <w:t>incorrect</w:t>
      </w:r>
      <w:r>
        <w:rPr>
          <w:spacing w:val="-12"/>
        </w:rPr>
        <w:t xml:space="preserve"> </w:t>
      </w:r>
      <w:r>
        <w:rPr>
          <w:spacing w:val="-4"/>
        </w:rPr>
        <w:t>personal</w:t>
      </w:r>
      <w:r>
        <w:rPr>
          <w:spacing w:val="-10"/>
        </w:rPr>
        <w:t xml:space="preserve"> </w:t>
      </w:r>
      <w:r>
        <w:rPr>
          <w:spacing w:val="-4"/>
        </w:rPr>
        <w:t>data</w:t>
      </w:r>
      <w:r>
        <w:rPr>
          <w:spacing w:val="-12"/>
        </w:rPr>
        <w:t xml:space="preserve"> </w:t>
      </w:r>
      <w:r>
        <w:rPr>
          <w:spacing w:val="-4"/>
        </w:rPr>
        <w:t>to</w:t>
      </w:r>
      <w:r>
        <w:rPr>
          <w:spacing w:val="-13"/>
        </w:rPr>
        <w:t xml:space="preserve"> </w:t>
      </w:r>
      <w:r>
        <w:rPr>
          <w:spacing w:val="-4"/>
        </w:rPr>
        <w:t>be</w:t>
      </w:r>
      <w:r>
        <w:rPr>
          <w:spacing w:val="-11"/>
        </w:rPr>
        <w:t xml:space="preserve"> </w:t>
      </w:r>
      <w:r>
        <w:rPr>
          <w:spacing w:val="-4"/>
        </w:rPr>
        <w:t>corrected</w:t>
      </w:r>
      <w:r>
        <w:rPr>
          <w:spacing w:val="-11"/>
        </w:rPr>
        <w:t xml:space="preserve"> </w:t>
      </w:r>
      <w:r>
        <w:rPr>
          <w:spacing w:val="-4"/>
        </w:rPr>
        <w:t>or</w:t>
      </w:r>
      <w:r>
        <w:rPr>
          <w:spacing w:val="-12"/>
        </w:rPr>
        <w:t xml:space="preserve"> </w:t>
      </w:r>
      <w:r>
        <w:rPr>
          <w:spacing w:val="-4"/>
        </w:rPr>
        <w:t>annotated.</w:t>
      </w:r>
    </w:p>
    <w:p w:rsidR="00E91CFE" w:rsidRDefault="00E27E75">
      <w:pPr>
        <w:pStyle w:val="BodyText"/>
        <w:spacing w:before="244"/>
        <w:ind w:right="162"/>
        <w:jc w:val="both"/>
      </w:pPr>
      <w:r>
        <w:rPr>
          <w:spacing w:val="-2"/>
        </w:rPr>
        <w:t>Individuals</w:t>
      </w:r>
      <w:r>
        <w:rPr>
          <w:spacing w:val="-17"/>
        </w:rPr>
        <w:t xml:space="preserve"> </w:t>
      </w:r>
      <w:r>
        <w:rPr>
          <w:spacing w:val="-2"/>
        </w:rPr>
        <w:t>have</w:t>
      </w:r>
      <w:r>
        <w:rPr>
          <w:spacing w:val="-16"/>
        </w:rPr>
        <w:t xml:space="preserve"> </w:t>
      </w:r>
      <w:r>
        <w:rPr>
          <w:spacing w:val="-2"/>
        </w:rPr>
        <w:t>the</w:t>
      </w:r>
      <w:r>
        <w:rPr>
          <w:spacing w:val="-18"/>
        </w:rPr>
        <w:t xml:space="preserve"> </w:t>
      </w:r>
      <w:r>
        <w:rPr>
          <w:spacing w:val="-2"/>
        </w:rPr>
        <w:t>right</w:t>
      </w:r>
      <w:r>
        <w:rPr>
          <w:spacing w:val="-16"/>
        </w:rPr>
        <w:t xml:space="preserve"> </w:t>
      </w:r>
      <w:r>
        <w:rPr>
          <w:spacing w:val="-2"/>
        </w:rPr>
        <w:t>to</w:t>
      </w:r>
      <w:r>
        <w:rPr>
          <w:spacing w:val="-18"/>
        </w:rPr>
        <w:t xml:space="preserve"> </w:t>
      </w:r>
      <w:r>
        <w:rPr>
          <w:spacing w:val="-2"/>
        </w:rPr>
        <w:t>object</w:t>
      </w:r>
      <w:r>
        <w:rPr>
          <w:spacing w:val="-16"/>
        </w:rPr>
        <w:t xml:space="preserve"> </w:t>
      </w:r>
      <w:r>
        <w:rPr>
          <w:spacing w:val="-2"/>
        </w:rPr>
        <w:t>to</w:t>
      </w:r>
      <w:r>
        <w:rPr>
          <w:spacing w:val="-18"/>
        </w:rPr>
        <w:t xml:space="preserve"> </w:t>
      </w:r>
      <w:r>
        <w:rPr>
          <w:spacing w:val="-2"/>
        </w:rPr>
        <w:t>any</w:t>
      </w:r>
      <w:r>
        <w:rPr>
          <w:spacing w:val="-17"/>
        </w:rPr>
        <w:t xml:space="preserve"> </w:t>
      </w:r>
      <w:r>
        <w:rPr>
          <w:spacing w:val="-2"/>
        </w:rPr>
        <w:t>of</w:t>
      </w:r>
      <w:r>
        <w:rPr>
          <w:spacing w:val="-16"/>
        </w:rPr>
        <w:t xml:space="preserve"> </w:t>
      </w:r>
      <w:r>
        <w:rPr>
          <w:spacing w:val="-2"/>
        </w:rPr>
        <w:t>their</w:t>
      </w:r>
      <w:r>
        <w:rPr>
          <w:spacing w:val="-16"/>
        </w:rPr>
        <w:t xml:space="preserve"> </w:t>
      </w:r>
      <w:r>
        <w:rPr>
          <w:spacing w:val="-2"/>
        </w:rPr>
        <w:t>personal</w:t>
      </w:r>
      <w:r>
        <w:rPr>
          <w:spacing w:val="-17"/>
        </w:rPr>
        <w:t xml:space="preserve"> </w:t>
      </w:r>
      <w:r>
        <w:rPr>
          <w:spacing w:val="-2"/>
        </w:rPr>
        <w:t>data</w:t>
      </w:r>
      <w:r>
        <w:rPr>
          <w:spacing w:val="-18"/>
        </w:rPr>
        <w:t xml:space="preserve"> </w:t>
      </w:r>
      <w:r>
        <w:rPr>
          <w:spacing w:val="-2"/>
        </w:rPr>
        <w:t>being</w:t>
      </w:r>
      <w:r>
        <w:rPr>
          <w:spacing w:val="-16"/>
        </w:rPr>
        <w:t xml:space="preserve"> </w:t>
      </w:r>
      <w:r>
        <w:rPr>
          <w:spacing w:val="-2"/>
        </w:rPr>
        <w:t>processed</w:t>
      </w:r>
      <w:r>
        <w:rPr>
          <w:spacing w:val="-16"/>
        </w:rPr>
        <w:t xml:space="preserve"> </w:t>
      </w:r>
      <w:r>
        <w:rPr>
          <w:spacing w:val="-2"/>
        </w:rPr>
        <w:t>and</w:t>
      </w:r>
      <w:r>
        <w:rPr>
          <w:spacing w:val="-17"/>
        </w:rPr>
        <w:t xml:space="preserve"> </w:t>
      </w:r>
      <w:r>
        <w:rPr>
          <w:spacing w:val="-2"/>
        </w:rPr>
        <w:t>to</w:t>
      </w:r>
      <w:r>
        <w:rPr>
          <w:spacing w:val="-18"/>
        </w:rPr>
        <w:t xml:space="preserve"> </w:t>
      </w:r>
      <w:r>
        <w:rPr>
          <w:spacing w:val="-2"/>
        </w:rPr>
        <w:t>have</w:t>
      </w:r>
      <w:r>
        <w:rPr>
          <w:spacing w:val="-15"/>
        </w:rPr>
        <w:t xml:space="preserve"> </w:t>
      </w:r>
      <w:r>
        <w:rPr>
          <w:spacing w:val="-2"/>
        </w:rPr>
        <w:t xml:space="preserve">this </w:t>
      </w:r>
      <w:r>
        <w:t>data erased.</w:t>
      </w:r>
    </w:p>
    <w:p w:rsidR="00E91CFE" w:rsidRDefault="00E27E75">
      <w:pPr>
        <w:pStyle w:val="BodyText"/>
        <w:spacing w:before="243" w:line="242" w:lineRule="auto"/>
        <w:ind w:right="165"/>
        <w:jc w:val="both"/>
      </w:pPr>
      <w:r>
        <w:t>Individuals</w:t>
      </w:r>
      <w:r>
        <w:rPr>
          <w:spacing w:val="-5"/>
        </w:rPr>
        <w:t xml:space="preserve"> </w:t>
      </w:r>
      <w:r>
        <w:t>have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right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restrict</w:t>
      </w:r>
      <w:r>
        <w:rPr>
          <w:spacing w:val="-6"/>
        </w:rPr>
        <w:t xml:space="preserve"> </w:t>
      </w:r>
      <w:r>
        <w:t>(halt)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processing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their</w:t>
      </w:r>
      <w:r>
        <w:rPr>
          <w:spacing w:val="-7"/>
        </w:rPr>
        <w:t xml:space="preserve"> </w:t>
      </w:r>
      <w:r>
        <w:t>personal</w:t>
      </w:r>
      <w:r>
        <w:rPr>
          <w:spacing w:val="-4"/>
        </w:rPr>
        <w:t xml:space="preserve"> </w:t>
      </w:r>
      <w:r>
        <w:t>data,</w:t>
      </w:r>
      <w:r>
        <w:rPr>
          <w:spacing w:val="-6"/>
        </w:rPr>
        <w:t xml:space="preserve"> </w:t>
      </w:r>
      <w:r>
        <w:t>usually</w:t>
      </w:r>
      <w:r>
        <w:rPr>
          <w:spacing w:val="-6"/>
        </w:rPr>
        <w:t xml:space="preserve"> </w:t>
      </w:r>
      <w:r>
        <w:t>whilst incorrect data is being corrected.</w:t>
      </w:r>
    </w:p>
    <w:p w:rsidR="00E91CFE" w:rsidRDefault="00E27E75">
      <w:pPr>
        <w:pStyle w:val="BodyText"/>
        <w:spacing w:before="241"/>
        <w:jc w:val="both"/>
      </w:pPr>
      <w:r>
        <w:rPr>
          <w:spacing w:val="-6"/>
        </w:rPr>
        <w:t>We</w:t>
      </w:r>
      <w:r>
        <w:rPr>
          <w:spacing w:val="-17"/>
        </w:rPr>
        <w:t xml:space="preserve"> </w:t>
      </w:r>
      <w:r>
        <w:rPr>
          <w:spacing w:val="-6"/>
        </w:rPr>
        <w:t>will</w:t>
      </w:r>
      <w:r>
        <w:rPr>
          <w:spacing w:val="-16"/>
        </w:rPr>
        <w:t xml:space="preserve"> </w:t>
      </w:r>
      <w:r>
        <w:rPr>
          <w:spacing w:val="-6"/>
        </w:rPr>
        <w:t>not</w:t>
      </w:r>
      <w:r>
        <w:rPr>
          <w:spacing w:val="-17"/>
        </w:rPr>
        <w:t xml:space="preserve"> </w:t>
      </w:r>
      <w:r>
        <w:rPr>
          <w:spacing w:val="-6"/>
        </w:rPr>
        <w:t>disclose</w:t>
      </w:r>
      <w:r>
        <w:rPr>
          <w:spacing w:val="-20"/>
        </w:rPr>
        <w:t xml:space="preserve"> </w:t>
      </w:r>
      <w:r>
        <w:rPr>
          <w:spacing w:val="-6"/>
        </w:rPr>
        <w:t>information</w:t>
      </w:r>
      <w:r>
        <w:rPr>
          <w:spacing w:val="-20"/>
        </w:rPr>
        <w:t xml:space="preserve"> </w:t>
      </w:r>
      <w:r>
        <w:rPr>
          <w:spacing w:val="-6"/>
        </w:rPr>
        <w:t>if</w:t>
      </w:r>
      <w:r>
        <w:rPr>
          <w:spacing w:val="-18"/>
        </w:rPr>
        <w:t xml:space="preserve"> </w:t>
      </w:r>
      <w:r>
        <w:rPr>
          <w:spacing w:val="-6"/>
        </w:rPr>
        <w:t>it:</w:t>
      </w:r>
    </w:p>
    <w:p w:rsidR="00E91CFE" w:rsidRDefault="00E27E75">
      <w:pPr>
        <w:pStyle w:val="ListParagraph"/>
        <w:numPr>
          <w:ilvl w:val="0"/>
          <w:numId w:val="3"/>
        </w:numPr>
        <w:tabs>
          <w:tab w:val="left" w:pos="1440"/>
        </w:tabs>
        <w:spacing w:before="244"/>
        <w:ind w:hanging="360"/>
      </w:pPr>
      <w:r>
        <w:rPr>
          <w:spacing w:val="-4"/>
        </w:rPr>
        <w:t>Might</w:t>
      </w:r>
      <w:r>
        <w:rPr>
          <w:spacing w:val="-18"/>
        </w:rPr>
        <w:t xml:space="preserve"> </w:t>
      </w:r>
      <w:r>
        <w:rPr>
          <w:spacing w:val="-4"/>
        </w:rPr>
        <w:t>cause</w:t>
      </w:r>
      <w:r>
        <w:rPr>
          <w:spacing w:val="-17"/>
        </w:rPr>
        <w:t xml:space="preserve"> </w:t>
      </w:r>
      <w:r>
        <w:rPr>
          <w:spacing w:val="-4"/>
        </w:rPr>
        <w:t>serious</w:t>
      </w:r>
      <w:r>
        <w:rPr>
          <w:spacing w:val="-16"/>
        </w:rPr>
        <w:t xml:space="preserve"> </w:t>
      </w:r>
      <w:r>
        <w:rPr>
          <w:spacing w:val="-4"/>
        </w:rPr>
        <w:t>harm</w:t>
      </w:r>
      <w:r>
        <w:rPr>
          <w:spacing w:val="-18"/>
        </w:rPr>
        <w:t xml:space="preserve"> </w:t>
      </w:r>
      <w:r>
        <w:rPr>
          <w:spacing w:val="-4"/>
        </w:rPr>
        <w:t>to</w:t>
      </w:r>
      <w:r>
        <w:rPr>
          <w:spacing w:val="-18"/>
        </w:rPr>
        <w:t xml:space="preserve"> </w:t>
      </w:r>
      <w:r>
        <w:rPr>
          <w:spacing w:val="-4"/>
        </w:rPr>
        <w:t>the</w:t>
      </w:r>
      <w:r>
        <w:rPr>
          <w:spacing w:val="-17"/>
        </w:rPr>
        <w:t xml:space="preserve"> </w:t>
      </w:r>
      <w:r>
        <w:rPr>
          <w:spacing w:val="-4"/>
        </w:rPr>
        <w:t>physical</w:t>
      </w:r>
      <w:r>
        <w:rPr>
          <w:spacing w:val="-15"/>
        </w:rPr>
        <w:t xml:space="preserve"> </w:t>
      </w:r>
      <w:r>
        <w:rPr>
          <w:spacing w:val="-4"/>
        </w:rPr>
        <w:t>or</w:t>
      </w:r>
      <w:r>
        <w:rPr>
          <w:spacing w:val="-18"/>
        </w:rPr>
        <w:t xml:space="preserve"> </w:t>
      </w:r>
      <w:r>
        <w:rPr>
          <w:spacing w:val="-4"/>
        </w:rPr>
        <w:t>mental</w:t>
      </w:r>
      <w:r>
        <w:rPr>
          <w:spacing w:val="-15"/>
        </w:rPr>
        <w:t xml:space="preserve"> </w:t>
      </w:r>
      <w:r>
        <w:rPr>
          <w:spacing w:val="-4"/>
        </w:rPr>
        <w:t>health</w:t>
      </w:r>
      <w:r>
        <w:rPr>
          <w:spacing w:val="-18"/>
        </w:rPr>
        <w:t xml:space="preserve"> </w:t>
      </w:r>
      <w:r>
        <w:rPr>
          <w:spacing w:val="-4"/>
        </w:rPr>
        <w:t>of</w:t>
      </w:r>
      <w:r>
        <w:rPr>
          <w:spacing w:val="-17"/>
        </w:rPr>
        <w:t xml:space="preserve"> </w:t>
      </w:r>
      <w:r>
        <w:rPr>
          <w:spacing w:val="-4"/>
        </w:rPr>
        <w:t>the</w:t>
      </w:r>
      <w:r>
        <w:rPr>
          <w:spacing w:val="-17"/>
        </w:rPr>
        <w:t xml:space="preserve"> </w:t>
      </w:r>
      <w:r>
        <w:rPr>
          <w:spacing w:val="-4"/>
        </w:rPr>
        <w:t>pupil</w:t>
      </w:r>
      <w:r>
        <w:rPr>
          <w:spacing w:val="-16"/>
        </w:rPr>
        <w:t xml:space="preserve"> </w:t>
      </w:r>
      <w:r>
        <w:rPr>
          <w:spacing w:val="-4"/>
        </w:rPr>
        <w:t>or</w:t>
      </w:r>
      <w:r>
        <w:rPr>
          <w:spacing w:val="-18"/>
        </w:rPr>
        <w:t xml:space="preserve"> </w:t>
      </w:r>
      <w:r>
        <w:rPr>
          <w:spacing w:val="-4"/>
        </w:rPr>
        <w:t>another</w:t>
      </w:r>
      <w:r>
        <w:rPr>
          <w:spacing w:val="-16"/>
        </w:rPr>
        <w:t xml:space="preserve"> </w:t>
      </w:r>
      <w:r>
        <w:rPr>
          <w:spacing w:val="-4"/>
        </w:rPr>
        <w:t>individual</w:t>
      </w:r>
    </w:p>
    <w:p w:rsidR="00E91CFE" w:rsidRDefault="00E27E75">
      <w:pPr>
        <w:pStyle w:val="ListParagraph"/>
        <w:numPr>
          <w:ilvl w:val="0"/>
          <w:numId w:val="3"/>
        </w:numPr>
        <w:tabs>
          <w:tab w:val="left" w:pos="1440"/>
        </w:tabs>
        <w:spacing w:before="1"/>
        <w:ind w:hanging="360"/>
      </w:pPr>
      <w:r>
        <w:rPr>
          <w:spacing w:val="-6"/>
        </w:rPr>
        <w:t>Would</w:t>
      </w:r>
      <w:r>
        <w:rPr>
          <w:spacing w:val="-16"/>
        </w:rPr>
        <w:t xml:space="preserve"> </w:t>
      </w:r>
      <w:r>
        <w:rPr>
          <w:spacing w:val="-6"/>
        </w:rPr>
        <w:t>reveal</w:t>
      </w:r>
      <w:r>
        <w:rPr>
          <w:spacing w:val="-14"/>
        </w:rPr>
        <w:t xml:space="preserve"> </w:t>
      </w:r>
      <w:r>
        <w:rPr>
          <w:spacing w:val="-6"/>
        </w:rPr>
        <w:t>that</w:t>
      </w:r>
      <w:r>
        <w:rPr>
          <w:spacing w:val="-15"/>
        </w:rPr>
        <w:t xml:space="preserve"> </w:t>
      </w:r>
      <w:r>
        <w:rPr>
          <w:spacing w:val="-6"/>
        </w:rPr>
        <w:t>the</w:t>
      </w:r>
      <w:r>
        <w:rPr>
          <w:spacing w:val="-17"/>
        </w:rPr>
        <w:t xml:space="preserve"> </w:t>
      </w:r>
      <w:r>
        <w:rPr>
          <w:spacing w:val="-6"/>
        </w:rPr>
        <w:t>child</w:t>
      </w:r>
      <w:r>
        <w:rPr>
          <w:spacing w:val="-18"/>
        </w:rPr>
        <w:t xml:space="preserve"> </w:t>
      </w:r>
      <w:r>
        <w:rPr>
          <w:spacing w:val="-6"/>
        </w:rPr>
        <w:t>is</w:t>
      </w:r>
      <w:r>
        <w:rPr>
          <w:spacing w:val="-17"/>
        </w:rPr>
        <w:t xml:space="preserve"> </w:t>
      </w:r>
      <w:r>
        <w:rPr>
          <w:spacing w:val="-6"/>
        </w:rPr>
        <w:t>at</w:t>
      </w:r>
      <w:r>
        <w:rPr>
          <w:spacing w:val="-15"/>
        </w:rPr>
        <w:t xml:space="preserve"> </w:t>
      </w:r>
      <w:r>
        <w:rPr>
          <w:spacing w:val="-6"/>
        </w:rPr>
        <w:t>risk</w:t>
      </w:r>
      <w:r>
        <w:rPr>
          <w:spacing w:val="-17"/>
        </w:rPr>
        <w:t xml:space="preserve"> </w:t>
      </w:r>
      <w:r>
        <w:rPr>
          <w:spacing w:val="-6"/>
        </w:rPr>
        <w:t>of</w:t>
      </w:r>
      <w:r>
        <w:rPr>
          <w:spacing w:val="-16"/>
        </w:rPr>
        <w:t xml:space="preserve"> </w:t>
      </w:r>
      <w:r>
        <w:rPr>
          <w:spacing w:val="-6"/>
        </w:rPr>
        <w:t>abuse,</w:t>
      </w:r>
      <w:r>
        <w:rPr>
          <w:spacing w:val="-18"/>
        </w:rPr>
        <w:t xml:space="preserve"> </w:t>
      </w:r>
      <w:r>
        <w:rPr>
          <w:spacing w:val="-6"/>
        </w:rPr>
        <w:t>where</w:t>
      </w:r>
      <w:r>
        <w:rPr>
          <w:spacing w:val="-15"/>
        </w:rPr>
        <w:t xml:space="preserve"> </w:t>
      </w:r>
      <w:r>
        <w:rPr>
          <w:spacing w:val="-6"/>
        </w:rPr>
        <w:t>the</w:t>
      </w:r>
      <w:r>
        <w:rPr>
          <w:spacing w:val="-15"/>
        </w:rPr>
        <w:t xml:space="preserve"> </w:t>
      </w:r>
      <w:r>
        <w:rPr>
          <w:spacing w:val="-6"/>
        </w:rPr>
        <w:t>disclosure</w:t>
      </w:r>
      <w:r>
        <w:rPr>
          <w:spacing w:val="-15"/>
        </w:rPr>
        <w:t xml:space="preserve"> </w:t>
      </w:r>
      <w:r>
        <w:rPr>
          <w:spacing w:val="-6"/>
        </w:rPr>
        <w:t>of</w:t>
      </w:r>
      <w:r>
        <w:rPr>
          <w:spacing w:val="-16"/>
        </w:rPr>
        <w:t xml:space="preserve"> </w:t>
      </w:r>
      <w:r>
        <w:rPr>
          <w:spacing w:val="-6"/>
        </w:rPr>
        <w:t>that</w:t>
      </w:r>
      <w:r>
        <w:rPr>
          <w:spacing w:val="-15"/>
        </w:rPr>
        <w:t xml:space="preserve"> </w:t>
      </w:r>
      <w:r>
        <w:rPr>
          <w:spacing w:val="-6"/>
        </w:rPr>
        <w:t>information</w:t>
      </w:r>
      <w:r>
        <w:rPr>
          <w:spacing w:val="-17"/>
        </w:rPr>
        <w:t xml:space="preserve"> </w:t>
      </w:r>
      <w:r>
        <w:rPr>
          <w:spacing w:val="-6"/>
        </w:rPr>
        <w:t>would</w:t>
      </w:r>
    </w:p>
    <w:p w:rsidR="00E91CFE" w:rsidRDefault="00E27E75">
      <w:pPr>
        <w:pStyle w:val="BodyText"/>
        <w:spacing w:before="1"/>
        <w:ind w:left="1440"/>
      </w:pPr>
      <w:r>
        <w:rPr>
          <w:spacing w:val="-4"/>
        </w:rPr>
        <w:t>not</w:t>
      </w:r>
      <w:r>
        <w:rPr>
          <w:spacing w:val="-12"/>
        </w:rPr>
        <w:t xml:space="preserve"> </w:t>
      </w:r>
      <w:r>
        <w:rPr>
          <w:spacing w:val="-4"/>
        </w:rPr>
        <w:t>be</w:t>
      </w:r>
      <w:r>
        <w:rPr>
          <w:spacing w:val="-11"/>
        </w:rPr>
        <w:t xml:space="preserve"> </w:t>
      </w:r>
      <w:r>
        <w:rPr>
          <w:spacing w:val="-4"/>
        </w:rPr>
        <w:t>in</w:t>
      </w:r>
      <w:r>
        <w:rPr>
          <w:spacing w:val="-12"/>
        </w:rPr>
        <w:t xml:space="preserve"> </w:t>
      </w:r>
      <w:r>
        <w:rPr>
          <w:spacing w:val="-4"/>
        </w:rPr>
        <w:t>the</w:t>
      </w:r>
      <w:r>
        <w:rPr>
          <w:spacing w:val="-11"/>
        </w:rPr>
        <w:t xml:space="preserve"> </w:t>
      </w:r>
      <w:r>
        <w:rPr>
          <w:spacing w:val="-4"/>
        </w:rPr>
        <w:t>child’s</w:t>
      </w:r>
      <w:r>
        <w:rPr>
          <w:spacing w:val="-11"/>
        </w:rPr>
        <w:t xml:space="preserve"> </w:t>
      </w:r>
      <w:r>
        <w:rPr>
          <w:spacing w:val="-4"/>
        </w:rPr>
        <w:t>best</w:t>
      </w:r>
      <w:r>
        <w:rPr>
          <w:spacing w:val="-12"/>
        </w:rPr>
        <w:t xml:space="preserve"> </w:t>
      </w:r>
      <w:r>
        <w:rPr>
          <w:spacing w:val="-4"/>
        </w:rPr>
        <w:t>interests</w:t>
      </w:r>
    </w:p>
    <w:p w:rsidR="00E91CFE" w:rsidRDefault="00E27E75">
      <w:pPr>
        <w:pStyle w:val="ListParagraph"/>
        <w:numPr>
          <w:ilvl w:val="0"/>
          <w:numId w:val="3"/>
        </w:numPr>
        <w:tabs>
          <w:tab w:val="left" w:pos="1440"/>
        </w:tabs>
        <w:spacing w:before="1"/>
        <w:ind w:hanging="360"/>
      </w:pPr>
      <w:r>
        <w:rPr>
          <w:spacing w:val="-4"/>
        </w:rPr>
        <w:t>Is</w:t>
      </w:r>
      <w:r>
        <w:rPr>
          <w:spacing w:val="-13"/>
        </w:rPr>
        <w:t xml:space="preserve"> </w:t>
      </w:r>
      <w:r>
        <w:rPr>
          <w:spacing w:val="-4"/>
        </w:rPr>
        <w:t>contained</w:t>
      </w:r>
      <w:r>
        <w:rPr>
          <w:spacing w:val="-9"/>
        </w:rPr>
        <w:t xml:space="preserve"> </w:t>
      </w:r>
      <w:r>
        <w:rPr>
          <w:spacing w:val="-4"/>
        </w:rPr>
        <w:t>in</w:t>
      </w:r>
      <w:r>
        <w:rPr>
          <w:spacing w:val="-10"/>
        </w:rPr>
        <w:t xml:space="preserve"> </w:t>
      </w:r>
      <w:r>
        <w:rPr>
          <w:spacing w:val="-4"/>
        </w:rPr>
        <w:t>adoption</w:t>
      </w:r>
      <w:r>
        <w:rPr>
          <w:spacing w:val="-12"/>
        </w:rPr>
        <w:t xml:space="preserve"> </w:t>
      </w:r>
      <w:r>
        <w:rPr>
          <w:spacing w:val="-4"/>
        </w:rPr>
        <w:t>or</w:t>
      </w:r>
      <w:r>
        <w:rPr>
          <w:spacing w:val="-10"/>
        </w:rPr>
        <w:t xml:space="preserve"> </w:t>
      </w:r>
      <w:r>
        <w:rPr>
          <w:spacing w:val="-4"/>
        </w:rPr>
        <w:t>parental</w:t>
      </w:r>
      <w:r>
        <w:rPr>
          <w:spacing w:val="-8"/>
        </w:rPr>
        <w:t xml:space="preserve"> </w:t>
      </w:r>
      <w:r>
        <w:rPr>
          <w:spacing w:val="-4"/>
        </w:rPr>
        <w:t>order</w:t>
      </w:r>
      <w:r>
        <w:rPr>
          <w:spacing w:val="-9"/>
        </w:rPr>
        <w:t xml:space="preserve"> </w:t>
      </w:r>
      <w:r>
        <w:rPr>
          <w:spacing w:val="-4"/>
        </w:rPr>
        <w:t>records</w:t>
      </w:r>
    </w:p>
    <w:p w:rsidR="00E91CFE" w:rsidRDefault="00E27E75">
      <w:pPr>
        <w:pStyle w:val="ListParagraph"/>
        <w:numPr>
          <w:ilvl w:val="0"/>
          <w:numId w:val="3"/>
        </w:numPr>
        <w:tabs>
          <w:tab w:val="left" w:pos="1440"/>
        </w:tabs>
        <w:spacing w:before="4"/>
        <w:ind w:hanging="360"/>
      </w:pPr>
      <w:r>
        <w:rPr>
          <w:spacing w:val="-2"/>
        </w:rPr>
        <w:t>s</w:t>
      </w:r>
      <w:r>
        <w:rPr>
          <w:spacing w:val="-12"/>
        </w:rPr>
        <w:t xml:space="preserve"> </w:t>
      </w:r>
      <w:r>
        <w:rPr>
          <w:spacing w:val="-2"/>
        </w:rPr>
        <w:t>given</w:t>
      </w:r>
      <w:r>
        <w:rPr>
          <w:spacing w:val="-12"/>
        </w:rPr>
        <w:t xml:space="preserve"> </w:t>
      </w:r>
      <w:r>
        <w:rPr>
          <w:spacing w:val="-2"/>
        </w:rPr>
        <w:t>to</w:t>
      </w:r>
      <w:r>
        <w:rPr>
          <w:spacing w:val="-13"/>
        </w:rPr>
        <w:t xml:space="preserve"> </w:t>
      </w:r>
      <w:r>
        <w:rPr>
          <w:spacing w:val="-2"/>
        </w:rPr>
        <w:t>a</w:t>
      </w:r>
      <w:r>
        <w:rPr>
          <w:spacing w:val="-11"/>
        </w:rPr>
        <w:t xml:space="preserve"> </w:t>
      </w:r>
      <w:r>
        <w:rPr>
          <w:spacing w:val="-2"/>
        </w:rPr>
        <w:t>court</w:t>
      </w:r>
      <w:r>
        <w:rPr>
          <w:spacing w:val="-12"/>
        </w:rPr>
        <w:t xml:space="preserve"> </w:t>
      </w:r>
      <w:r>
        <w:rPr>
          <w:spacing w:val="-2"/>
        </w:rPr>
        <w:t>in</w:t>
      </w:r>
      <w:r>
        <w:rPr>
          <w:spacing w:val="-13"/>
        </w:rPr>
        <w:t xml:space="preserve"> </w:t>
      </w:r>
      <w:r>
        <w:rPr>
          <w:spacing w:val="-2"/>
        </w:rPr>
        <w:t>proceedings</w:t>
      </w:r>
      <w:r>
        <w:rPr>
          <w:spacing w:val="-11"/>
        </w:rPr>
        <w:t xml:space="preserve"> </w:t>
      </w:r>
      <w:r>
        <w:rPr>
          <w:spacing w:val="-2"/>
        </w:rPr>
        <w:t>concerning</w:t>
      </w:r>
      <w:r>
        <w:rPr>
          <w:spacing w:val="-14"/>
        </w:rPr>
        <w:t xml:space="preserve"> </w:t>
      </w:r>
      <w:r>
        <w:rPr>
          <w:spacing w:val="-2"/>
        </w:rPr>
        <w:t>the</w:t>
      </w:r>
      <w:r>
        <w:rPr>
          <w:spacing w:val="-11"/>
        </w:rPr>
        <w:t xml:space="preserve"> </w:t>
      </w:r>
      <w:r>
        <w:rPr>
          <w:spacing w:val="-2"/>
        </w:rPr>
        <w:t>child</w:t>
      </w:r>
    </w:p>
    <w:p w:rsidR="00E91CFE" w:rsidRDefault="00E27E75">
      <w:pPr>
        <w:pStyle w:val="BodyText"/>
        <w:spacing w:before="244"/>
        <w:ind w:right="163"/>
        <w:jc w:val="both"/>
      </w:pPr>
      <w:r>
        <w:t>If</w:t>
      </w:r>
      <w:r>
        <w:rPr>
          <w:spacing w:val="-12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request</w:t>
      </w:r>
      <w:r>
        <w:rPr>
          <w:spacing w:val="-13"/>
        </w:rPr>
        <w:t xml:space="preserve"> </w:t>
      </w:r>
      <w:r>
        <w:t>is</w:t>
      </w:r>
      <w:r>
        <w:rPr>
          <w:spacing w:val="-12"/>
        </w:rPr>
        <w:t xml:space="preserve"> </w:t>
      </w:r>
      <w:r>
        <w:t>unfounded</w:t>
      </w:r>
      <w:r>
        <w:rPr>
          <w:spacing w:val="-12"/>
        </w:rPr>
        <w:t xml:space="preserve"> </w:t>
      </w:r>
      <w:r>
        <w:t>or</w:t>
      </w:r>
      <w:r>
        <w:rPr>
          <w:spacing w:val="-12"/>
        </w:rPr>
        <w:t xml:space="preserve"> </w:t>
      </w:r>
      <w:r>
        <w:t>excessive,</w:t>
      </w:r>
      <w:r>
        <w:rPr>
          <w:spacing w:val="-13"/>
        </w:rPr>
        <w:t xml:space="preserve"> </w:t>
      </w:r>
      <w:r>
        <w:t>we</w:t>
      </w:r>
      <w:r>
        <w:rPr>
          <w:spacing w:val="-12"/>
        </w:rPr>
        <w:t xml:space="preserve"> </w:t>
      </w:r>
      <w:r>
        <w:t>may</w:t>
      </w:r>
      <w:r>
        <w:rPr>
          <w:spacing w:val="-13"/>
        </w:rPr>
        <w:t xml:space="preserve"> </w:t>
      </w:r>
      <w:r>
        <w:t>refuse</w:t>
      </w:r>
      <w:r>
        <w:rPr>
          <w:spacing w:val="-12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act</w:t>
      </w:r>
      <w:r>
        <w:rPr>
          <w:spacing w:val="-13"/>
        </w:rPr>
        <w:t xml:space="preserve"> </w:t>
      </w:r>
      <w:r>
        <w:t>on</w:t>
      </w:r>
      <w:r>
        <w:rPr>
          <w:spacing w:val="-13"/>
        </w:rPr>
        <w:t xml:space="preserve"> </w:t>
      </w:r>
      <w:r>
        <w:t>it,</w:t>
      </w:r>
      <w:r>
        <w:rPr>
          <w:spacing w:val="-14"/>
        </w:rPr>
        <w:t xml:space="preserve"> </w:t>
      </w:r>
      <w:r>
        <w:t>or</w:t>
      </w:r>
      <w:r>
        <w:rPr>
          <w:spacing w:val="-12"/>
        </w:rPr>
        <w:t xml:space="preserve"> </w:t>
      </w:r>
      <w:r>
        <w:t>charge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reasonable</w:t>
      </w:r>
      <w:r>
        <w:rPr>
          <w:spacing w:val="-12"/>
        </w:rPr>
        <w:t xml:space="preserve"> </w:t>
      </w:r>
      <w:r>
        <w:t>fee which</w:t>
      </w:r>
      <w:r>
        <w:rPr>
          <w:spacing w:val="-15"/>
        </w:rPr>
        <w:t xml:space="preserve"> </w:t>
      </w:r>
      <w:proofErr w:type="gramStart"/>
      <w:r>
        <w:t>takes</w:t>
      </w:r>
      <w:r>
        <w:rPr>
          <w:spacing w:val="-13"/>
        </w:rPr>
        <w:t xml:space="preserve"> </w:t>
      </w:r>
      <w:r>
        <w:t>into</w:t>
      </w:r>
      <w:r>
        <w:rPr>
          <w:spacing w:val="-15"/>
        </w:rPr>
        <w:t xml:space="preserve"> </w:t>
      </w:r>
      <w:r>
        <w:t>account</w:t>
      </w:r>
      <w:proofErr w:type="gramEnd"/>
      <w:r>
        <w:rPr>
          <w:spacing w:val="-15"/>
        </w:rPr>
        <w:t xml:space="preserve"> </w:t>
      </w:r>
      <w:r>
        <w:t>administrative</w:t>
      </w:r>
      <w:r>
        <w:rPr>
          <w:spacing w:val="-17"/>
        </w:rPr>
        <w:t xml:space="preserve"> </w:t>
      </w:r>
      <w:r>
        <w:t>costs.</w:t>
      </w:r>
    </w:p>
    <w:p w:rsidR="00E91CFE" w:rsidRDefault="00E27E75">
      <w:pPr>
        <w:pStyle w:val="BodyText"/>
        <w:spacing w:before="242"/>
        <w:ind w:right="161"/>
        <w:jc w:val="both"/>
      </w:pPr>
      <w:r>
        <w:rPr>
          <w:spacing w:val="-6"/>
        </w:rPr>
        <w:t>A</w:t>
      </w:r>
      <w:r>
        <w:rPr>
          <w:spacing w:val="-14"/>
        </w:rPr>
        <w:t xml:space="preserve"> </w:t>
      </w:r>
      <w:r>
        <w:rPr>
          <w:spacing w:val="-6"/>
        </w:rPr>
        <w:t>request</w:t>
      </w:r>
      <w:r>
        <w:rPr>
          <w:spacing w:val="-13"/>
        </w:rPr>
        <w:t xml:space="preserve"> </w:t>
      </w:r>
      <w:r>
        <w:rPr>
          <w:spacing w:val="-6"/>
        </w:rPr>
        <w:t>will</w:t>
      </w:r>
      <w:r>
        <w:rPr>
          <w:spacing w:val="-13"/>
        </w:rPr>
        <w:t xml:space="preserve"> </w:t>
      </w:r>
      <w:r>
        <w:rPr>
          <w:spacing w:val="-6"/>
        </w:rPr>
        <w:t>be</w:t>
      </w:r>
      <w:r>
        <w:rPr>
          <w:spacing w:val="-14"/>
        </w:rPr>
        <w:t xml:space="preserve"> </w:t>
      </w:r>
      <w:r>
        <w:rPr>
          <w:spacing w:val="-6"/>
        </w:rPr>
        <w:t>deemed</w:t>
      </w:r>
      <w:r>
        <w:rPr>
          <w:spacing w:val="-13"/>
        </w:rPr>
        <w:t xml:space="preserve"> </w:t>
      </w:r>
      <w:r>
        <w:rPr>
          <w:spacing w:val="-6"/>
        </w:rPr>
        <w:t>to</w:t>
      </w:r>
      <w:r>
        <w:rPr>
          <w:spacing w:val="-14"/>
        </w:rPr>
        <w:t xml:space="preserve"> </w:t>
      </w:r>
      <w:r>
        <w:rPr>
          <w:spacing w:val="-6"/>
        </w:rPr>
        <w:t>be</w:t>
      </w:r>
      <w:r>
        <w:rPr>
          <w:spacing w:val="-13"/>
        </w:rPr>
        <w:t xml:space="preserve"> </w:t>
      </w:r>
      <w:r>
        <w:rPr>
          <w:spacing w:val="-6"/>
        </w:rPr>
        <w:t>unfounded</w:t>
      </w:r>
      <w:r>
        <w:rPr>
          <w:spacing w:val="-13"/>
        </w:rPr>
        <w:t xml:space="preserve"> </w:t>
      </w:r>
      <w:r>
        <w:rPr>
          <w:spacing w:val="-6"/>
        </w:rPr>
        <w:t>or</w:t>
      </w:r>
      <w:r>
        <w:rPr>
          <w:spacing w:val="-14"/>
        </w:rPr>
        <w:t xml:space="preserve"> </w:t>
      </w:r>
      <w:r>
        <w:rPr>
          <w:spacing w:val="-6"/>
        </w:rPr>
        <w:t>excessive</w:t>
      </w:r>
      <w:r>
        <w:rPr>
          <w:spacing w:val="-13"/>
        </w:rPr>
        <w:t xml:space="preserve"> </w:t>
      </w:r>
      <w:r>
        <w:rPr>
          <w:spacing w:val="-6"/>
        </w:rPr>
        <w:t>if</w:t>
      </w:r>
      <w:r>
        <w:rPr>
          <w:spacing w:val="-13"/>
        </w:rPr>
        <w:t xml:space="preserve"> </w:t>
      </w:r>
      <w:r>
        <w:rPr>
          <w:spacing w:val="-6"/>
        </w:rPr>
        <w:t>it</w:t>
      </w:r>
      <w:r>
        <w:rPr>
          <w:spacing w:val="-13"/>
        </w:rPr>
        <w:t xml:space="preserve"> </w:t>
      </w:r>
      <w:r>
        <w:rPr>
          <w:spacing w:val="-6"/>
        </w:rPr>
        <w:t>is</w:t>
      </w:r>
      <w:r>
        <w:rPr>
          <w:spacing w:val="-12"/>
        </w:rPr>
        <w:t xml:space="preserve"> </w:t>
      </w:r>
      <w:r>
        <w:rPr>
          <w:spacing w:val="-6"/>
        </w:rPr>
        <w:t>repetitive,</w:t>
      </w:r>
      <w:r>
        <w:rPr>
          <w:spacing w:val="-14"/>
        </w:rPr>
        <w:t xml:space="preserve"> </w:t>
      </w:r>
      <w:r>
        <w:rPr>
          <w:spacing w:val="-6"/>
        </w:rPr>
        <w:t>or</w:t>
      </w:r>
      <w:r>
        <w:rPr>
          <w:spacing w:val="-12"/>
        </w:rPr>
        <w:t xml:space="preserve"> </w:t>
      </w:r>
      <w:r>
        <w:rPr>
          <w:spacing w:val="-6"/>
        </w:rPr>
        <w:t>asks</w:t>
      </w:r>
      <w:r>
        <w:rPr>
          <w:spacing w:val="-13"/>
        </w:rPr>
        <w:t xml:space="preserve"> </w:t>
      </w:r>
      <w:r>
        <w:rPr>
          <w:spacing w:val="-6"/>
        </w:rPr>
        <w:t>for</w:t>
      </w:r>
      <w:r>
        <w:rPr>
          <w:spacing w:val="-13"/>
        </w:rPr>
        <w:t xml:space="preserve"> </w:t>
      </w:r>
      <w:r>
        <w:rPr>
          <w:spacing w:val="-6"/>
        </w:rPr>
        <w:t>further</w:t>
      </w:r>
      <w:r>
        <w:rPr>
          <w:spacing w:val="-12"/>
        </w:rPr>
        <w:t xml:space="preserve"> </w:t>
      </w:r>
      <w:r>
        <w:rPr>
          <w:spacing w:val="-6"/>
        </w:rPr>
        <w:t>copies</w:t>
      </w:r>
      <w:r>
        <w:rPr>
          <w:spacing w:val="-13"/>
        </w:rPr>
        <w:t xml:space="preserve"> </w:t>
      </w:r>
      <w:r>
        <w:rPr>
          <w:spacing w:val="-6"/>
        </w:rPr>
        <w:t xml:space="preserve">of </w:t>
      </w:r>
      <w:r>
        <w:t>the same information.</w:t>
      </w:r>
    </w:p>
    <w:p w:rsidR="00E91CFE" w:rsidRDefault="00E27E75">
      <w:pPr>
        <w:pStyle w:val="BodyText"/>
        <w:spacing w:before="246"/>
        <w:ind w:right="152"/>
        <w:jc w:val="both"/>
      </w:pPr>
      <w:r>
        <w:t>When</w:t>
      </w:r>
      <w:r>
        <w:rPr>
          <w:spacing w:val="-2"/>
        </w:rPr>
        <w:t xml:space="preserve"> </w:t>
      </w:r>
      <w:r>
        <w:t>we</w:t>
      </w:r>
      <w:r>
        <w:rPr>
          <w:spacing w:val="-1"/>
        </w:rPr>
        <w:t xml:space="preserve"> </w:t>
      </w:r>
      <w:r>
        <w:t>refuse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request,</w:t>
      </w:r>
      <w:r>
        <w:rPr>
          <w:spacing w:val="-3"/>
        </w:rPr>
        <w:t xml:space="preserve"> </w:t>
      </w:r>
      <w:r>
        <w:t>we</w:t>
      </w:r>
      <w:r>
        <w:rPr>
          <w:spacing w:val="-1"/>
        </w:rPr>
        <w:t xml:space="preserve"> </w:t>
      </w:r>
      <w:r>
        <w:t>will tell the</w:t>
      </w:r>
      <w:r>
        <w:rPr>
          <w:spacing w:val="-3"/>
        </w:rPr>
        <w:t xml:space="preserve"> </w:t>
      </w:r>
      <w:r>
        <w:t>individual why,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tell them</w:t>
      </w:r>
      <w:r>
        <w:rPr>
          <w:spacing w:val="-2"/>
        </w:rPr>
        <w:t xml:space="preserve"> </w:t>
      </w:r>
      <w:r>
        <w:t>they</w:t>
      </w:r>
      <w:r>
        <w:rPr>
          <w:spacing w:val="-2"/>
        </w:rPr>
        <w:t xml:space="preserve"> </w:t>
      </w:r>
      <w:r>
        <w:t>have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right to complain to the ICO.</w:t>
      </w:r>
    </w:p>
    <w:p w:rsidR="00E91CFE" w:rsidRDefault="00E27E75">
      <w:pPr>
        <w:pStyle w:val="Heading1"/>
        <w:numPr>
          <w:ilvl w:val="0"/>
          <w:numId w:val="10"/>
        </w:numPr>
        <w:tabs>
          <w:tab w:val="left" w:pos="1088"/>
        </w:tabs>
        <w:spacing w:before="244"/>
        <w:ind w:left="1088" w:hanging="368"/>
      </w:pPr>
      <w:r>
        <w:rPr>
          <w:color w:val="2E5395"/>
          <w:spacing w:val="-4"/>
        </w:rPr>
        <w:t>CCTV</w:t>
      </w:r>
    </w:p>
    <w:p w:rsidR="00E91CFE" w:rsidRDefault="00E27E75">
      <w:pPr>
        <w:pStyle w:val="BodyText"/>
        <w:spacing w:before="245" w:line="242" w:lineRule="auto"/>
        <w:ind w:right="158"/>
        <w:jc w:val="both"/>
      </w:pPr>
      <w:r>
        <w:rPr>
          <w:spacing w:val="-6"/>
        </w:rPr>
        <w:t>We</w:t>
      </w:r>
      <w:r>
        <w:rPr>
          <w:spacing w:val="-14"/>
        </w:rPr>
        <w:t xml:space="preserve"> </w:t>
      </w:r>
      <w:r>
        <w:rPr>
          <w:spacing w:val="-6"/>
        </w:rPr>
        <w:t>use</w:t>
      </w:r>
      <w:r>
        <w:rPr>
          <w:spacing w:val="-13"/>
        </w:rPr>
        <w:t xml:space="preserve"> </w:t>
      </w:r>
      <w:r>
        <w:rPr>
          <w:spacing w:val="-6"/>
        </w:rPr>
        <w:t>CCTV</w:t>
      </w:r>
      <w:r>
        <w:rPr>
          <w:spacing w:val="-13"/>
        </w:rPr>
        <w:t xml:space="preserve"> </w:t>
      </w:r>
      <w:r>
        <w:rPr>
          <w:spacing w:val="-6"/>
        </w:rPr>
        <w:t>in</w:t>
      </w:r>
      <w:r>
        <w:rPr>
          <w:spacing w:val="-14"/>
        </w:rPr>
        <w:t xml:space="preserve"> </w:t>
      </w:r>
      <w:r>
        <w:rPr>
          <w:spacing w:val="-6"/>
        </w:rPr>
        <w:t>various</w:t>
      </w:r>
      <w:r>
        <w:rPr>
          <w:spacing w:val="-12"/>
        </w:rPr>
        <w:t xml:space="preserve"> </w:t>
      </w:r>
      <w:r>
        <w:rPr>
          <w:spacing w:val="-6"/>
        </w:rPr>
        <w:t>locations</w:t>
      </w:r>
      <w:r>
        <w:rPr>
          <w:spacing w:val="-13"/>
        </w:rPr>
        <w:t xml:space="preserve"> </w:t>
      </w:r>
      <w:r>
        <w:rPr>
          <w:spacing w:val="-6"/>
        </w:rPr>
        <w:t>around</w:t>
      </w:r>
      <w:r>
        <w:rPr>
          <w:spacing w:val="-14"/>
        </w:rPr>
        <w:t xml:space="preserve"> </w:t>
      </w:r>
      <w:r>
        <w:rPr>
          <w:spacing w:val="-6"/>
        </w:rPr>
        <w:t>the</w:t>
      </w:r>
      <w:r>
        <w:rPr>
          <w:spacing w:val="-12"/>
        </w:rPr>
        <w:t xml:space="preserve"> </w:t>
      </w:r>
      <w:r>
        <w:rPr>
          <w:spacing w:val="-6"/>
        </w:rPr>
        <w:t>school</w:t>
      </w:r>
      <w:r>
        <w:rPr>
          <w:spacing w:val="-12"/>
        </w:rPr>
        <w:t xml:space="preserve"> </w:t>
      </w:r>
      <w:r>
        <w:rPr>
          <w:spacing w:val="-6"/>
        </w:rPr>
        <w:t>site</w:t>
      </w:r>
      <w:r>
        <w:rPr>
          <w:spacing w:val="-14"/>
        </w:rPr>
        <w:t xml:space="preserve"> </w:t>
      </w:r>
      <w:r>
        <w:rPr>
          <w:spacing w:val="-6"/>
        </w:rPr>
        <w:t>to</w:t>
      </w:r>
      <w:r>
        <w:rPr>
          <w:spacing w:val="-13"/>
        </w:rPr>
        <w:t xml:space="preserve"> </w:t>
      </w:r>
      <w:r>
        <w:rPr>
          <w:spacing w:val="-6"/>
        </w:rPr>
        <w:t>ensure</w:t>
      </w:r>
      <w:r>
        <w:rPr>
          <w:spacing w:val="-12"/>
        </w:rPr>
        <w:t xml:space="preserve"> </w:t>
      </w:r>
      <w:r>
        <w:rPr>
          <w:spacing w:val="-6"/>
        </w:rPr>
        <w:t>it</w:t>
      </w:r>
      <w:r>
        <w:rPr>
          <w:spacing w:val="-14"/>
        </w:rPr>
        <w:t xml:space="preserve"> </w:t>
      </w:r>
      <w:r>
        <w:rPr>
          <w:spacing w:val="-6"/>
        </w:rPr>
        <w:t>remains</w:t>
      </w:r>
      <w:r>
        <w:rPr>
          <w:spacing w:val="-12"/>
        </w:rPr>
        <w:t xml:space="preserve"> </w:t>
      </w:r>
      <w:r>
        <w:rPr>
          <w:spacing w:val="-6"/>
        </w:rPr>
        <w:t>safe.</w:t>
      </w:r>
      <w:r>
        <w:rPr>
          <w:spacing w:val="-12"/>
        </w:rPr>
        <w:t xml:space="preserve"> </w:t>
      </w:r>
      <w:r>
        <w:rPr>
          <w:spacing w:val="-6"/>
        </w:rPr>
        <w:t>We</w:t>
      </w:r>
      <w:r>
        <w:rPr>
          <w:spacing w:val="-13"/>
        </w:rPr>
        <w:t xml:space="preserve"> </w:t>
      </w:r>
      <w:r>
        <w:rPr>
          <w:spacing w:val="-6"/>
        </w:rPr>
        <w:t>will</w:t>
      </w:r>
      <w:r>
        <w:rPr>
          <w:spacing w:val="-11"/>
        </w:rPr>
        <w:t xml:space="preserve"> </w:t>
      </w:r>
      <w:r>
        <w:rPr>
          <w:spacing w:val="-6"/>
        </w:rPr>
        <w:t>adhere</w:t>
      </w:r>
      <w:r>
        <w:rPr>
          <w:spacing w:val="-13"/>
        </w:rPr>
        <w:t xml:space="preserve"> </w:t>
      </w:r>
      <w:r>
        <w:rPr>
          <w:spacing w:val="-6"/>
        </w:rPr>
        <w:t xml:space="preserve">to </w:t>
      </w:r>
      <w:r>
        <w:t>the</w:t>
      </w:r>
      <w:r>
        <w:rPr>
          <w:spacing w:val="-13"/>
        </w:rPr>
        <w:t xml:space="preserve"> </w:t>
      </w:r>
      <w:r>
        <w:t>ICO’s</w:t>
      </w:r>
      <w:r>
        <w:rPr>
          <w:spacing w:val="-13"/>
        </w:rPr>
        <w:t xml:space="preserve"> </w:t>
      </w:r>
      <w:r>
        <w:t>code</w:t>
      </w:r>
      <w:r>
        <w:rPr>
          <w:spacing w:val="-11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practice</w:t>
      </w:r>
      <w:r>
        <w:rPr>
          <w:spacing w:val="-11"/>
        </w:rPr>
        <w:t xml:space="preserve"> </w:t>
      </w:r>
      <w:r>
        <w:t>for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use</w:t>
      </w:r>
      <w:r>
        <w:rPr>
          <w:spacing w:val="-11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CCTV.</w:t>
      </w:r>
      <w:r>
        <w:rPr>
          <w:spacing w:val="-9"/>
        </w:rPr>
        <w:t xml:space="preserve"> </w:t>
      </w:r>
      <w:r>
        <w:t>We</w:t>
      </w:r>
      <w:r>
        <w:rPr>
          <w:spacing w:val="-11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not</w:t>
      </w:r>
      <w:r>
        <w:rPr>
          <w:spacing w:val="-11"/>
        </w:rPr>
        <w:t xml:space="preserve"> </w:t>
      </w:r>
      <w:r>
        <w:t>need</w:t>
      </w:r>
      <w:r>
        <w:rPr>
          <w:spacing w:val="-10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ask</w:t>
      </w:r>
      <w:r>
        <w:rPr>
          <w:spacing w:val="-12"/>
        </w:rPr>
        <w:t xml:space="preserve"> </w:t>
      </w:r>
      <w:r>
        <w:t>individuals’</w:t>
      </w:r>
      <w:r>
        <w:rPr>
          <w:spacing w:val="-12"/>
        </w:rPr>
        <w:t xml:space="preserve"> </w:t>
      </w:r>
      <w:r>
        <w:t>permission</w:t>
      </w:r>
      <w:r>
        <w:rPr>
          <w:spacing w:val="-12"/>
        </w:rPr>
        <w:t xml:space="preserve"> </w:t>
      </w:r>
      <w:r>
        <w:t xml:space="preserve">to </w:t>
      </w:r>
      <w:r>
        <w:rPr>
          <w:spacing w:val="-4"/>
        </w:rPr>
        <w:t>use</w:t>
      </w:r>
      <w:r>
        <w:rPr>
          <w:spacing w:val="-14"/>
        </w:rPr>
        <w:t xml:space="preserve"> </w:t>
      </w:r>
      <w:r>
        <w:rPr>
          <w:spacing w:val="-4"/>
        </w:rPr>
        <w:t>CCTV,</w:t>
      </w:r>
      <w:r>
        <w:rPr>
          <w:spacing w:val="-15"/>
        </w:rPr>
        <w:t xml:space="preserve"> </w:t>
      </w:r>
      <w:r>
        <w:rPr>
          <w:spacing w:val="-4"/>
        </w:rPr>
        <w:t>but</w:t>
      </w:r>
      <w:r>
        <w:rPr>
          <w:spacing w:val="-14"/>
        </w:rPr>
        <w:t xml:space="preserve"> </w:t>
      </w:r>
      <w:r>
        <w:rPr>
          <w:spacing w:val="-4"/>
        </w:rPr>
        <w:t>we</w:t>
      </w:r>
      <w:r>
        <w:rPr>
          <w:spacing w:val="-10"/>
        </w:rPr>
        <w:t xml:space="preserve"> </w:t>
      </w:r>
      <w:r>
        <w:rPr>
          <w:spacing w:val="-4"/>
        </w:rPr>
        <w:t>make</w:t>
      </w:r>
      <w:r>
        <w:rPr>
          <w:spacing w:val="-14"/>
        </w:rPr>
        <w:t xml:space="preserve"> </w:t>
      </w:r>
      <w:r>
        <w:rPr>
          <w:spacing w:val="-4"/>
        </w:rPr>
        <w:t>it</w:t>
      </w:r>
      <w:r>
        <w:rPr>
          <w:spacing w:val="-13"/>
        </w:rPr>
        <w:t xml:space="preserve"> </w:t>
      </w:r>
      <w:r>
        <w:rPr>
          <w:spacing w:val="-4"/>
        </w:rPr>
        <w:t>clear</w:t>
      </w:r>
      <w:r>
        <w:rPr>
          <w:spacing w:val="-13"/>
        </w:rPr>
        <w:t xml:space="preserve"> </w:t>
      </w:r>
      <w:r>
        <w:rPr>
          <w:spacing w:val="-4"/>
        </w:rPr>
        <w:t>where</w:t>
      </w:r>
      <w:r>
        <w:rPr>
          <w:spacing w:val="-14"/>
        </w:rPr>
        <w:t xml:space="preserve"> </w:t>
      </w:r>
      <w:r>
        <w:rPr>
          <w:spacing w:val="-4"/>
        </w:rPr>
        <w:t>individuals</w:t>
      </w:r>
      <w:r>
        <w:rPr>
          <w:spacing w:val="-14"/>
        </w:rPr>
        <w:t xml:space="preserve"> </w:t>
      </w:r>
      <w:r>
        <w:rPr>
          <w:spacing w:val="-4"/>
        </w:rPr>
        <w:t>are</w:t>
      </w:r>
      <w:r>
        <w:rPr>
          <w:spacing w:val="-14"/>
        </w:rPr>
        <w:t xml:space="preserve"> </w:t>
      </w:r>
      <w:r>
        <w:rPr>
          <w:spacing w:val="-4"/>
        </w:rPr>
        <w:t>being</w:t>
      </w:r>
      <w:r>
        <w:rPr>
          <w:spacing w:val="-14"/>
        </w:rPr>
        <w:t xml:space="preserve"> </w:t>
      </w:r>
      <w:r>
        <w:rPr>
          <w:spacing w:val="-4"/>
        </w:rPr>
        <w:t>recorded.</w:t>
      </w:r>
      <w:r>
        <w:rPr>
          <w:spacing w:val="-15"/>
        </w:rPr>
        <w:t xml:space="preserve"> </w:t>
      </w:r>
      <w:r>
        <w:rPr>
          <w:spacing w:val="-4"/>
        </w:rPr>
        <w:t>Security</w:t>
      </w:r>
      <w:r>
        <w:rPr>
          <w:spacing w:val="-15"/>
        </w:rPr>
        <w:t xml:space="preserve"> </w:t>
      </w:r>
      <w:r>
        <w:rPr>
          <w:spacing w:val="-4"/>
        </w:rPr>
        <w:t>cameras</w:t>
      </w:r>
      <w:r>
        <w:rPr>
          <w:spacing w:val="-14"/>
        </w:rPr>
        <w:t xml:space="preserve"> </w:t>
      </w:r>
      <w:r>
        <w:rPr>
          <w:spacing w:val="-4"/>
        </w:rPr>
        <w:t>are</w:t>
      </w:r>
      <w:r>
        <w:rPr>
          <w:spacing w:val="-14"/>
        </w:rPr>
        <w:t xml:space="preserve"> </w:t>
      </w:r>
      <w:r>
        <w:rPr>
          <w:spacing w:val="-4"/>
        </w:rPr>
        <w:t xml:space="preserve">clearly </w:t>
      </w:r>
      <w:r>
        <w:t>visible</w:t>
      </w:r>
      <w:r>
        <w:rPr>
          <w:spacing w:val="-20"/>
        </w:rPr>
        <w:t xml:space="preserve"> </w:t>
      </w:r>
      <w:r>
        <w:t>and</w:t>
      </w:r>
      <w:r>
        <w:rPr>
          <w:spacing w:val="-19"/>
        </w:rPr>
        <w:t xml:space="preserve"> </w:t>
      </w:r>
      <w:r>
        <w:t>accompanied</w:t>
      </w:r>
      <w:r>
        <w:rPr>
          <w:spacing w:val="-19"/>
        </w:rPr>
        <w:t xml:space="preserve"> </w:t>
      </w:r>
      <w:r>
        <w:t>by</w:t>
      </w:r>
      <w:r>
        <w:rPr>
          <w:spacing w:val="-20"/>
        </w:rPr>
        <w:t xml:space="preserve"> </w:t>
      </w:r>
      <w:r>
        <w:t>prominent</w:t>
      </w:r>
      <w:r>
        <w:rPr>
          <w:spacing w:val="-19"/>
        </w:rPr>
        <w:t xml:space="preserve"> </w:t>
      </w:r>
      <w:r>
        <w:t>signs</w:t>
      </w:r>
      <w:r>
        <w:rPr>
          <w:spacing w:val="-19"/>
        </w:rPr>
        <w:t xml:space="preserve"> </w:t>
      </w:r>
      <w:r>
        <w:t>explaining</w:t>
      </w:r>
      <w:r>
        <w:rPr>
          <w:spacing w:val="-19"/>
        </w:rPr>
        <w:t xml:space="preserve"> </w:t>
      </w:r>
      <w:r>
        <w:t>that</w:t>
      </w:r>
      <w:r>
        <w:rPr>
          <w:spacing w:val="-19"/>
        </w:rPr>
        <w:t xml:space="preserve"> </w:t>
      </w:r>
      <w:r>
        <w:t>CCTV</w:t>
      </w:r>
      <w:r>
        <w:rPr>
          <w:spacing w:val="-22"/>
        </w:rPr>
        <w:t xml:space="preserve"> </w:t>
      </w:r>
      <w:r>
        <w:t>is</w:t>
      </w:r>
      <w:r>
        <w:rPr>
          <w:spacing w:val="-20"/>
        </w:rPr>
        <w:t xml:space="preserve"> </w:t>
      </w:r>
      <w:r>
        <w:t>in</w:t>
      </w:r>
      <w:r>
        <w:rPr>
          <w:spacing w:val="-20"/>
        </w:rPr>
        <w:t xml:space="preserve"> </w:t>
      </w:r>
      <w:r>
        <w:t>use.</w:t>
      </w:r>
    </w:p>
    <w:p w:rsidR="00E91CFE" w:rsidRDefault="00E27E75">
      <w:pPr>
        <w:pStyle w:val="BodyText"/>
        <w:spacing w:before="237"/>
        <w:jc w:val="both"/>
      </w:pPr>
      <w:r>
        <w:rPr>
          <w:spacing w:val="-6"/>
        </w:rPr>
        <w:t>Any</w:t>
      </w:r>
      <w:r>
        <w:rPr>
          <w:spacing w:val="-13"/>
        </w:rPr>
        <w:t xml:space="preserve"> </w:t>
      </w:r>
      <w:r>
        <w:rPr>
          <w:spacing w:val="-6"/>
        </w:rPr>
        <w:t>enquiries</w:t>
      </w:r>
      <w:r>
        <w:rPr>
          <w:spacing w:val="-10"/>
        </w:rPr>
        <w:t xml:space="preserve"> </w:t>
      </w:r>
      <w:r>
        <w:rPr>
          <w:spacing w:val="-6"/>
        </w:rPr>
        <w:t>about</w:t>
      </w:r>
      <w:r>
        <w:rPr>
          <w:spacing w:val="-12"/>
        </w:rPr>
        <w:t xml:space="preserve"> </w:t>
      </w:r>
      <w:r>
        <w:rPr>
          <w:spacing w:val="-6"/>
        </w:rPr>
        <w:t>the</w:t>
      </w:r>
      <w:r>
        <w:rPr>
          <w:spacing w:val="-10"/>
        </w:rPr>
        <w:t xml:space="preserve"> </w:t>
      </w:r>
      <w:r>
        <w:rPr>
          <w:spacing w:val="-6"/>
        </w:rPr>
        <w:t>CCTV</w:t>
      </w:r>
      <w:r>
        <w:rPr>
          <w:spacing w:val="-16"/>
        </w:rPr>
        <w:t xml:space="preserve"> </w:t>
      </w:r>
      <w:r>
        <w:rPr>
          <w:spacing w:val="-6"/>
        </w:rPr>
        <w:t>system</w:t>
      </w:r>
      <w:r>
        <w:rPr>
          <w:spacing w:val="-11"/>
        </w:rPr>
        <w:t xml:space="preserve"> </w:t>
      </w:r>
      <w:r>
        <w:rPr>
          <w:spacing w:val="-6"/>
        </w:rPr>
        <w:t>should</w:t>
      </w:r>
      <w:r>
        <w:rPr>
          <w:spacing w:val="-14"/>
        </w:rPr>
        <w:t xml:space="preserve"> </w:t>
      </w:r>
      <w:r>
        <w:rPr>
          <w:spacing w:val="-6"/>
        </w:rPr>
        <w:t>be</w:t>
      </w:r>
      <w:r>
        <w:rPr>
          <w:spacing w:val="-10"/>
        </w:rPr>
        <w:t xml:space="preserve"> </w:t>
      </w:r>
      <w:r>
        <w:rPr>
          <w:spacing w:val="-6"/>
        </w:rPr>
        <w:t>directed</w:t>
      </w:r>
      <w:r>
        <w:rPr>
          <w:spacing w:val="-11"/>
        </w:rPr>
        <w:t xml:space="preserve"> </w:t>
      </w:r>
      <w:r>
        <w:rPr>
          <w:spacing w:val="-6"/>
        </w:rPr>
        <w:t>to</w:t>
      </w:r>
      <w:r>
        <w:rPr>
          <w:spacing w:val="-13"/>
        </w:rPr>
        <w:t xml:space="preserve"> </w:t>
      </w:r>
      <w:r>
        <w:rPr>
          <w:spacing w:val="-6"/>
        </w:rPr>
        <w:t>the</w:t>
      </w:r>
      <w:r>
        <w:rPr>
          <w:spacing w:val="-10"/>
        </w:rPr>
        <w:t xml:space="preserve"> </w:t>
      </w:r>
      <w:r>
        <w:rPr>
          <w:spacing w:val="-6"/>
        </w:rPr>
        <w:t>School</w:t>
      </w:r>
      <w:r>
        <w:rPr>
          <w:spacing w:val="-9"/>
        </w:rPr>
        <w:t xml:space="preserve"> </w:t>
      </w:r>
      <w:r>
        <w:rPr>
          <w:spacing w:val="-6"/>
        </w:rPr>
        <w:t>Business</w:t>
      </w:r>
      <w:r>
        <w:rPr>
          <w:spacing w:val="-10"/>
        </w:rPr>
        <w:t xml:space="preserve"> </w:t>
      </w:r>
      <w:r>
        <w:rPr>
          <w:spacing w:val="-6"/>
        </w:rPr>
        <w:t>Manager.</w:t>
      </w:r>
    </w:p>
    <w:p w:rsidR="00E91CFE" w:rsidRDefault="00E27E75">
      <w:pPr>
        <w:pStyle w:val="Heading1"/>
        <w:numPr>
          <w:ilvl w:val="0"/>
          <w:numId w:val="10"/>
        </w:numPr>
        <w:tabs>
          <w:tab w:val="left" w:pos="1087"/>
        </w:tabs>
        <w:spacing w:before="245"/>
        <w:ind w:left="1087" w:hanging="367"/>
      </w:pPr>
      <w:r>
        <w:rPr>
          <w:color w:val="2E5395"/>
          <w:spacing w:val="-4"/>
        </w:rPr>
        <w:t>Photographs</w:t>
      </w:r>
      <w:r>
        <w:rPr>
          <w:color w:val="2E5395"/>
          <w:spacing w:val="-11"/>
        </w:rPr>
        <w:t xml:space="preserve"> </w:t>
      </w:r>
      <w:r>
        <w:rPr>
          <w:color w:val="2E5395"/>
          <w:spacing w:val="-4"/>
        </w:rPr>
        <w:t>and</w:t>
      </w:r>
      <w:r>
        <w:rPr>
          <w:color w:val="2E5395"/>
          <w:spacing w:val="-6"/>
        </w:rPr>
        <w:t xml:space="preserve"> </w:t>
      </w:r>
      <w:r>
        <w:rPr>
          <w:color w:val="2E5395"/>
          <w:spacing w:val="-4"/>
        </w:rPr>
        <w:t>Videos</w:t>
      </w:r>
    </w:p>
    <w:p w:rsidR="00E91CFE" w:rsidRDefault="00E27E75">
      <w:pPr>
        <w:pStyle w:val="BodyText"/>
        <w:spacing w:before="245"/>
        <w:ind w:right="155"/>
        <w:jc w:val="both"/>
      </w:pPr>
      <w:r>
        <w:rPr>
          <w:spacing w:val="-2"/>
        </w:rPr>
        <w:t>As</w:t>
      </w:r>
      <w:r>
        <w:rPr>
          <w:spacing w:val="-12"/>
        </w:rPr>
        <w:t xml:space="preserve"> </w:t>
      </w:r>
      <w:r>
        <w:rPr>
          <w:spacing w:val="-2"/>
        </w:rPr>
        <w:t>part</w:t>
      </w:r>
      <w:r>
        <w:rPr>
          <w:spacing w:val="-15"/>
        </w:rPr>
        <w:t xml:space="preserve"> </w:t>
      </w:r>
      <w:r>
        <w:rPr>
          <w:spacing w:val="-2"/>
        </w:rPr>
        <w:t>of</w:t>
      </w:r>
      <w:r>
        <w:rPr>
          <w:spacing w:val="-15"/>
        </w:rPr>
        <w:t xml:space="preserve"> </w:t>
      </w:r>
      <w:r>
        <w:rPr>
          <w:spacing w:val="-2"/>
        </w:rPr>
        <w:t>our</w:t>
      </w:r>
      <w:r>
        <w:rPr>
          <w:spacing w:val="-14"/>
        </w:rPr>
        <w:t xml:space="preserve"> </w:t>
      </w:r>
      <w:r>
        <w:rPr>
          <w:spacing w:val="-2"/>
        </w:rPr>
        <w:t>school</w:t>
      </w:r>
      <w:r>
        <w:rPr>
          <w:spacing w:val="-14"/>
        </w:rPr>
        <w:t xml:space="preserve"> </w:t>
      </w:r>
      <w:r>
        <w:rPr>
          <w:spacing w:val="-2"/>
        </w:rPr>
        <w:t>activities,</w:t>
      </w:r>
      <w:r>
        <w:rPr>
          <w:spacing w:val="-16"/>
        </w:rPr>
        <w:t xml:space="preserve"> </w:t>
      </w:r>
      <w:r>
        <w:rPr>
          <w:spacing w:val="-2"/>
        </w:rPr>
        <w:t>we</w:t>
      </w:r>
      <w:r>
        <w:rPr>
          <w:spacing w:val="-14"/>
        </w:rPr>
        <w:t xml:space="preserve"> </w:t>
      </w:r>
      <w:r>
        <w:rPr>
          <w:spacing w:val="-2"/>
        </w:rPr>
        <w:t>may</w:t>
      </w:r>
      <w:r>
        <w:rPr>
          <w:spacing w:val="-15"/>
        </w:rPr>
        <w:t xml:space="preserve"> </w:t>
      </w:r>
      <w:r>
        <w:rPr>
          <w:spacing w:val="-2"/>
        </w:rPr>
        <w:t>take</w:t>
      </w:r>
      <w:r>
        <w:rPr>
          <w:spacing w:val="-12"/>
        </w:rPr>
        <w:t xml:space="preserve"> </w:t>
      </w:r>
      <w:r>
        <w:rPr>
          <w:spacing w:val="-2"/>
        </w:rPr>
        <w:t>photographs</w:t>
      </w:r>
      <w:r>
        <w:rPr>
          <w:spacing w:val="-15"/>
        </w:rPr>
        <w:t xml:space="preserve"> </w:t>
      </w:r>
      <w:r>
        <w:rPr>
          <w:spacing w:val="-2"/>
        </w:rPr>
        <w:t>and</w:t>
      </w:r>
      <w:r>
        <w:rPr>
          <w:spacing w:val="-15"/>
        </w:rPr>
        <w:t xml:space="preserve"> </w:t>
      </w:r>
      <w:r>
        <w:rPr>
          <w:spacing w:val="-2"/>
        </w:rPr>
        <w:t>record</w:t>
      </w:r>
      <w:r>
        <w:rPr>
          <w:spacing w:val="-15"/>
        </w:rPr>
        <w:t xml:space="preserve"> </w:t>
      </w:r>
      <w:r>
        <w:rPr>
          <w:spacing w:val="-2"/>
        </w:rPr>
        <w:t>images</w:t>
      </w:r>
      <w:r>
        <w:rPr>
          <w:spacing w:val="-14"/>
        </w:rPr>
        <w:t xml:space="preserve"> </w:t>
      </w:r>
      <w:r>
        <w:rPr>
          <w:spacing w:val="-2"/>
        </w:rPr>
        <w:t>of</w:t>
      </w:r>
      <w:r>
        <w:rPr>
          <w:spacing w:val="-15"/>
        </w:rPr>
        <w:t xml:space="preserve"> </w:t>
      </w:r>
      <w:r>
        <w:rPr>
          <w:spacing w:val="-2"/>
        </w:rPr>
        <w:t>individuals</w:t>
      </w:r>
      <w:r>
        <w:rPr>
          <w:spacing w:val="-15"/>
        </w:rPr>
        <w:t xml:space="preserve"> </w:t>
      </w:r>
      <w:r>
        <w:rPr>
          <w:spacing w:val="-2"/>
        </w:rPr>
        <w:t xml:space="preserve">within </w:t>
      </w:r>
      <w:r>
        <w:t>our</w:t>
      </w:r>
      <w:r>
        <w:rPr>
          <w:spacing w:val="-19"/>
        </w:rPr>
        <w:t xml:space="preserve"> </w:t>
      </w:r>
      <w:r>
        <w:t>school.</w:t>
      </w:r>
      <w:r>
        <w:rPr>
          <w:spacing w:val="-18"/>
        </w:rPr>
        <w:t xml:space="preserve"> </w:t>
      </w:r>
      <w:r>
        <w:t>We</w:t>
      </w:r>
      <w:r>
        <w:rPr>
          <w:spacing w:val="-18"/>
        </w:rPr>
        <w:t xml:space="preserve"> </w:t>
      </w:r>
      <w:r>
        <w:t>will</w:t>
      </w:r>
      <w:r>
        <w:rPr>
          <w:spacing w:val="-18"/>
        </w:rPr>
        <w:t xml:space="preserve"> </w:t>
      </w:r>
      <w:r>
        <w:t>obtain</w:t>
      </w:r>
      <w:r>
        <w:rPr>
          <w:spacing w:val="-18"/>
        </w:rPr>
        <w:t xml:space="preserve"> </w:t>
      </w:r>
      <w:r>
        <w:t>written</w:t>
      </w:r>
      <w:r>
        <w:rPr>
          <w:spacing w:val="-18"/>
        </w:rPr>
        <w:t xml:space="preserve"> </w:t>
      </w:r>
      <w:r>
        <w:t>consent</w:t>
      </w:r>
      <w:r>
        <w:rPr>
          <w:spacing w:val="-18"/>
        </w:rPr>
        <w:t xml:space="preserve"> </w:t>
      </w:r>
      <w:r>
        <w:t>from</w:t>
      </w:r>
      <w:r>
        <w:rPr>
          <w:spacing w:val="-19"/>
        </w:rPr>
        <w:t xml:space="preserve"> </w:t>
      </w:r>
      <w:r>
        <w:t>parents/</w:t>
      </w:r>
      <w:proofErr w:type="spellStart"/>
      <w:r>
        <w:t>carers</w:t>
      </w:r>
      <w:proofErr w:type="spellEnd"/>
      <w:r>
        <w:rPr>
          <w:spacing w:val="-18"/>
        </w:rPr>
        <w:t xml:space="preserve"> </w:t>
      </w:r>
      <w:r>
        <w:t>for</w:t>
      </w:r>
      <w:r>
        <w:rPr>
          <w:spacing w:val="-18"/>
        </w:rPr>
        <w:t xml:space="preserve"> </w:t>
      </w:r>
      <w:r>
        <w:t>photographs</w:t>
      </w:r>
      <w:r>
        <w:rPr>
          <w:spacing w:val="-18"/>
        </w:rPr>
        <w:t xml:space="preserve"> </w:t>
      </w:r>
      <w:r>
        <w:t>and</w:t>
      </w:r>
      <w:r>
        <w:rPr>
          <w:spacing w:val="-20"/>
        </w:rPr>
        <w:t xml:space="preserve"> </w:t>
      </w:r>
      <w:r>
        <w:t>videos</w:t>
      </w:r>
      <w:r>
        <w:rPr>
          <w:spacing w:val="-18"/>
        </w:rPr>
        <w:t xml:space="preserve"> </w:t>
      </w:r>
      <w:r>
        <w:t>to</w:t>
      </w:r>
      <w:r>
        <w:rPr>
          <w:spacing w:val="-19"/>
        </w:rPr>
        <w:t xml:space="preserve"> </w:t>
      </w:r>
      <w:r>
        <w:t xml:space="preserve">be </w:t>
      </w:r>
      <w:r>
        <w:rPr>
          <w:spacing w:val="-6"/>
        </w:rPr>
        <w:t>taken</w:t>
      </w:r>
      <w:r>
        <w:rPr>
          <w:spacing w:val="-13"/>
        </w:rPr>
        <w:t xml:space="preserve"> </w:t>
      </w:r>
      <w:r>
        <w:rPr>
          <w:spacing w:val="-6"/>
        </w:rPr>
        <w:t>of</w:t>
      </w:r>
      <w:r>
        <w:rPr>
          <w:spacing w:val="-12"/>
        </w:rPr>
        <w:t xml:space="preserve"> </w:t>
      </w:r>
      <w:r>
        <w:rPr>
          <w:spacing w:val="-6"/>
        </w:rPr>
        <w:t>their</w:t>
      </w:r>
      <w:r>
        <w:rPr>
          <w:spacing w:val="-11"/>
        </w:rPr>
        <w:t xml:space="preserve"> </w:t>
      </w:r>
      <w:r>
        <w:rPr>
          <w:spacing w:val="-6"/>
        </w:rPr>
        <w:t>child</w:t>
      </w:r>
      <w:r>
        <w:rPr>
          <w:spacing w:val="-12"/>
        </w:rPr>
        <w:t xml:space="preserve"> </w:t>
      </w:r>
      <w:r>
        <w:rPr>
          <w:spacing w:val="-6"/>
        </w:rPr>
        <w:t>for</w:t>
      </w:r>
      <w:r>
        <w:rPr>
          <w:spacing w:val="-14"/>
        </w:rPr>
        <w:t xml:space="preserve"> </w:t>
      </w:r>
      <w:r>
        <w:rPr>
          <w:spacing w:val="-6"/>
        </w:rPr>
        <w:t>communication,</w:t>
      </w:r>
      <w:r>
        <w:rPr>
          <w:spacing w:val="-13"/>
        </w:rPr>
        <w:t xml:space="preserve"> </w:t>
      </w:r>
      <w:r>
        <w:rPr>
          <w:spacing w:val="-6"/>
        </w:rPr>
        <w:t>marketing</w:t>
      </w:r>
      <w:r>
        <w:rPr>
          <w:spacing w:val="-12"/>
        </w:rPr>
        <w:t xml:space="preserve"> </w:t>
      </w:r>
      <w:r>
        <w:rPr>
          <w:spacing w:val="-6"/>
        </w:rPr>
        <w:t>and</w:t>
      </w:r>
      <w:r>
        <w:rPr>
          <w:spacing w:val="-9"/>
        </w:rPr>
        <w:t xml:space="preserve"> </w:t>
      </w:r>
      <w:r>
        <w:rPr>
          <w:spacing w:val="-6"/>
        </w:rPr>
        <w:t>promotional</w:t>
      </w:r>
      <w:r>
        <w:rPr>
          <w:spacing w:val="-11"/>
        </w:rPr>
        <w:t xml:space="preserve"> </w:t>
      </w:r>
      <w:r>
        <w:rPr>
          <w:spacing w:val="-6"/>
        </w:rPr>
        <w:t>materials.</w:t>
      </w:r>
      <w:r>
        <w:rPr>
          <w:spacing w:val="-14"/>
        </w:rPr>
        <w:t xml:space="preserve"> </w:t>
      </w:r>
      <w:r>
        <w:rPr>
          <w:spacing w:val="-6"/>
        </w:rPr>
        <w:t>We</w:t>
      </w:r>
      <w:r>
        <w:rPr>
          <w:spacing w:val="-10"/>
        </w:rPr>
        <w:t xml:space="preserve"> </w:t>
      </w:r>
      <w:r>
        <w:rPr>
          <w:spacing w:val="-6"/>
        </w:rPr>
        <w:t>will</w:t>
      </w:r>
      <w:r>
        <w:rPr>
          <w:spacing w:val="-14"/>
        </w:rPr>
        <w:t xml:space="preserve"> </w:t>
      </w:r>
      <w:r>
        <w:rPr>
          <w:spacing w:val="-6"/>
        </w:rPr>
        <w:t>clearly</w:t>
      </w:r>
      <w:r>
        <w:rPr>
          <w:spacing w:val="-13"/>
        </w:rPr>
        <w:t xml:space="preserve"> </w:t>
      </w:r>
      <w:r>
        <w:rPr>
          <w:spacing w:val="-6"/>
        </w:rPr>
        <w:t xml:space="preserve">explain </w:t>
      </w:r>
      <w:r>
        <w:t>how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photograph</w:t>
      </w:r>
      <w:r>
        <w:rPr>
          <w:spacing w:val="-6"/>
        </w:rPr>
        <w:t xml:space="preserve"> </w:t>
      </w:r>
      <w:r>
        <w:t>and/or</w:t>
      </w:r>
      <w:r>
        <w:rPr>
          <w:spacing w:val="-6"/>
        </w:rPr>
        <w:t xml:space="preserve"> </w:t>
      </w:r>
      <w:r>
        <w:t>video</w:t>
      </w:r>
      <w:r>
        <w:rPr>
          <w:spacing w:val="-6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both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parent/</w:t>
      </w:r>
      <w:proofErr w:type="spellStart"/>
      <w:r>
        <w:t>carer</w:t>
      </w:r>
      <w:proofErr w:type="spellEnd"/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pupil.</w:t>
      </w:r>
    </w:p>
    <w:p w:rsidR="00E91CFE" w:rsidRDefault="00E27E75">
      <w:pPr>
        <w:pStyle w:val="BodyText"/>
        <w:spacing w:before="248"/>
        <w:jc w:val="both"/>
      </w:pPr>
      <w:r>
        <w:rPr>
          <w:w w:val="90"/>
        </w:rPr>
        <w:t>Uses</w:t>
      </w:r>
      <w:r>
        <w:rPr>
          <w:spacing w:val="-3"/>
        </w:rPr>
        <w:t xml:space="preserve"> </w:t>
      </w:r>
      <w:r>
        <w:rPr>
          <w:w w:val="90"/>
        </w:rPr>
        <w:t>may</w:t>
      </w:r>
      <w:r>
        <w:rPr>
          <w:spacing w:val="-4"/>
        </w:rPr>
        <w:t xml:space="preserve"> </w:t>
      </w:r>
      <w:r>
        <w:rPr>
          <w:spacing w:val="-2"/>
          <w:w w:val="90"/>
        </w:rPr>
        <w:t>include:</w:t>
      </w:r>
    </w:p>
    <w:p w:rsidR="00E91CFE" w:rsidRDefault="00E27E75">
      <w:pPr>
        <w:pStyle w:val="ListParagraph"/>
        <w:numPr>
          <w:ilvl w:val="0"/>
          <w:numId w:val="2"/>
        </w:numPr>
        <w:tabs>
          <w:tab w:val="left" w:pos="1440"/>
        </w:tabs>
        <w:spacing w:before="244"/>
        <w:ind w:hanging="360"/>
      </w:pPr>
      <w:r>
        <w:rPr>
          <w:spacing w:val="-6"/>
        </w:rPr>
        <w:t>Within</w:t>
      </w:r>
      <w:r>
        <w:rPr>
          <w:spacing w:val="-8"/>
        </w:rPr>
        <w:t xml:space="preserve"> </w:t>
      </w:r>
      <w:r>
        <w:rPr>
          <w:spacing w:val="-6"/>
        </w:rPr>
        <w:t>school on</w:t>
      </w:r>
      <w:r>
        <w:rPr>
          <w:spacing w:val="-9"/>
        </w:rPr>
        <w:t xml:space="preserve"> </w:t>
      </w:r>
      <w:r>
        <w:rPr>
          <w:spacing w:val="-6"/>
        </w:rPr>
        <w:t>notice boards</w:t>
      </w:r>
      <w:r>
        <w:rPr>
          <w:spacing w:val="-7"/>
        </w:rPr>
        <w:t xml:space="preserve"> </w:t>
      </w:r>
      <w:r>
        <w:rPr>
          <w:spacing w:val="-6"/>
        </w:rPr>
        <w:t>and</w:t>
      </w:r>
      <w:r>
        <w:rPr>
          <w:spacing w:val="-7"/>
        </w:rPr>
        <w:t xml:space="preserve"> </w:t>
      </w:r>
      <w:r>
        <w:rPr>
          <w:spacing w:val="-6"/>
        </w:rPr>
        <w:t>in</w:t>
      </w:r>
      <w:r>
        <w:rPr>
          <w:spacing w:val="-8"/>
        </w:rPr>
        <w:t xml:space="preserve"> </w:t>
      </w:r>
      <w:r>
        <w:rPr>
          <w:spacing w:val="-6"/>
        </w:rPr>
        <w:t>school</w:t>
      </w:r>
      <w:r>
        <w:rPr>
          <w:spacing w:val="-9"/>
        </w:rPr>
        <w:t xml:space="preserve"> </w:t>
      </w:r>
      <w:r>
        <w:rPr>
          <w:spacing w:val="-6"/>
        </w:rPr>
        <w:t>magazines,</w:t>
      </w:r>
      <w:r>
        <w:rPr>
          <w:spacing w:val="-9"/>
        </w:rPr>
        <w:t xml:space="preserve"> </w:t>
      </w:r>
      <w:r>
        <w:rPr>
          <w:spacing w:val="-6"/>
        </w:rPr>
        <w:t>brochures,</w:t>
      </w:r>
      <w:r>
        <w:rPr>
          <w:spacing w:val="-9"/>
        </w:rPr>
        <w:t xml:space="preserve"> </w:t>
      </w:r>
      <w:r>
        <w:rPr>
          <w:spacing w:val="-6"/>
        </w:rPr>
        <w:t>newsletters,</w:t>
      </w:r>
      <w:r>
        <w:rPr>
          <w:spacing w:val="-9"/>
        </w:rPr>
        <w:t xml:space="preserve"> </w:t>
      </w:r>
      <w:r>
        <w:rPr>
          <w:spacing w:val="-6"/>
        </w:rPr>
        <w:t>etc.</w:t>
      </w:r>
    </w:p>
    <w:p w:rsidR="00E91CFE" w:rsidRDefault="00E91CFE">
      <w:pPr>
        <w:sectPr w:rsidR="00E91CFE">
          <w:pgSz w:w="11910" w:h="16840"/>
          <w:pgMar w:top="1140" w:right="560" w:bottom="1200" w:left="0" w:header="0" w:footer="1018" w:gutter="0"/>
          <w:cols w:space="720"/>
        </w:sectPr>
      </w:pPr>
    </w:p>
    <w:p w:rsidR="00E91CFE" w:rsidRDefault="00E27E75">
      <w:pPr>
        <w:pStyle w:val="ListParagraph"/>
        <w:numPr>
          <w:ilvl w:val="0"/>
          <w:numId w:val="2"/>
        </w:numPr>
        <w:tabs>
          <w:tab w:val="left" w:pos="1440"/>
        </w:tabs>
        <w:spacing w:before="87"/>
        <w:ind w:right="158"/>
      </w:pPr>
      <w:r>
        <w:lastRenderedPageBreak/>
        <w:t xml:space="preserve">Outside of school by external agencies such as the school photographer, newspapers, </w:t>
      </w:r>
      <w:r>
        <w:rPr>
          <w:spacing w:val="-2"/>
        </w:rPr>
        <w:t>campaigns</w:t>
      </w:r>
    </w:p>
    <w:p w:rsidR="00E91CFE" w:rsidRDefault="00E27E75">
      <w:pPr>
        <w:pStyle w:val="ListParagraph"/>
        <w:numPr>
          <w:ilvl w:val="0"/>
          <w:numId w:val="2"/>
        </w:numPr>
        <w:tabs>
          <w:tab w:val="left" w:pos="1440"/>
        </w:tabs>
        <w:spacing w:before="5"/>
        <w:ind w:hanging="360"/>
      </w:pPr>
      <w:r>
        <w:rPr>
          <w:spacing w:val="-4"/>
        </w:rPr>
        <w:t>Online</w:t>
      </w:r>
      <w:r>
        <w:rPr>
          <w:spacing w:val="-11"/>
        </w:rPr>
        <w:t xml:space="preserve"> </w:t>
      </w:r>
      <w:r>
        <w:rPr>
          <w:spacing w:val="-4"/>
        </w:rPr>
        <w:t>on</w:t>
      </w:r>
      <w:r>
        <w:rPr>
          <w:spacing w:val="-11"/>
        </w:rPr>
        <w:t xml:space="preserve"> </w:t>
      </w:r>
      <w:r>
        <w:rPr>
          <w:spacing w:val="-4"/>
        </w:rPr>
        <w:t>our</w:t>
      </w:r>
      <w:r>
        <w:rPr>
          <w:spacing w:val="-10"/>
        </w:rPr>
        <w:t xml:space="preserve"> </w:t>
      </w:r>
      <w:r>
        <w:rPr>
          <w:spacing w:val="-4"/>
        </w:rPr>
        <w:t>school</w:t>
      </w:r>
      <w:r>
        <w:rPr>
          <w:spacing w:val="-8"/>
        </w:rPr>
        <w:t xml:space="preserve"> </w:t>
      </w:r>
      <w:r>
        <w:rPr>
          <w:spacing w:val="-4"/>
        </w:rPr>
        <w:t>website</w:t>
      </w:r>
      <w:r>
        <w:rPr>
          <w:spacing w:val="-10"/>
        </w:rPr>
        <w:t xml:space="preserve"> </w:t>
      </w:r>
      <w:r>
        <w:rPr>
          <w:spacing w:val="-4"/>
        </w:rPr>
        <w:t>or</w:t>
      </w:r>
      <w:r>
        <w:rPr>
          <w:spacing w:val="-10"/>
        </w:rPr>
        <w:t xml:space="preserve"> </w:t>
      </w:r>
      <w:r>
        <w:rPr>
          <w:spacing w:val="-4"/>
        </w:rPr>
        <w:t>social</w:t>
      </w:r>
      <w:r>
        <w:rPr>
          <w:spacing w:val="-8"/>
        </w:rPr>
        <w:t xml:space="preserve"> </w:t>
      </w:r>
      <w:r>
        <w:rPr>
          <w:spacing w:val="-4"/>
        </w:rPr>
        <w:t>media</w:t>
      </w:r>
      <w:r>
        <w:rPr>
          <w:spacing w:val="-12"/>
        </w:rPr>
        <w:t xml:space="preserve"> </w:t>
      </w:r>
      <w:r>
        <w:rPr>
          <w:spacing w:val="-4"/>
        </w:rPr>
        <w:t>pages</w:t>
      </w:r>
    </w:p>
    <w:p w:rsidR="00E91CFE" w:rsidRDefault="00E27E75">
      <w:pPr>
        <w:pStyle w:val="BodyText"/>
        <w:spacing w:before="241"/>
        <w:ind w:right="162"/>
        <w:jc w:val="both"/>
      </w:pPr>
      <w:r>
        <w:t>Consent can be refused or withdrawn at any time. If consent is withdrawn, we will delete the photograph</w:t>
      </w:r>
      <w:r>
        <w:rPr>
          <w:spacing w:val="-19"/>
        </w:rPr>
        <w:t xml:space="preserve"> </w:t>
      </w:r>
      <w:r>
        <w:t>or</w:t>
      </w:r>
      <w:r>
        <w:rPr>
          <w:spacing w:val="-20"/>
        </w:rPr>
        <w:t xml:space="preserve"> </w:t>
      </w:r>
      <w:r>
        <w:t>video</w:t>
      </w:r>
      <w:r>
        <w:rPr>
          <w:spacing w:val="-19"/>
        </w:rPr>
        <w:t xml:space="preserve"> </w:t>
      </w:r>
      <w:r>
        <w:t>and</w:t>
      </w:r>
      <w:r>
        <w:rPr>
          <w:spacing w:val="-19"/>
        </w:rPr>
        <w:t xml:space="preserve"> </w:t>
      </w:r>
      <w:r>
        <w:t>not</w:t>
      </w:r>
      <w:r>
        <w:rPr>
          <w:spacing w:val="-19"/>
        </w:rPr>
        <w:t xml:space="preserve"> </w:t>
      </w:r>
      <w:r>
        <w:t>distribute</w:t>
      </w:r>
      <w:r>
        <w:rPr>
          <w:spacing w:val="-17"/>
        </w:rPr>
        <w:t xml:space="preserve"> </w:t>
      </w:r>
      <w:r>
        <w:t>it</w:t>
      </w:r>
      <w:r>
        <w:rPr>
          <w:spacing w:val="-19"/>
        </w:rPr>
        <w:t xml:space="preserve"> </w:t>
      </w:r>
      <w:r>
        <w:t>further.</w:t>
      </w:r>
    </w:p>
    <w:p w:rsidR="00E91CFE" w:rsidRDefault="00E27E75">
      <w:pPr>
        <w:pStyle w:val="BodyText"/>
        <w:spacing w:before="245"/>
        <w:ind w:right="163"/>
        <w:jc w:val="both"/>
      </w:pPr>
      <w:r>
        <w:t>When using photographs and videos in this way we will not accompany them with any other personal</w:t>
      </w:r>
      <w:r>
        <w:rPr>
          <w:spacing w:val="-12"/>
        </w:rPr>
        <w:t xml:space="preserve"> </w:t>
      </w:r>
      <w:r>
        <w:t>information</w:t>
      </w:r>
      <w:r>
        <w:rPr>
          <w:spacing w:val="-16"/>
        </w:rPr>
        <w:t xml:space="preserve"> </w:t>
      </w:r>
      <w:r>
        <w:t>about</w:t>
      </w:r>
      <w:r>
        <w:rPr>
          <w:spacing w:val="-14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child,</w:t>
      </w:r>
      <w:r>
        <w:rPr>
          <w:spacing w:val="-16"/>
        </w:rPr>
        <w:t xml:space="preserve"> </w:t>
      </w:r>
      <w:r>
        <w:t>to</w:t>
      </w:r>
      <w:r>
        <w:rPr>
          <w:spacing w:val="-16"/>
        </w:rPr>
        <w:t xml:space="preserve"> </w:t>
      </w:r>
      <w:r>
        <w:t>ensure</w:t>
      </w:r>
      <w:r>
        <w:rPr>
          <w:spacing w:val="-13"/>
        </w:rPr>
        <w:t xml:space="preserve"> </w:t>
      </w:r>
      <w:r>
        <w:t>they</w:t>
      </w:r>
      <w:r>
        <w:rPr>
          <w:spacing w:val="-14"/>
        </w:rPr>
        <w:t xml:space="preserve"> </w:t>
      </w:r>
      <w:r>
        <w:t>cannot</w:t>
      </w:r>
      <w:r>
        <w:rPr>
          <w:spacing w:val="-14"/>
        </w:rPr>
        <w:t xml:space="preserve"> </w:t>
      </w:r>
      <w:r>
        <w:t>be</w:t>
      </w:r>
      <w:r>
        <w:rPr>
          <w:spacing w:val="-13"/>
        </w:rPr>
        <w:t xml:space="preserve"> </w:t>
      </w:r>
      <w:r>
        <w:t>identified</w:t>
      </w:r>
    </w:p>
    <w:p w:rsidR="00E91CFE" w:rsidRDefault="00E27E75">
      <w:pPr>
        <w:pStyle w:val="Heading1"/>
        <w:numPr>
          <w:ilvl w:val="0"/>
          <w:numId w:val="10"/>
        </w:numPr>
        <w:tabs>
          <w:tab w:val="left" w:pos="1089"/>
        </w:tabs>
        <w:spacing w:before="244"/>
        <w:ind w:left="1089" w:hanging="369"/>
      </w:pPr>
      <w:r>
        <w:rPr>
          <w:color w:val="2E5395"/>
          <w:spacing w:val="-2"/>
        </w:rPr>
        <w:t>Data</w:t>
      </w:r>
      <w:r>
        <w:rPr>
          <w:color w:val="2E5395"/>
          <w:spacing w:val="-13"/>
        </w:rPr>
        <w:t xml:space="preserve"> </w:t>
      </w:r>
      <w:r>
        <w:rPr>
          <w:color w:val="2E5395"/>
          <w:spacing w:val="-2"/>
        </w:rPr>
        <w:t>Breaches</w:t>
      </w:r>
    </w:p>
    <w:p w:rsidR="00E91CFE" w:rsidRDefault="00E27E75">
      <w:pPr>
        <w:pStyle w:val="BodyText"/>
        <w:spacing w:before="245" w:line="242" w:lineRule="auto"/>
        <w:ind w:right="156"/>
        <w:jc w:val="both"/>
        <w:rPr>
          <w:rFonts w:ascii="Tahoma"/>
          <w:b/>
        </w:rPr>
      </w:pPr>
      <w:r>
        <w:t xml:space="preserve">The school will make all reasonable </w:t>
      </w:r>
      <w:proofErr w:type="spellStart"/>
      <w:r>
        <w:t>endeavours</w:t>
      </w:r>
      <w:proofErr w:type="spellEnd"/>
      <w:r>
        <w:t xml:space="preserve"> to ensure that there are no personal data </w:t>
      </w:r>
      <w:r>
        <w:rPr>
          <w:spacing w:val="-2"/>
        </w:rPr>
        <w:t>breaches.</w:t>
      </w:r>
      <w:r>
        <w:rPr>
          <w:spacing w:val="-18"/>
        </w:rPr>
        <w:t xml:space="preserve"> </w:t>
      </w:r>
      <w:r>
        <w:rPr>
          <w:spacing w:val="-2"/>
        </w:rPr>
        <w:t>In</w:t>
      </w:r>
      <w:r>
        <w:rPr>
          <w:spacing w:val="-17"/>
        </w:rPr>
        <w:t xml:space="preserve"> </w:t>
      </w:r>
      <w:r>
        <w:rPr>
          <w:spacing w:val="-2"/>
        </w:rPr>
        <w:t>the</w:t>
      </w:r>
      <w:r>
        <w:rPr>
          <w:spacing w:val="-17"/>
        </w:rPr>
        <w:t xml:space="preserve"> </w:t>
      </w:r>
      <w:r>
        <w:rPr>
          <w:spacing w:val="-2"/>
        </w:rPr>
        <w:t>unlikely</w:t>
      </w:r>
      <w:r>
        <w:rPr>
          <w:spacing w:val="-18"/>
        </w:rPr>
        <w:t xml:space="preserve"> </w:t>
      </w:r>
      <w:r>
        <w:rPr>
          <w:spacing w:val="-2"/>
        </w:rPr>
        <w:t>event</w:t>
      </w:r>
      <w:r>
        <w:rPr>
          <w:spacing w:val="-17"/>
        </w:rPr>
        <w:t xml:space="preserve"> </w:t>
      </w:r>
      <w:r>
        <w:rPr>
          <w:spacing w:val="-2"/>
        </w:rPr>
        <w:t>of</w:t>
      </w:r>
      <w:r>
        <w:rPr>
          <w:spacing w:val="-18"/>
        </w:rPr>
        <w:t xml:space="preserve"> </w:t>
      </w:r>
      <w:r>
        <w:rPr>
          <w:spacing w:val="-2"/>
        </w:rPr>
        <w:t>a</w:t>
      </w:r>
      <w:r>
        <w:rPr>
          <w:spacing w:val="-17"/>
        </w:rPr>
        <w:t xml:space="preserve"> </w:t>
      </w:r>
      <w:r>
        <w:rPr>
          <w:spacing w:val="-2"/>
        </w:rPr>
        <w:t>suspected</w:t>
      </w:r>
      <w:r>
        <w:rPr>
          <w:spacing w:val="-17"/>
        </w:rPr>
        <w:t xml:space="preserve"> </w:t>
      </w:r>
      <w:r>
        <w:rPr>
          <w:spacing w:val="-2"/>
        </w:rPr>
        <w:t>data</w:t>
      </w:r>
      <w:r>
        <w:rPr>
          <w:spacing w:val="-18"/>
        </w:rPr>
        <w:t xml:space="preserve"> </w:t>
      </w:r>
      <w:r>
        <w:rPr>
          <w:spacing w:val="-2"/>
        </w:rPr>
        <w:t>breach,</w:t>
      </w:r>
      <w:r>
        <w:rPr>
          <w:spacing w:val="-17"/>
        </w:rPr>
        <w:t xml:space="preserve"> </w:t>
      </w:r>
      <w:r>
        <w:rPr>
          <w:spacing w:val="-2"/>
        </w:rPr>
        <w:t>we</w:t>
      </w:r>
      <w:r>
        <w:rPr>
          <w:spacing w:val="-17"/>
        </w:rPr>
        <w:t xml:space="preserve"> </w:t>
      </w:r>
      <w:r>
        <w:rPr>
          <w:spacing w:val="-2"/>
        </w:rPr>
        <w:t>will</w:t>
      </w:r>
      <w:r>
        <w:rPr>
          <w:spacing w:val="-16"/>
        </w:rPr>
        <w:t xml:space="preserve"> </w:t>
      </w:r>
      <w:r>
        <w:rPr>
          <w:spacing w:val="-2"/>
        </w:rPr>
        <w:t>follow</w:t>
      </w:r>
      <w:r>
        <w:rPr>
          <w:spacing w:val="-17"/>
        </w:rPr>
        <w:t xml:space="preserve"> </w:t>
      </w:r>
      <w:r>
        <w:rPr>
          <w:spacing w:val="-2"/>
        </w:rPr>
        <w:t>the</w:t>
      </w:r>
      <w:r>
        <w:rPr>
          <w:spacing w:val="-16"/>
        </w:rPr>
        <w:t xml:space="preserve"> </w:t>
      </w:r>
      <w:r>
        <w:rPr>
          <w:spacing w:val="-2"/>
        </w:rPr>
        <w:t>procedure</w:t>
      </w:r>
      <w:r>
        <w:rPr>
          <w:spacing w:val="-17"/>
        </w:rPr>
        <w:t xml:space="preserve"> </w:t>
      </w:r>
      <w:r>
        <w:rPr>
          <w:spacing w:val="-2"/>
        </w:rPr>
        <w:t>set</w:t>
      </w:r>
      <w:r>
        <w:rPr>
          <w:spacing w:val="-17"/>
        </w:rPr>
        <w:t xml:space="preserve"> </w:t>
      </w:r>
      <w:r>
        <w:rPr>
          <w:spacing w:val="-2"/>
        </w:rPr>
        <w:t>out</w:t>
      </w:r>
      <w:r>
        <w:rPr>
          <w:spacing w:val="-18"/>
        </w:rPr>
        <w:t xml:space="preserve"> </w:t>
      </w:r>
      <w:r>
        <w:rPr>
          <w:spacing w:val="-2"/>
        </w:rPr>
        <w:t xml:space="preserve">in </w:t>
      </w:r>
      <w:r>
        <w:t>appendix</w:t>
      </w:r>
      <w:r>
        <w:rPr>
          <w:spacing w:val="-20"/>
        </w:rPr>
        <w:t xml:space="preserve"> </w:t>
      </w:r>
      <w:r>
        <w:t>1.</w:t>
      </w:r>
      <w:r>
        <w:rPr>
          <w:spacing w:val="-19"/>
        </w:rPr>
        <w:t xml:space="preserve"> </w:t>
      </w:r>
      <w:r>
        <w:t>When</w:t>
      </w:r>
      <w:r>
        <w:rPr>
          <w:spacing w:val="-19"/>
        </w:rPr>
        <w:t xml:space="preserve"> </w:t>
      </w:r>
      <w:r>
        <w:t>appropriate,</w:t>
      </w:r>
      <w:r>
        <w:rPr>
          <w:spacing w:val="-20"/>
        </w:rPr>
        <w:t xml:space="preserve"> </w:t>
      </w:r>
      <w:r>
        <w:t>we</w:t>
      </w:r>
      <w:r>
        <w:rPr>
          <w:spacing w:val="-19"/>
        </w:rPr>
        <w:t xml:space="preserve"> </w:t>
      </w:r>
      <w:r>
        <w:t>will</w:t>
      </w:r>
      <w:r>
        <w:rPr>
          <w:spacing w:val="-20"/>
        </w:rPr>
        <w:t xml:space="preserve"> </w:t>
      </w:r>
      <w:r>
        <w:t>report</w:t>
      </w:r>
      <w:r>
        <w:rPr>
          <w:spacing w:val="-19"/>
        </w:rPr>
        <w:t xml:space="preserve"> </w:t>
      </w:r>
      <w:r>
        <w:t>the</w:t>
      </w:r>
      <w:r>
        <w:rPr>
          <w:spacing w:val="-18"/>
        </w:rPr>
        <w:t xml:space="preserve"> </w:t>
      </w:r>
      <w:r>
        <w:t>data</w:t>
      </w:r>
      <w:r>
        <w:rPr>
          <w:spacing w:val="-20"/>
        </w:rPr>
        <w:t xml:space="preserve"> </w:t>
      </w:r>
      <w:r>
        <w:t>breach</w:t>
      </w:r>
      <w:r>
        <w:rPr>
          <w:spacing w:val="-19"/>
        </w:rPr>
        <w:t xml:space="preserve"> </w:t>
      </w:r>
      <w:r>
        <w:t>to</w:t>
      </w:r>
      <w:r>
        <w:rPr>
          <w:spacing w:val="-19"/>
        </w:rPr>
        <w:t xml:space="preserve"> </w:t>
      </w:r>
      <w:r>
        <w:t>the</w:t>
      </w:r>
      <w:r>
        <w:rPr>
          <w:spacing w:val="-20"/>
        </w:rPr>
        <w:t xml:space="preserve"> </w:t>
      </w:r>
      <w:r>
        <w:t>ICO</w:t>
      </w:r>
      <w:r>
        <w:rPr>
          <w:spacing w:val="-19"/>
        </w:rPr>
        <w:t xml:space="preserve"> </w:t>
      </w:r>
      <w:r>
        <w:t>within</w:t>
      </w:r>
      <w:r>
        <w:rPr>
          <w:spacing w:val="-19"/>
        </w:rPr>
        <w:t xml:space="preserve"> </w:t>
      </w:r>
      <w:r>
        <w:t>72</w:t>
      </w:r>
      <w:r>
        <w:rPr>
          <w:spacing w:val="-19"/>
        </w:rPr>
        <w:t xml:space="preserve"> </w:t>
      </w:r>
      <w:r>
        <w:t>hours</w:t>
      </w:r>
      <w:r>
        <w:rPr>
          <w:rFonts w:ascii="Tahoma"/>
          <w:b/>
          <w:color w:val="2E5395"/>
        </w:rPr>
        <w:t>.</w:t>
      </w:r>
    </w:p>
    <w:p w:rsidR="00E91CFE" w:rsidRDefault="00E27E75">
      <w:pPr>
        <w:pStyle w:val="Heading1"/>
        <w:numPr>
          <w:ilvl w:val="0"/>
          <w:numId w:val="10"/>
        </w:numPr>
        <w:tabs>
          <w:tab w:val="left" w:pos="1087"/>
        </w:tabs>
        <w:spacing w:before="240"/>
        <w:ind w:left="1087" w:hanging="367"/>
      </w:pPr>
      <w:r>
        <w:rPr>
          <w:color w:val="2E5395"/>
          <w:spacing w:val="-2"/>
        </w:rPr>
        <w:t>Training</w:t>
      </w:r>
    </w:p>
    <w:p w:rsidR="00E91CFE" w:rsidRDefault="00E27E75">
      <w:pPr>
        <w:pStyle w:val="BodyText"/>
        <w:spacing w:before="245"/>
        <w:ind w:right="157"/>
        <w:jc w:val="both"/>
      </w:pPr>
      <w:r>
        <w:rPr>
          <w:spacing w:val="-4"/>
        </w:rPr>
        <w:t>All</w:t>
      </w:r>
      <w:r>
        <w:rPr>
          <w:spacing w:val="-16"/>
        </w:rPr>
        <w:t xml:space="preserve"> </w:t>
      </w:r>
      <w:r>
        <w:rPr>
          <w:spacing w:val="-4"/>
        </w:rPr>
        <w:t>staff</w:t>
      </w:r>
      <w:r>
        <w:rPr>
          <w:spacing w:val="-15"/>
        </w:rPr>
        <w:t xml:space="preserve"> </w:t>
      </w:r>
      <w:r>
        <w:rPr>
          <w:spacing w:val="-4"/>
        </w:rPr>
        <w:t>and</w:t>
      </w:r>
      <w:r>
        <w:rPr>
          <w:spacing w:val="-15"/>
        </w:rPr>
        <w:t xml:space="preserve"> </w:t>
      </w:r>
      <w:r>
        <w:rPr>
          <w:spacing w:val="-4"/>
        </w:rPr>
        <w:t>governors</w:t>
      </w:r>
      <w:r>
        <w:rPr>
          <w:spacing w:val="-16"/>
        </w:rPr>
        <w:t xml:space="preserve"> </w:t>
      </w:r>
      <w:r>
        <w:rPr>
          <w:spacing w:val="-4"/>
        </w:rPr>
        <w:t>are</w:t>
      </w:r>
      <w:r>
        <w:rPr>
          <w:spacing w:val="-15"/>
        </w:rPr>
        <w:t xml:space="preserve"> </w:t>
      </w:r>
      <w:r>
        <w:rPr>
          <w:spacing w:val="-4"/>
        </w:rPr>
        <w:t>provided</w:t>
      </w:r>
      <w:r>
        <w:rPr>
          <w:spacing w:val="-16"/>
        </w:rPr>
        <w:t xml:space="preserve"> </w:t>
      </w:r>
      <w:r>
        <w:rPr>
          <w:spacing w:val="-4"/>
        </w:rPr>
        <w:t>with</w:t>
      </w:r>
      <w:r>
        <w:rPr>
          <w:spacing w:val="-15"/>
        </w:rPr>
        <w:t xml:space="preserve"> </w:t>
      </w:r>
      <w:r>
        <w:rPr>
          <w:spacing w:val="-4"/>
        </w:rPr>
        <w:t>data</w:t>
      </w:r>
      <w:r>
        <w:rPr>
          <w:spacing w:val="-15"/>
        </w:rPr>
        <w:t xml:space="preserve"> </w:t>
      </w:r>
      <w:r>
        <w:rPr>
          <w:spacing w:val="-4"/>
        </w:rPr>
        <w:t>protection</w:t>
      </w:r>
      <w:r>
        <w:rPr>
          <w:spacing w:val="-16"/>
        </w:rPr>
        <w:t xml:space="preserve"> </w:t>
      </w:r>
      <w:r>
        <w:rPr>
          <w:spacing w:val="-4"/>
        </w:rPr>
        <w:t>training</w:t>
      </w:r>
      <w:r>
        <w:rPr>
          <w:spacing w:val="-15"/>
        </w:rPr>
        <w:t xml:space="preserve"> </w:t>
      </w:r>
      <w:r>
        <w:rPr>
          <w:spacing w:val="-4"/>
        </w:rPr>
        <w:t>as</w:t>
      </w:r>
      <w:r>
        <w:rPr>
          <w:spacing w:val="-15"/>
        </w:rPr>
        <w:t xml:space="preserve"> </w:t>
      </w:r>
      <w:r>
        <w:rPr>
          <w:spacing w:val="-4"/>
        </w:rPr>
        <w:t>part</w:t>
      </w:r>
      <w:r>
        <w:rPr>
          <w:spacing w:val="-16"/>
        </w:rPr>
        <w:t xml:space="preserve"> </w:t>
      </w:r>
      <w:r>
        <w:rPr>
          <w:spacing w:val="-4"/>
        </w:rPr>
        <w:t>of</w:t>
      </w:r>
      <w:r>
        <w:rPr>
          <w:spacing w:val="-15"/>
        </w:rPr>
        <w:t xml:space="preserve"> </w:t>
      </w:r>
      <w:r>
        <w:rPr>
          <w:spacing w:val="-4"/>
        </w:rPr>
        <w:t>their</w:t>
      </w:r>
      <w:r>
        <w:rPr>
          <w:spacing w:val="-15"/>
        </w:rPr>
        <w:t xml:space="preserve"> </w:t>
      </w:r>
      <w:r>
        <w:rPr>
          <w:spacing w:val="-4"/>
        </w:rPr>
        <w:t>induction</w:t>
      </w:r>
      <w:r>
        <w:rPr>
          <w:spacing w:val="-16"/>
        </w:rPr>
        <w:t xml:space="preserve"> </w:t>
      </w:r>
      <w:r>
        <w:rPr>
          <w:spacing w:val="-4"/>
        </w:rPr>
        <w:t xml:space="preserve">process. </w:t>
      </w:r>
      <w:r>
        <w:t>Data protection will also form part of continuing professional development, where changes to legislation,</w:t>
      </w:r>
      <w:r>
        <w:rPr>
          <w:spacing w:val="-20"/>
        </w:rPr>
        <w:t xml:space="preserve"> </w:t>
      </w:r>
      <w:r>
        <w:t>guidance</w:t>
      </w:r>
      <w:r>
        <w:rPr>
          <w:spacing w:val="-19"/>
        </w:rPr>
        <w:t xml:space="preserve"> </w:t>
      </w:r>
      <w:r>
        <w:t>or</w:t>
      </w:r>
      <w:r>
        <w:rPr>
          <w:spacing w:val="-19"/>
        </w:rPr>
        <w:t xml:space="preserve"> </w:t>
      </w:r>
      <w:r>
        <w:t>the</w:t>
      </w:r>
      <w:r>
        <w:rPr>
          <w:spacing w:val="-20"/>
        </w:rPr>
        <w:t xml:space="preserve"> </w:t>
      </w:r>
      <w:r>
        <w:t>school’s</w:t>
      </w:r>
      <w:r>
        <w:rPr>
          <w:spacing w:val="-19"/>
        </w:rPr>
        <w:t xml:space="preserve"> </w:t>
      </w:r>
      <w:r>
        <w:t>processes</w:t>
      </w:r>
      <w:r>
        <w:rPr>
          <w:spacing w:val="-20"/>
        </w:rPr>
        <w:t xml:space="preserve"> </w:t>
      </w:r>
      <w:r>
        <w:t>make</w:t>
      </w:r>
      <w:r>
        <w:rPr>
          <w:spacing w:val="-19"/>
        </w:rPr>
        <w:t xml:space="preserve"> </w:t>
      </w:r>
      <w:r>
        <w:t>it</w:t>
      </w:r>
      <w:r>
        <w:rPr>
          <w:spacing w:val="-19"/>
        </w:rPr>
        <w:t xml:space="preserve"> </w:t>
      </w:r>
      <w:r>
        <w:t>necessary.</w:t>
      </w:r>
    </w:p>
    <w:p w:rsidR="00E91CFE" w:rsidRDefault="00E27E75">
      <w:pPr>
        <w:pStyle w:val="Heading1"/>
        <w:numPr>
          <w:ilvl w:val="0"/>
          <w:numId w:val="10"/>
        </w:numPr>
        <w:tabs>
          <w:tab w:val="left" w:pos="1087"/>
        </w:tabs>
        <w:spacing w:before="245"/>
        <w:ind w:left="1087" w:hanging="367"/>
      </w:pPr>
      <w:r>
        <w:rPr>
          <w:color w:val="2E5395"/>
          <w:w w:val="90"/>
        </w:rPr>
        <w:t>Monitoring</w:t>
      </w:r>
      <w:r>
        <w:rPr>
          <w:color w:val="2E5395"/>
          <w:spacing w:val="32"/>
        </w:rPr>
        <w:t xml:space="preserve"> </w:t>
      </w:r>
      <w:r>
        <w:rPr>
          <w:color w:val="2E5395"/>
          <w:spacing w:val="-2"/>
        </w:rPr>
        <w:t>Arrangements</w:t>
      </w:r>
    </w:p>
    <w:p w:rsidR="00E91CFE" w:rsidRDefault="00E27E75">
      <w:pPr>
        <w:pStyle w:val="BodyText"/>
        <w:spacing w:before="245"/>
        <w:jc w:val="both"/>
      </w:pPr>
      <w:r>
        <w:rPr>
          <w:spacing w:val="-4"/>
        </w:rPr>
        <w:t>This</w:t>
      </w:r>
      <w:r>
        <w:rPr>
          <w:spacing w:val="-12"/>
        </w:rPr>
        <w:t xml:space="preserve"> </w:t>
      </w:r>
      <w:r>
        <w:rPr>
          <w:spacing w:val="-4"/>
        </w:rPr>
        <w:t>policy</w:t>
      </w:r>
      <w:r>
        <w:rPr>
          <w:spacing w:val="-12"/>
        </w:rPr>
        <w:t xml:space="preserve"> </w:t>
      </w:r>
      <w:r>
        <w:rPr>
          <w:spacing w:val="-4"/>
        </w:rPr>
        <w:t>will</w:t>
      </w:r>
      <w:r>
        <w:rPr>
          <w:spacing w:val="-10"/>
        </w:rPr>
        <w:t xml:space="preserve"> </w:t>
      </w:r>
      <w:r>
        <w:rPr>
          <w:spacing w:val="-4"/>
        </w:rPr>
        <w:t>be</w:t>
      </w:r>
      <w:r>
        <w:rPr>
          <w:spacing w:val="-12"/>
        </w:rPr>
        <w:t xml:space="preserve"> </w:t>
      </w:r>
      <w:r>
        <w:rPr>
          <w:spacing w:val="-4"/>
        </w:rPr>
        <w:t>reviewed</w:t>
      </w:r>
      <w:r>
        <w:rPr>
          <w:spacing w:val="-11"/>
        </w:rPr>
        <w:t xml:space="preserve"> </w:t>
      </w:r>
      <w:r>
        <w:rPr>
          <w:spacing w:val="-4"/>
        </w:rPr>
        <w:t>by</w:t>
      </w:r>
      <w:r>
        <w:rPr>
          <w:spacing w:val="-13"/>
        </w:rPr>
        <w:t xml:space="preserve"> </w:t>
      </w:r>
      <w:r>
        <w:rPr>
          <w:spacing w:val="-4"/>
        </w:rPr>
        <w:t>the</w:t>
      </w:r>
      <w:r>
        <w:rPr>
          <w:spacing w:val="-11"/>
        </w:rPr>
        <w:t xml:space="preserve"> </w:t>
      </w:r>
      <w:r>
        <w:rPr>
          <w:spacing w:val="-4"/>
        </w:rPr>
        <w:t>headteacher</w:t>
      </w:r>
      <w:r>
        <w:rPr>
          <w:spacing w:val="-11"/>
        </w:rPr>
        <w:t xml:space="preserve"> </w:t>
      </w:r>
      <w:r>
        <w:rPr>
          <w:spacing w:val="-4"/>
        </w:rPr>
        <w:t>every</w:t>
      </w:r>
      <w:r>
        <w:rPr>
          <w:spacing w:val="-13"/>
        </w:rPr>
        <w:t xml:space="preserve"> </w:t>
      </w:r>
      <w:r>
        <w:rPr>
          <w:spacing w:val="-4"/>
        </w:rPr>
        <w:t>3</w:t>
      </w:r>
      <w:r>
        <w:rPr>
          <w:spacing w:val="-12"/>
        </w:rPr>
        <w:t xml:space="preserve"> </w:t>
      </w:r>
      <w:r>
        <w:rPr>
          <w:spacing w:val="-4"/>
        </w:rPr>
        <w:t>years.</w:t>
      </w:r>
    </w:p>
    <w:p w:rsidR="00E91CFE" w:rsidRDefault="00E27E75">
      <w:pPr>
        <w:pStyle w:val="BodyText"/>
        <w:spacing w:before="241"/>
        <w:jc w:val="both"/>
      </w:pPr>
      <w:r>
        <w:rPr>
          <w:spacing w:val="-4"/>
        </w:rPr>
        <w:t>At</w:t>
      </w:r>
      <w:r>
        <w:rPr>
          <w:spacing w:val="-14"/>
        </w:rPr>
        <w:t xml:space="preserve"> </w:t>
      </w:r>
      <w:r>
        <w:rPr>
          <w:spacing w:val="-4"/>
        </w:rPr>
        <w:t>every</w:t>
      </w:r>
      <w:r>
        <w:rPr>
          <w:spacing w:val="-13"/>
        </w:rPr>
        <w:t xml:space="preserve"> </w:t>
      </w:r>
      <w:r>
        <w:rPr>
          <w:spacing w:val="-4"/>
        </w:rPr>
        <w:t>review,</w:t>
      </w:r>
      <w:r>
        <w:rPr>
          <w:spacing w:val="-15"/>
        </w:rPr>
        <w:t xml:space="preserve"> </w:t>
      </w:r>
      <w:r>
        <w:rPr>
          <w:spacing w:val="-4"/>
        </w:rPr>
        <w:t>the</w:t>
      </w:r>
      <w:r>
        <w:rPr>
          <w:spacing w:val="-12"/>
        </w:rPr>
        <w:t xml:space="preserve"> </w:t>
      </w:r>
      <w:r>
        <w:rPr>
          <w:spacing w:val="-4"/>
        </w:rPr>
        <w:t>policy</w:t>
      </w:r>
      <w:r>
        <w:rPr>
          <w:spacing w:val="-13"/>
        </w:rPr>
        <w:t xml:space="preserve"> </w:t>
      </w:r>
      <w:r>
        <w:rPr>
          <w:spacing w:val="-4"/>
        </w:rPr>
        <w:t>will</w:t>
      </w:r>
      <w:r>
        <w:rPr>
          <w:spacing w:val="-11"/>
        </w:rPr>
        <w:t xml:space="preserve"> </w:t>
      </w:r>
      <w:r>
        <w:rPr>
          <w:spacing w:val="-4"/>
        </w:rPr>
        <w:t>be</w:t>
      </w:r>
      <w:r>
        <w:rPr>
          <w:spacing w:val="-12"/>
        </w:rPr>
        <w:t xml:space="preserve"> </w:t>
      </w:r>
      <w:r>
        <w:rPr>
          <w:spacing w:val="-4"/>
        </w:rPr>
        <w:t>approved</w:t>
      </w:r>
      <w:r>
        <w:rPr>
          <w:spacing w:val="-12"/>
        </w:rPr>
        <w:t xml:space="preserve"> </w:t>
      </w:r>
      <w:r>
        <w:rPr>
          <w:spacing w:val="-4"/>
        </w:rPr>
        <w:t>by</w:t>
      </w:r>
      <w:r>
        <w:rPr>
          <w:spacing w:val="-14"/>
        </w:rPr>
        <w:t xml:space="preserve"> </w:t>
      </w:r>
      <w:r>
        <w:rPr>
          <w:spacing w:val="-4"/>
        </w:rPr>
        <w:t>the</w:t>
      </w:r>
      <w:r>
        <w:rPr>
          <w:spacing w:val="-12"/>
        </w:rPr>
        <w:t xml:space="preserve"> </w:t>
      </w:r>
      <w:r>
        <w:rPr>
          <w:spacing w:val="-4"/>
        </w:rPr>
        <w:t>full</w:t>
      </w:r>
      <w:r>
        <w:rPr>
          <w:spacing w:val="-12"/>
        </w:rPr>
        <w:t xml:space="preserve"> </w:t>
      </w:r>
      <w:r>
        <w:rPr>
          <w:spacing w:val="-4"/>
        </w:rPr>
        <w:t>governing</w:t>
      </w:r>
      <w:r>
        <w:rPr>
          <w:spacing w:val="-13"/>
        </w:rPr>
        <w:t xml:space="preserve"> </w:t>
      </w:r>
      <w:r>
        <w:rPr>
          <w:spacing w:val="-4"/>
        </w:rPr>
        <w:t>board.</w:t>
      </w:r>
    </w:p>
    <w:p w:rsidR="00E91CFE" w:rsidRDefault="00E27E75">
      <w:pPr>
        <w:pStyle w:val="Heading1"/>
        <w:numPr>
          <w:ilvl w:val="0"/>
          <w:numId w:val="10"/>
        </w:numPr>
        <w:tabs>
          <w:tab w:val="left" w:pos="1089"/>
        </w:tabs>
        <w:spacing w:before="243"/>
        <w:ind w:left="1089" w:hanging="369"/>
      </w:pPr>
      <w:r>
        <w:rPr>
          <w:color w:val="2E5395"/>
          <w:w w:val="90"/>
        </w:rPr>
        <w:t>Links</w:t>
      </w:r>
      <w:r>
        <w:rPr>
          <w:color w:val="2E5395"/>
          <w:spacing w:val="-4"/>
          <w:w w:val="90"/>
        </w:rPr>
        <w:t xml:space="preserve"> </w:t>
      </w:r>
      <w:r>
        <w:rPr>
          <w:color w:val="2E5395"/>
          <w:w w:val="90"/>
        </w:rPr>
        <w:t>with</w:t>
      </w:r>
      <w:r>
        <w:rPr>
          <w:color w:val="2E5395"/>
          <w:spacing w:val="-2"/>
          <w:w w:val="90"/>
        </w:rPr>
        <w:t xml:space="preserve"> </w:t>
      </w:r>
      <w:r>
        <w:rPr>
          <w:color w:val="2E5395"/>
          <w:w w:val="90"/>
        </w:rPr>
        <w:t>Other</w:t>
      </w:r>
      <w:r>
        <w:rPr>
          <w:color w:val="2E5395"/>
          <w:spacing w:val="-6"/>
          <w:w w:val="90"/>
        </w:rPr>
        <w:t xml:space="preserve"> </w:t>
      </w:r>
      <w:r>
        <w:rPr>
          <w:color w:val="2E5395"/>
          <w:spacing w:val="-2"/>
          <w:w w:val="90"/>
        </w:rPr>
        <w:t>Polices</w:t>
      </w:r>
    </w:p>
    <w:p w:rsidR="00E91CFE" w:rsidRDefault="00E27E75">
      <w:pPr>
        <w:pStyle w:val="BodyText"/>
        <w:spacing w:before="244"/>
        <w:jc w:val="both"/>
      </w:pPr>
      <w:r>
        <w:rPr>
          <w:w w:val="90"/>
        </w:rPr>
        <w:t>This</w:t>
      </w:r>
      <w:r>
        <w:rPr>
          <w:spacing w:val="-2"/>
          <w:w w:val="90"/>
        </w:rPr>
        <w:t xml:space="preserve"> </w:t>
      </w:r>
      <w:r>
        <w:rPr>
          <w:w w:val="90"/>
        </w:rPr>
        <w:t>policy</w:t>
      </w:r>
      <w:r>
        <w:rPr>
          <w:spacing w:val="-2"/>
          <w:w w:val="90"/>
        </w:rPr>
        <w:t xml:space="preserve"> </w:t>
      </w:r>
      <w:r>
        <w:rPr>
          <w:w w:val="90"/>
        </w:rPr>
        <w:t>is</w:t>
      </w:r>
      <w:r>
        <w:rPr>
          <w:spacing w:val="-1"/>
          <w:w w:val="90"/>
        </w:rPr>
        <w:t xml:space="preserve"> </w:t>
      </w:r>
      <w:r>
        <w:rPr>
          <w:w w:val="90"/>
        </w:rPr>
        <w:t>linked</w:t>
      </w:r>
      <w:r>
        <w:rPr>
          <w:spacing w:val="-1"/>
          <w:w w:val="90"/>
        </w:rPr>
        <w:t xml:space="preserve"> </w:t>
      </w:r>
      <w:r>
        <w:rPr>
          <w:w w:val="90"/>
        </w:rPr>
        <w:t>to</w:t>
      </w:r>
      <w:r>
        <w:rPr>
          <w:spacing w:val="-3"/>
          <w:w w:val="90"/>
        </w:rPr>
        <w:t xml:space="preserve"> </w:t>
      </w:r>
      <w:r>
        <w:rPr>
          <w:spacing w:val="-4"/>
          <w:w w:val="90"/>
        </w:rPr>
        <w:t>the:</w:t>
      </w:r>
    </w:p>
    <w:p w:rsidR="00E91CFE" w:rsidRDefault="00E27E75">
      <w:pPr>
        <w:pStyle w:val="ListParagraph"/>
        <w:numPr>
          <w:ilvl w:val="0"/>
          <w:numId w:val="1"/>
        </w:numPr>
        <w:tabs>
          <w:tab w:val="left" w:pos="1440"/>
        </w:tabs>
        <w:spacing w:before="163"/>
        <w:ind w:hanging="360"/>
      </w:pPr>
      <w:r>
        <w:rPr>
          <w:spacing w:val="-5"/>
        </w:rPr>
        <w:t>Privacy</w:t>
      </w:r>
      <w:r>
        <w:rPr>
          <w:spacing w:val="-11"/>
        </w:rPr>
        <w:t xml:space="preserve"> </w:t>
      </w:r>
      <w:r>
        <w:rPr>
          <w:spacing w:val="-2"/>
        </w:rPr>
        <w:t>Notices</w:t>
      </w:r>
    </w:p>
    <w:p w:rsidR="00E91CFE" w:rsidRDefault="00E27E75">
      <w:pPr>
        <w:pStyle w:val="ListParagraph"/>
        <w:numPr>
          <w:ilvl w:val="0"/>
          <w:numId w:val="1"/>
        </w:numPr>
        <w:tabs>
          <w:tab w:val="left" w:pos="1440"/>
        </w:tabs>
        <w:spacing w:before="25"/>
        <w:ind w:hanging="360"/>
      </w:pPr>
      <w:r>
        <w:t>Acceptable</w:t>
      </w:r>
      <w:r>
        <w:rPr>
          <w:spacing w:val="10"/>
        </w:rPr>
        <w:t xml:space="preserve"> </w:t>
      </w:r>
      <w:r>
        <w:t>Use</w:t>
      </w:r>
      <w:r>
        <w:rPr>
          <w:spacing w:val="11"/>
        </w:rPr>
        <w:t xml:space="preserve"> </w:t>
      </w:r>
      <w:r>
        <w:rPr>
          <w:spacing w:val="-2"/>
        </w:rPr>
        <w:t>Policy</w:t>
      </w:r>
    </w:p>
    <w:p w:rsidR="00E91CFE" w:rsidRDefault="00E27E75">
      <w:pPr>
        <w:pStyle w:val="ListParagraph"/>
        <w:numPr>
          <w:ilvl w:val="0"/>
          <w:numId w:val="1"/>
        </w:numPr>
        <w:tabs>
          <w:tab w:val="left" w:pos="1440"/>
        </w:tabs>
        <w:ind w:hanging="360"/>
      </w:pPr>
      <w:r>
        <w:rPr>
          <w:spacing w:val="-2"/>
          <w:w w:val="90"/>
        </w:rPr>
        <w:t>E-Safety</w:t>
      </w:r>
      <w:r>
        <w:rPr>
          <w:spacing w:val="-7"/>
        </w:rPr>
        <w:t xml:space="preserve"> </w:t>
      </w:r>
      <w:r>
        <w:rPr>
          <w:spacing w:val="-2"/>
          <w:w w:val="90"/>
        </w:rPr>
        <w:t>Policy</w:t>
      </w:r>
    </w:p>
    <w:p w:rsidR="00E91CFE" w:rsidRDefault="00E27E75">
      <w:pPr>
        <w:pStyle w:val="ListParagraph"/>
        <w:numPr>
          <w:ilvl w:val="0"/>
          <w:numId w:val="1"/>
        </w:numPr>
        <w:tabs>
          <w:tab w:val="left" w:pos="1440"/>
        </w:tabs>
        <w:ind w:hanging="360"/>
      </w:pPr>
      <w:r>
        <w:t>Staff</w:t>
      </w:r>
      <w:r>
        <w:rPr>
          <w:spacing w:val="-3"/>
        </w:rPr>
        <w:t xml:space="preserve"> </w:t>
      </w:r>
      <w:r>
        <w:t>Code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Conduct</w:t>
      </w:r>
      <w:r>
        <w:rPr>
          <w:spacing w:val="-8"/>
        </w:rPr>
        <w:t xml:space="preserve"> </w:t>
      </w:r>
      <w:r>
        <w:rPr>
          <w:spacing w:val="-2"/>
        </w:rPr>
        <w:t>Policy</w:t>
      </w:r>
    </w:p>
    <w:p w:rsidR="00E91CFE" w:rsidRDefault="00E27E75">
      <w:pPr>
        <w:pStyle w:val="ListParagraph"/>
        <w:numPr>
          <w:ilvl w:val="0"/>
          <w:numId w:val="1"/>
        </w:numPr>
        <w:tabs>
          <w:tab w:val="left" w:pos="1440"/>
        </w:tabs>
        <w:ind w:hanging="360"/>
      </w:pPr>
      <w:r>
        <w:rPr>
          <w:spacing w:val="-2"/>
        </w:rPr>
        <w:t>Child</w:t>
      </w:r>
      <w:r>
        <w:rPr>
          <w:spacing w:val="-13"/>
        </w:rPr>
        <w:t xml:space="preserve"> </w:t>
      </w:r>
      <w:r>
        <w:rPr>
          <w:spacing w:val="-2"/>
        </w:rPr>
        <w:t>Protection</w:t>
      </w:r>
      <w:r>
        <w:rPr>
          <w:spacing w:val="-13"/>
        </w:rPr>
        <w:t xml:space="preserve"> </w:t>
      </w:r>
      <w:r>
        <w:rPr>
          <w:spacing w:val="-2"/>
        </w:rPr>
        <w:t>and</w:t>
      </w:r>
      <w:r>
        <w:rPr>
          <w:spacing w:val="-13"/>
        </w:rPr>
        <w:t xml:space="preserve"> </w:t>
      </w:r>
      <w:r>
        <w:rPr>
          <w:spacing w:val="-2"/>
        </w:rPr>
        <w:t>Safeguarding</w:t>
      </w:r>
      <w:r>
        <w:rPr>
          <w:spacing w:val="-13"/>
        </w:rPr>
        <w:t xml:space="preserve"> </w:t>
      </w:r>
      <w:r>
        <w:rPr>
          <w:spacing w:val="-2"/>
        </w:rPr>
        <w:t>Policy</w:t>
      </w:r>
    </w:p>
    <w:p w:rsidR="00E91CFE" w:rsidRDefault="00E91CFE">
      <w:pPr>
        <w:sectPr w:rsidR="00E91CFE">
          <w:pgSz w:w="11910" w:h="16840"/>
          <w:pgMar w:top="1140" w:right="560" w:bottom="1200" w:left="0" w:header="0" w:footer="1018" w:gutter="0"/>
          <w:cols w:space="720"/>
        </w:sectPr>
      </w:pPr>
    </w:p>
    <w:p w:rsidR="00E91CFE" w:rsidRDefault="00E27E75">
      <w:pPr>
        <w:pStyle w:val="Heading1"/>
        <w:spacing w:before="88"/>
        <w:ind w:left="720" w:firstLine="0"/>
      </w:pPr>
      <w:r>
        <w:rPr>
          <w:color w:val="2E5395"/>
          <w:spacing w:val="-4"/>
        </w:rPr>
        <w:lastRenderedPageBreak/>
        <w:t>Appendix</w:t>
      </w:r>
      <w:r>
        <w:rPr>
          <w:color w:val="2E5395"/>
          <w:spacing w:val="-10"/>
        </w:rPr>
        <w:t xml:space="preserve"> </w:t>
      </w:r>
      <w:r>
        <w:rPr>
          <w:color w:val="2E5395"/>
          <w:spacing w:val="-4"/>
        </w:rPr>
        <w:t>1</w:t>
      </w:r>
      <w:r>
        <w:rPr>
          <w:color w:val="2E5395"/>
          <w:spacing w:val="-6"/>
        </w:rPr>
        <w:t xml:space="preserve"> </w:t>
      </w:r>
      <w:r>
        <w:rPr>
          <w:color w:val="2E5395"/>
          <w:spacing w:val="-4"/>
        </w:rPr>
        <w:t>–</w:t>
      </w:r>
      <w:r>
        <w:rPr>
          <w:color w:val="2E5395"/>
          <w:spacing w:val="-10"/>
        </w:rPr>
        <w:t xml:space="preserve"> </w:t>
      </w:r>
      <w:r>
        <w:rPr>
          <w:color w:val="2E5395"/>
          <w:spacing w:val="-4"/>
        </w:rPr>
        <w:t>Personal</w:t>
      </w:r>
      <w:r>
        <w:rPr>
          <w:color w:val="2E5395"/>
          <w:spacing w:val="-10"/>
        </w:rPr>
        <w:t xml:space="preserve"> </w:t>
      </w:r>
      <w:r>
        <w:rPr>
          <w:color w:val="2E5395"/>
          <w:spacing w:val="-4"/>
        </w:rPr>
        <w:t>Data</w:t>
      </w:r>
      <w:r>
        <w:rPr>
          <w:color w:val="2E5395"/>
          <w:spacing w:val="-11"/>
        </w:rPr>
        <w:t xml:space="preserve"> </w:t>
      </w:r>
      <w:r>
        <w:rPr>
          <w:color w:val="2E5395"/>
          <w:spacing w:val="-4"/>
        </w:rPr>
        <w:t>Breach</w:t>
      </w:r>
      <w:r>
        <w:rPr>
          <w:color w:val="2E5395"/>
          <w:spacing w:val="-11"/>
        </w:rPr>
        <w:t xml:space="preserve"> </w:t>
      </w:r>
      <w:r>
        <w:rPr>
          <w:color w:val="2E5395"/>
          <w:spacing w:val="-4"/>
        </w:rPr>
        <w:t>Procedures</w:t>
      </w:r>
    </w:p>
    <w:p w:rsidR="00E91CFE" w:rsidRDefault="00E27E75">
      <w:pPr>
        <w:pStyle w:val="BodyText"/>
        <w:spacing w:before="185"/>
      </w:pPr>
      <w:r>
        <w:t>This</w:t>
      </w:r>
      <w:r>
        <w:rPr>
          <w:spacing w:val="-17"/>
        </w:rPr>
        <w:t xml:space="preserve"> </w:t>
      </w:r>
      <w:r>
        <w:t>procedure</w:t>
      </w:r>
      <w:r>
        <w:rPr>
          <w:spacing w:val="-16"/>
        </w:rPr>
        <w:t xml:space="preserve"> </w:t>
      </w:r>
      <w:r>
        <w:t>is</w:t>
      </w:r>
      <w:r>
        <w:rPr>
          <w:spacing w:val="-17"/>
        </w:rPr>
        <w:t xml:space="preserve"> </w:t>
      </w:r>
      <w:r>
        <w:t>based</w:t>
      </w:r>
      <w:r>
        <w:rPr>
          <w:spacing w:val="-17"/>
        </w:rPr>
        <w:t xml:space="preserve"> </w:t>
      </w:r>
      <w:r>
        <w:t>on</w:t>
      </w:r>
      <w:r>
        <w:rPr>
          <w:spacing w:val="-19"/>
        </w:rPr>
        <w:t xml:space="preserve"> </w:t>
      </w:r>
      <w:r>
        <w:t>guidance</w:t>
      </w:r>
      <w:r>
        <w:rPr>
          <w:spacing w:val="-16"/>
        </w:rPr>
        <w:t xml:space="preserve"> </w:t>
      </w:r>
      <w:r>
        <w:t>on</w:t>
      </w:r>
      <w:r>
        <w:rPr>
          <w:spacing w:val="-19"/>
        </w:rPr>
        <w:t xml:space="preserve"> </w:t>
      </w:r>
      <w:r>
        <w:t>personal</w:t>
      </w:r>
      <w:r>
        <w:rPr>
          <w:spacing w:val="-15"/>
        </w:rPr>
        <w:t xml:space="preserve"> </w:t>
      </w:r>
      <w:r>
        <w:t>data</w:t>
      </w:r>
      <w:r>
        <w:rPr>
          <w:spacing w:val="-17"/>
        </w:rPr>
        <w:t xml:space="preserve"> </w:t>
      </w:r>
      <w:r>
        <w:t>breaches</w:t>
      </w:r>
      <w:r>
        <w:rPr>
          <w:spacing w:val="-16"/>
        </w:rPr>
        <w:t xml:space="preserve"> </w:t>
      </w:r>
      <w:r>
        <w:t>produced</w:t>
      </w:r>
      <w:r>
        <w:rPr>
          <w:spacing w:val="-17"/>
        </w:rPr>
        <w:t xml:space="preserve"> </w:t>
      </w:r>
      <w:r>
        <w:t>by</w:t>
      </w:r>
      <w:r>
        <w:rPr>
          <w:spacing w:val="-17"/>
        </w:rPr>
        <w:t xml:space="preserve"> </w:t>
      </w:r>
      <w:r>
        <w:t>the</w:t>
      </w:r>
      <w:r>
        <w:rPr>
          <w:spacing w:val="-19"/>
        </w:rPr>
        <w:t xml:space="preserve"> </w:t>
      </w:r>
      <w:r>
        <w:rPr>
          <w:spacing w:val="-4"/>
        </w:rPr>
        <w:t>ICO.</w:t>
      </w:r>
    </w:p>
    <w:p w:rsidR="00E91CFE" w:rsidRDefault="00E27E75">
      <w:pPr>
        <w:pStyle w:val="BodyText"/>
        <w:spacing w:before="183" w:line="261" w:lineRule="auto"/>
        <w:ind w:right="156"/>
        <w:jc w:val="both"/>
      </w:pPr>
      <w:r>
        <w:t xml:space="preserve">On finding or causing a breach, or potential breach, the staff member or data processor must </w:t>
      </w:r>
      <w:r>
        <w:rPr>
          <w:spacing w:val="-2"/>
        </w:rPr>
        <w:t>immediately</w:t>
      </w:r>
      <w:r>
        <w:rPr>
          <w:spacing w:val="-17"/>
        </w:rPr>
        <w:t xml:space="preserve"> </w:t>
      </w:r>
      <w:r>
        <w:rPr>
          <w:spacing w:val="-2"/>
        </w:rPr>
        <w:t>notify</w:t>
      </w:r>
      <w:r>
        <w:rPr>
          <w:spacing w:val="-17"/>
        </w:rPr>
        <w:t xml:space="preserve"> </w:t>
      </w:r>
      <w:r>
        <w:rPr>
          <w:spacing w:val="-2"/>
        </w:rPr>
        <w:t>the</w:t>
      </w:r>
      <w:r>
        <w:rPr>
          <w:spacing w:val="-16"/>
        </w:rPr>
        <w:t xml:space="preserve"> </w:t>
      </w:r>
      <w:r>
        <w:rPr>
          <w:spacing w:val="-2"/>
        </w:rPr>
        <w:t>school’s</w:t>
      </w:r>
      <w:r>
        <w:rPr>
          <w:spacing w:val="-15"/>
        </w:rPr>
        <w:t xml:space="preserve"> </w:t>
      </w:r>
      <w:r>
        <w:rPr>
          <w:spacing w:val="-2"/>
        </w:rPr>
        <w:t>designated</w:t>
      </w:r>
      <w:r>
        <w:rPr>
          <w:spacing w:val="-17"/>
        </w:rPr>
        <w:t xml:space="preserve"> </w:t>
      </w:r>
      <w:r>
        <w:rPr>
          <w:spacing w:val="-2"/>
        </w:rPr>
        <w:t>DPO</w:t>
      </w:r>
      <w:r>
        <w:rPr>
          <w:spacing w:val="-17"/>
        </w:rPr>
        <w:t xml:space="preserve"> </w:t>
      </w:r>
      <w:r>
        <w:rPr>
          <w:spacing w:val="-2"/>
        </w:rPr>
        <w:t>Carole</w:t>
      </w:r>
      <w:r>
        <w:rPr>
          <w:spacing w:val="-15"/>
        </w:rPr>
        <w:t xml:space="preserve"> </w:t>
      </w:r>
      <w:r>
        <w:rPr>
          <w:spacing w:val="-2"/>
        </w:rPr>
        <w:t>Connelly</w:t>
      </w:r>
      <w:r>
        <w:rPr>
          <w:spacing w:val="-17"/>
        </w:rPr>
        <w:t xml:space="preserve"> </w:t>
      </w:r>
      <w:r>
        <w:rPr>
          <w:spacing w:val="-2"/>
        </w:rPr>
        <w:t>(</w:t>
      </w:r>
      <w:hyperlink r:id="rId10">
        <w:r>
          <w:rPr>
            <w:color w:val="0462C1"/>
            <w:spacing w:val="-2"/>
            <w:u w:val="single" w:color="0462C1"/>
          </w:rPr>
          <w:t>carole@schooldposervice.com</w:t>
        </w:r>
      </w:hyperlink>
      <w:r>
        <w:rPr>
          <w:spacing w:val="-2"/>
        </w:rPr>
        <w:t>)</w:t>
      </w:r>
    </w:p>
    <w:p w:rsidR="00E91CFE" w:rsidRDefault="00E27E75">
      <w:pPr>
        <w:pStyle w:val="BodyText"/>
        <w:spacing w:before="159" w:line="261" w:lineRule="auto"/>
        <w:ind w:right="161"/>
        <w:jc w:val="both"/>
      </w:pPr>
      <w:r>
        <w:rPr>
          <w:spacing w:val="-2"/>
        </w:rPr>
        <w:t>The</w:t>
      </w:r>
      <w:r>
        <w:rPr>
          <w:spacing w:val="-18"/>
        </w:rPr>
        <w:t xml:space="preserve"> </w:t>
      </w:r>
      <w:r>
        <w:rPr>
          <w:spacing w:val="-2"/>
        </w:rPr>
        <w:t>DPO</w:t>
      </w:r>
      <w:r>
        <w:rPr>
          <w:spacing w:val="-17"/>
        </w:rPr>
        <w:t xml:space="preserve"> </w:t>
      </w:r>
      <w:r>
        <w:rPr>
          <w:spacing w:val="-2"/>
        </w:rPr>
        <w:t>will</w:t>
      </w:r>
      <w:r>
        <w:rPr>
          <w:spacing w:val="-17"/>
        </w:rPr>
        <w:t xml:space="preserve"> </w:t>
      </w:r>
      <w:r>
        <w:rPr>
          <w:spacing w:val="-2"/>
        </w:rPr>
        <w:t>investigate</w:t>
      </w:r>
      <w:r>
        <w:rPr>
          <w:spacing w:val="-18"/>
        </w:rPr>
        <w:t xml:space="preserve"> </w:t>
      </w:r>
      <w:r>
        <w:rPr>
          <w:spacing w:val="-2"/>
        </w:rPr>
        <w:t>the</w:t>
      </w:r>
      <w:r>
        <w:rPr>
          <w:spacing w:val="-17"/>
        </w:rPr>
        <w:t xml:space="preserve"> </w:t>
      </w:r>
      <w:r>
        <w:rPr>
          <w:spacing w:val="-2"/>
        </w:rPr>
        <w:t>report,</w:t>
      </w:r>
      <w:r>
        <w:rPr>
          <w:spacing w:val="-18"/>
        </w:rPr>
        <w:t xml:space="preserve"> </w:t>
      </w:r>
      <w:r>
        <w:rPr>
          <w:spacing w:val="-2"/>
        </w:rPr>
        <w:t>and</w:t>
      </w:r>
      <w:r>
        <w:rPr>
          <w:spacing w:val="-17"/>
        </w:rPr>
        <w:t xml:space="preserve"> </w:t>
      </w:r>
      <w:r>
        <w:rPr>
          <w:spacing w:val="-2"/>
        </w:rPr>
        <w:t>determine</w:t>
      </w:r>
      <w:r>
        <w:rPr>
          <w:spacing w:val="-17"/>
        </w:rPr>
        <w:t xml:space="preserve"> </w:t>
      </w:r>
      <w:r>
        <w:rPr>
          <w:spacing w:val="-2"/>
        </w:rPr>
        <w:t>whether</w:t>
      </w:r>
      <w:r>
        <w:rPr>
          <w:spacing w:val="-18"/>
        </w:rPr>
        <w:t xml:space="preserve"> </w:t>
      </w:r>
      <w:r>
        <w:rPr>
          <w:spacing w:val="-2"/>
        </w:rPr>
        <w:t>a</w:t>
      </w:r>
      <w:r>
        <w:rPr>
          <w:spacing w:val="-17"/>
        </w:rPr>
        <w:t xml:space="preserve"> </w:t>
      </w:r>
      <w:r>
        <w:rPr>
          <w:spacing w:val="-2"/>
        </w:rPr>
        <w:t>breach</w:t>
      </w:r>
      <w:r>
        <w:rPr>
          <w:spacing w:val="-17"/>
        </w:rPr>
        <w:t xml:space="preserve"> </w:t>
      </w:r>
      <w:r>
        <w:rPr>
          <w:spacing w:val="-2"/>
        </w:rPr>
        <w:t>has</w:t>
      </w:r>
      <w:r>
        <w:rPr>
          <w:spacing w:val="-18"/>
        </w:rPr>
        <w:t xml:space="preserve"> </w:t>
      </w:r>
      <w:r>
        <w:rPr>
          <w:spacing w:val="-2"/>
        </w:rPr>
        <w:t>occurred.</w:t>
      </w:r>
      <w:r>
        <w:rPr>
          <w:spacing w:val="-17"/>
        </w:rPr>
        <w:t xml:space="preserve"> </w:t>
      </w:r>
      <w:r>
        <w:rPr>
          <w:spacing w:val="-2"/>
        </w:rPr>
        <w:t>To</w:t>
      </w:r>
      <w:r>
        <w:rPr>
          <w:spacing w:val="-17"/>
        </w:rPr>
        <w:t xml:space="preserve"> </w:t>
      </w:r>
      <w:r>
        <w:rPr>
          <w:spacing w:val="-2"/>
        </w:rPr>
        <w:t>decide,</w:t>
      </w:r>
      <w:r>
        <w:rPr>
          <w:spacing w:val="-18"/>
        </w:rPr>
        <w:t xml:space="preserve"> </w:t>
      </w:r>
      <w:r>
        <w:rPr>
          <w:spacing w:val="-2"/>
        </w:rPr>
        <w:t xml:space="preserve">the </w:t>
      </w:r>
      <w:r>
        <w:t>DPO</w:t>
      </w:r>
      <w:r>
        <w:rPr>
          <w:spacing w:val="-17"/>
        </w:rPr>
        <w:t xml:space="preserve"> </w:t>
      </w:r>
      <w:r>
        <w:t>will</w:t>
      </w:r>
      <w:r>
        <w:rPr>
          <w:spacing w:val="-18"/>
        </w:rPr>
        <w:t xml:space="preserve"> </w:t>
      </w:r>
      <w:r>
        <w:t>consider</w:t>
      </w:r>
      <w:r>
        <w:rPr>
          <w:spacing w:val="-16"/>
        </w:rPr>
        <w:t xml:space="preserve"> </w:t>
      </w:r>
      <w:r>
        <w:t>whether</w:t>
      </w:r>
      <w:r>
        <w:rPr>
          <w:spacing w:val="-16"/>
        </w:rPr>
        <w:t xml:space="preserve"> </w:t>
      </w:r>
      <w:r>
        <w:t>personal</w:t>
      </w:r>
      <w:r>
        <w:rPr>
          <w:spacing w:val="-15"/>
        </w:rPr>
        <w:t xml:space="preserve"> </w:t>
      </w:r>
      <w:r>
        <w:t>data</w:t>
      </w:r>
      <w:r>
        <w:rPr>
          <w:spacing w:val="-17"/>
        </w:rPr>
        <w:t xml:space="preserve"> </w:t>
      </w:r>
      <w:r>
        <w:t>has</w:t>
      </w:r>
      <w:r>
        <w:rPr>
          <w:spacing w:val="-19"/>
        </w:rPr>
        <w:t xml:space="preserve"> </w:t>
      </w:r>
      <w:r>
        <w:t>been</w:t>
      </w:r>
      <w:r>
        <w:rPr>
          <w:spacing w:val="-17"/>
        </w:rPr>
        <w:t xml:space="preserve"> </w:t>
      </w:r>
      <w:r>
        <w:t>accidentally</w:t>
      </w:r>
      <w:r>
        <w:rPr>
          <w:spacing w:val="-17"/>
        </w:rPr>
        <w:t xml:space="preserve"> </w:t>
      </w:r>
      <w:r>
        <w:t>or</w:t>
      </w:r>
      <w:r>
        <w:rPr>
          <w:spacing w:val="-17"/>
        </w:rPr>
        <w:t xml:space="preserve"> </w:t>
      </w:r>
      <w:r>
        <w:t>unlawfully:</w:t>
      </w:r>
    </w:p>
    <w:p w:rsidR="00E91CFE" w:rsidRDefault="00E27E75">
      <w:pPr>
        <w:pStyle w:val="ListParagraph"/>
        <w:numPr>
          <w:ilvl w:val="0"/>
          <w:numId w:val="1"/>
        </w:numPr>
        <w:tabs>
          <w:tab w:val="left" w:pos="1440"/>
        </w:tabs>
        <w:spacing w:before="159"/>
        <w:ind w:hanging="360"/>
      </w:pPr>
      <w:r>
        <w:rPr>
          <w:spacing w:val="-4"/>
        </w:rPr>
        <w:t>Lost</w:t>
      </w:r>
    </w:p>
    <w:p w:rsidR="00E91CFE" w:rsidRDefault="00E27E75">
      <w:pPr>
        <w:pStyle w:val="ListParagraph"/>
        <w:numPr>
          <w:ilvl w:val="0"/>
          <w:numId w:val="1"/>
        </w:numPr>
        <w:tabs>
          <w:tab w:val="left" w:pos="1440"/>
        </w:tabs>
        <w:ind w:hanging="360"/>
      </w:pPr>
      <w:r>
        <w:rPr>
          <w:spacing w:val="-2"/>
        </w:rPr>
        <w:t>Stolen</w:t>
      </w:r>
    </w:p>
    <w:p w:rsidR="00E91CFE" w:rsidRDefault="00E27E75">
      <w:pPr>
        <w:pStyle w:val="ListParagraph"/>
        <w:numPr>
          <w:ilvl w:val="0"/>
          <w:numId w:val="1"/>
        </w:numPr>
        <w:tabs>
          <w:tab w:val="left" w:pos="1440"/>
        </w:tabs>
        <w:spacing w:before="25"/>
        <w:ind w:hanging="360"/>
      </w:pPr>
      <w:r>
        <w:rPr>
          <w:spacing w:val="-2"/>
        </w:rPr>
        <w:t>Destroyed</w:t>
      </w:r>
    </w:p>
    <w:p w:rsidR="00E91CFE" w:rsidRDefault="00E27E75">
      <w:pPr>
        <w:pStyle w:val="ListParagraph"/>
        <w:numPr>
          <w:ilvl w:val="0"/>
          <w:numId w:val="1"/>
        </w:numPr>
        <w:tabs>
          <w:tab w:val="left" w:pos="1440"/>
        </w:tabs>
        <w:ind w:hanging="360"/>
      </w:pPr>
      <w:r>
        <w:rPr>
          <w:spacing w:val="-2"/>
        </w:rPr>
        <w:t>Altered</w:t>
      </w:r>
    </w:p>
    <w:p w:rsidR="00E91CFE" w:rsidRDefault="00E27E75">
      <w:pPr>
        <w:pStyle w:val="ListParagraph"/>
        <w:numPr>
          <w:ilvl w:val="0"/>
          <w:numId w:val="1"/>
        </w:numPr>
        <w:tabs>
          <w:tab w:val="left" w:pos="1440"/>
        </w:tabs>
        <w:ind w:hanging="360"/>
      </w:pPr>
      <w:r>
        <w:rPr>
          <w:spacing w:val="-2"/>
        </w:rPr>
        <w:t>Disclosed</w:t>
      </w:r>
      <w:r>
        <w:rPr>
          <w:spacing w:val="-17"/>
        </w:rPr>
        <w:t xml:space="preserve"> </w:t>
      </w:r>
      <w:r>
        <w:rPr>
          <w:spacing w:val="-2"/>
        </w:rPr>
        <w:t>or</w:t>
      </w:r>
      <w:r>
        <w:rPr>
          <w:spacing w:val="-18"/>
        </w:rPr>
        <w:t xml:space="preserve"> </w:t>
      </w:r>
      <w:r>
        <w:rPr>
          <w:spacing w:val="-2"/>
        </w:rPr>
        <w:t>made</w:t>
      </w:r>
      <w:r>
        <w:rPr>
          <w:spacing w:val="-16"/>
        </w:rPr>
        <w:t xml:space="preserve"> </w:t>
      </w:r>
      <w:r>
        <w:rPr>
          <w:spacing w:val="-2"/>
        </w:rPr>
        <w:t>available</w:t>
      </w:r>
      <w:r>
        <w:rPr>
          <w:spacing w:val="-18"/>
        </w:rPr>
        <w:t xml:space="preserve"> </w:t>
      </w:r>
      <w:r>
        <w:rPr>
          <w:spacing w:val="-2"/>
        </w:rPr>
        <w:t>where</w:t>
      </w:r>
      <w:r>
        <w:rPr>
          <w:spacing w:val="-19"/>
        </w:rPr>
        <w:t xml:space="preserve"> </w:t>
      </w:r>
      <w:r>
        <w:rPr>
          <w:spacing w:val="-2"/>
        </w:rPr>
        <w:t>it</w:t>
      </w:r>
      <w:r>
        <w:rPr>
          <w:spacing w:val="-18"/>
        </w:rPr>
        <w:t xml:space="preserve"> </w:t>
      </w:r>
      <w:r>
        <w:rPr>
          <w:spacing w:val="-2"/>
        </w:rPr>
        <w:t>should</w:t>
      </w:r>
      <w:r>
        <w:rPr>
          <w:spacing w:val="-17"/>
        </w:rPr>
        <w:t xml:space="preserve"> </w:t>
      </w:r>
      <w:r>
        <w:rPr>
          <w:spacing w:val="-2"/>
        </w:rPr>
        <w:t>not</w:t>
      </w:r>
      <w:r>
        <w:rPr>
          <w:spacing w:val="-18"/>
        </w:rPr>
        <w:t xml:space="preserve"> </w:t>
      </w:r>
      <w:r>
        <w:rPr>
          <w:spacing w:val="-2"/>
        </w:rPr>
        <w:t>have</w:t>
      </w:r>
      <w:r>
        <w:rPr>
          <w:spacing w:val="-16"/>
        </w:rPr>
        <w:t xml:space="preserve"> </w:t>
      </w:r>
      <w:r>
        <w:rPr>
          <w:spacing w:val="-4"/>
        </w:rPr>
        <w:t>been</w:t>
      </w:r>
    </w:p>
    <w:p w:rsidR="00E91CFE" w:rsidRDefault="00E27E75">
      <w:pPr>
        <w:pStyle w:val="ListParagraph"/>
        <w:numPr>
          <w:ilvl w:val="0"/>
          <w:numId w:val="1"/>
        </w:numPr>
        <w:tabs>
          <w:tab w:val="left" w:pos="1440"/>
        </w:tabs>
        <w:spacing w:before="25"/>
        <w:ind w:hanging="360"/>
      </w:pPr>
      <w:r>
        <w:t>Made</w:t>
      </w:r>
      <w:r>
        <w:rPr>
          <w:spacing w:val="-16"/>
        </w:rPr>
        <w:t xml:space="preserve"> </w:t>
      </w:r>
      <w:r>
        <w:t>available</w:t>
      </w:r>
      <w:r>
        <w:rPr>
          <w:spacing w:val="-16"/>
        </w:rPr>
        <w:t xml:space="preserve"> </w:t>
      </w:r>
      <w:r>
        <w:t>to</w:t>
      </w:r>
      <w:r>
        <w:rPr>
          <w:spacing w:val="-18"/>
        </w:rPr>
        <w:t xml:space="preserve"> </w:t>
      </w:r>
      <w:proofErr w:type="spellStart"/>
      <w:r>
        <w:t>unauthorised</w:t>
      </w:r>
      <w:proofErr w:type="spellEnd"/>
      <w:r>
        <w:rPr>
          <w:spacing w:val="-16"/>
        </w:rPr>
        <w:t xml:space="preserve"> </w:t>
      </w:r>
      <w:r>
        <w:rPr>
          <w:spacing w:val="-2"/>
        </w:rPr>
        <w:t>people</w:t>
      </w:r>
    </w:p>
    <w:p w:rsidR="00E91CFE" w:rsidRDefault="00E27E75">
      <w:pPr>
        <w:pStyle w:val="BodyText"/>
        <w:spacing w:before="184"/>
      </w:pPr>
      <w:r>
        <w:rPr>
          <w:spacing w:val="-2"/>
        </w:rPr>
        <w:t>The</w:t>
      </w:r>
      <w:r>
        <w:rPr>
          <w:spacing w:val="-14"/>
        </w:rPr>
        <w:t xml:space="preserve"> </w:t>
      </w:r>
      <w:r>
        <w:rPr>
          <w:spacing w:val="-2"/>
        </w:rPr>
        <w:t>DPO</w:t>
      </w:r>
      <w:r>
        <w:rPr>
          <w:spacing w:val="-15"/>
        </w:rPr>
        <w:t xml:space="preserve"> </w:t>
      </w:r>
      <w:r>
        <w:rPr>
          <w:spacing w:val="-2"/>
        </w:rPr>
        <w:t>will</w:t>
      </w:r>
      <w:r>
        <w:rPr>
          <w:spacing w:val="-13"/>
        </w:rPr>
        <w:t xml:space="preserve"> </w:t>
      </w:r>
      <w:r>
        <w:rPr>
          <w:spacing w:val="-2"/>
        </w:rPr>
        <w:t>alert</w:t>
      </w:r>
      <w:r>
        <w:rPr>
          <w:spacing w:val="-15"/>
        </w:rPr>
        <w:t xml:space="preserve"> </w:t>
      </w:r>
      <w:r>
        <w:rPr>
          <w:spacing w:val="-2"/>
        </w:rPr>
        <w:t>the</w:t>
      </w:r>
      <w:r>
        <w:rPr>
          <w:spacing w:val="-13"/>
        </w:rPr>
        <w:t xml:space="preserve"> </w:t>
      </w:r>
      <w:r>
        <w:rPr>
          <w:spacing w:val="-2"/>
        </w:rPr>
        <w:t>headteacher</w:t>
      </w:r>
      <w:r>
        <w:rPr>
          <w:spacing w:val="-14"/>
        </w:rPr>
        <w:t xml:space="preserve"> </w:t>
      </w:r>
      <w:r>
        <w:rPr>
          <w:spacing w:val="-2"/>
        </w:rPr>
        <w:t>and</w:t>
      </w:r>
      <w:r>
        <w:rPr>
          <w:spacing w:val="-15"/>
        </w:rPr>
        <w:t xml:space="preserve"> </w:t>
      </w:r>
      <w:r>
        <w:rPr>
          <w:spacing w:val="-2"/>
        </w:rPr>
        <w:t>the</w:t>
      </w:r>
      <w:r>
        <w:rPr>
          <w:spacing w:val="-14"/>
        </w:rPr>
        <w:t xml:space="preserve"> </w:t>
      </w:r>
      <w:r>
        <w:rPr>
          <w:spacing w:val="-2"/>
        </w:rPr>
        <w:t>chair</w:t>
      </w:r>
      <w:r>
        <w:rPr>
          <w:spacing w:val="-14"/>
        </w:rPr>
        <w:t xml:space="preserve"> </w:t>
      </w:r>
      <w:r>
        <w:rPr>
          <w:spacing w:val="-2"/>
        </w:rPr>
        <w:t>of</w:t>
      </w:r>
      <w:r>
        <w:rPr>
          <w:spacing w:val="-14"/>
        </w:rPr>
        <w:t xml:space="preserve"> </w:t>
      </w:r>
      <w:r>
        <w:rPr>
          <w:spacing w:val="-2"/>
        </w:rPr>
        <w:t>governors</w:t>
      </w:r>
    </w:p>
    <w:p w:rsidR="00E91CFE" w:rsidRDefault="00E27E75">
      <w:pPr>
        <w:pStyle w:val="BodyText"/>
        <w:spacing w:before="184" w:line="261" w:lineRule="auto"/>
        <w:ind w:right="155"/>
        <w:jc w:val="both"/>
      </w:pPr>
      <w:r>
        <w:rPr>
          <w:spacing w:val="-6"/>
        </w:rPr>
        <w:t>The</w:t>
      </w:r>
      <w:r>
        <w:rPr>
          <w:spacing w:val="-10"/>
        </w:rPr>
        <w:t xml:space="preserve"> </w:t>
      </w:r>
      <w:r>
        <w:rPr>
          <w:spacing w:val="-6"/>
        </w:rPr>
        <w:t>DPO</w:t>
      </w:r>
      <w:r>
        <w:rPr>
          <w:spacing w:val="-10"/>
        </w:rPr>
        <w:t xml:space="preserve"> </w:t>
      </w:r>
      <w:r>
        <w:rPr>
          <w:spacing w:val="-6"/>
        </w:rPr>
        <w:t>will</w:t>
      </w:r>
      <w:r>
        <w:rPr>
          <w:spacing w:val="-8"/>
        </w:rPr>
        <w:t xml:space="preserve"> </w:t>
      </w:r>
      <w:r>
        <w:rPr>
          <w:spacing w:val="-6"/>
        </w:rPr>
        <w:t>make</w:t>
      </w:r>
      <w:r>
        <w:rPr>
          <w:spacing w:val="-12"/>
        </w:rPr>
        <w:t xml:space="preserve"> </w:t>
      </w:r>
      <w:r>
        <w:rPr>
          <w:spacing w:val="-6"/>
        </w:rPr>
        <w:t>all</w:t>
      </w:r>
      <w:r>
        <w:rPr>
          <w:spacing w:val="-8"/>
        </w:rPr>
        <w:t xml:space="preserve"> </w:t>
      </w:r>
      <w:r>
        <w:rPr>
          <w:spacing w:val="-6"/>
        </w:rPr>
        <w:t>reasonable</w:t>
      </w:r>
      <w:r>
        <w:rPr>
          <w:spacing w:val="-10"/>
        </w:rPr>
        <w:t xml:space="preserve"> </w:t>
      </w:r>
      <w:r>
        <w:rPr>
          <w:spacing w:val="-6"/>
        </w:rPr>
        <w:t>efforts</w:t>
      </w:r>
      <w:r>
        <w:rPr>
          <w:spacing w:val="-10"/>
        </w:rPr>
        <w:t xml:space="preserve"> </w:t>
      </w:r>
      <w:r>
        <w:rPr>
          <w:spacing w:val="-6"/>
        </w:rPr>
        <w:t>to</w:t>
      </w:r>
      <w:r>
        <w:rPr>
          <w:spacing w:val="-11"/>
        </w:rPr>
        <w:t xml:space="preserve"> </w:t>
      </w:r>
      <w:r>
        <w:rPr>
          <w:spacing w:val="-6"/>
        </w:rPr>
        <w:t>contain</w:t>
      </w:r>
      <w:r>
        <w:rPr>
          <w:spacing w:val="-10"/>
        </w:rPr>
        <w:t xml:space="preserve"> </w:t>
      </w:r>
      <w:r>
        <w:rPr>
          <w:spacing w:val="-6"/>
        </w:rPr>
        <w:t>and</w:t>
      </w:r>
      <w:r>
        <w:rPr>
          <w:spacing w:val="-10"/>
        </w:rPr>
        <w:t xml:space="preserve"> </w:t>
      </w:r>
      <w:proofErr w:type="spellStart"/>
      <w:r>
        <w:rPr>
          <w:spacing w:val="-6"/>
        </w:rPr>
        <w:t>minimise</w:t>
      </w:r>
      <w:proofErr w:type="spellEnd"/>
      <w:r>
        <w:rPr>
          <w:spacing w:val="-6"/>
        </w:rPr>
        <w:t xml:space="preserve"> the</w:t>
      </w:r>
      <w:r>
        <w:rPr>
          <w:spacing w:val="-10"/>
        </w:rPr>
        <w:t xml:space="preserve"> </w:t>
      </w:r>
      <w:r>
        <w:rPr>
          <w:spacing w:val="-6"/>
        </w:rPr>
        <w:t>impact</w:t>
      </w:r>
      <w:r>
        <w:rPr>
          <w:spacing w:val="-10"/>
        </w:rPr>
        <w:t xml:space="preserve"> </w:t>
      </w:r>
      <w:r>
        <w:rPr>
          <w:spacing w:val="-6"/>
        </w:rPr>
        <w:t>of</w:t>
      </w:r>
      <w:r>
        <w:rPr>
          <w:spacing w:val="-10"/>
        </w:rPr>
        <w:t xml:space="preserve"> </w:t>
      </w:r>
      <w:r>
        <w:rPr>
          <w:spacing w:val="-6"/>
        </w:rPr>
        <w:t>the</w:t>
      </w:r>
      <w:r>
        <w:rPr>
          <w:spacing w:val="-10"/>
        </w:rPr>
        <w:t xml:space="preserve"> </w:t>
      </w:r>
      <w:r>
        <w:rPr>
          <w:spacing w:val="-6"/>
        </w:rPr>
        <w:t>breach,</w:t>
      </w:r>
      <w:r>
        <w:rPr>
          <w:spacing w:val="-12"/>
        </w:rPr>
        <w:t xml:space="preserve"> </w:t>
      </w:r>
      <w:r>
        <w:rPr>
          <w:spacing w:val="-6"/>
        </w:rPr>
        <w:t xml:space="preserve">assisted </w:t>
      </w:r>
      <w:r>
        <w:rPr>
          <w:spacing w:val="-2"/>
        </w:rPr>
        <w:t>by</w:t>
      </w:r>
      <w:r>
        <w:rPr>
          <w:spacing w:val="-13"/>
        </w:rPr>
        <w:t xml:space="preserve"> </w:t>
      </w:r>
      <w:r>
        <w:rPr>
          <w:spacing w:val="-2"/>
        </w:rPr>
        <w:t>relevant</w:t>
      </w:r>
      <w:r>
        <w:rPr>
          <w:spacing w:val="-13"/>
        </w:rPr>
        <w:t xml:space="preserve"> </w:t>
      </w:r>
      <w:r>
        <w:rPr>
          <w:spacing w:val="-2"/>
        </w:rPr>
        <w:t>staff</w:t>
      </w:r>
      <w:r>
        <w:rPr>
          <w:spacing w:val="-12"/>
        </w:rPr>
        <w:t xml:space="preserve"> </w:t>
      </w:r>
      <w:r>
        <w:rPr>
          <w:spacing w:val="-2"/>
        </w:rPr>
        <w:t>members</w:t>
      </w:r>
      <w:r>
        <w:rPr>
          <w:spacing w:val="-12"/>
        </w:rPr>
        <w:t xml:space="preserve"> </w:t>
      </w:r>
      <w:r>
        <w:rPr>
          <w:spacing w:val="-2"/>
        </w:rPr>
        <w:t>or</w:t>
      </w:r>
      <w:r>
        <w:rPr>
          <w:spacing w:val="-13"/>
        </w:rPr>
        <w:t xml:space="preserve"> </w:t>
      </w:r>
      <w:r>
        <w:rPr>
          <w:spacing w:val="-2"/>
        </w:rPr>
        <w:t>data</w:t>
      </w:r>
      <w:r>
        <w:rPr>
          <w:spacing w:val="-13"/>
        </w:rPr>
        <w:t xml:space="preserve"> </w:t>
      </w:r>
      <w:r>
        <w:rPr>
          <w:spacing w:val="-2"/>
        </w:rPr>
        <w:t>processors</w:t>
      </w:r>
      <w:r>
        <w:rPr>
          <w:spacing w:val="-12"/>
        </w:rPr>
        <w:t xml:space="preserve"> </w:t>
      </w:r>
      <w:r>
        <w:rPr>
          <w:spacing w:val="-2"/>
        </w:rPr>
        <w:t>where</w:t>
      </w:r>
      <w:r>
        <w:rPr>
          <w:spacing w:val="-12"/>
        </w:rPr>
        <w:t xml:space="preserve"> </w:t>
      </w:r>
      <w:r>
        <w:rPr>
          <w:spacing w:val="-2"/>
        </w:rPr>
        <w:t>necessary.</w:t>
      </w:r>
    </w:p>
    <w:p w:rsidR="00E91CFE" w:rsidRDefault="00E27E75">
      <w:pPr>
        <w:pStyle w:val="BodyText"/>
        <w:spacing w:before="158" w:line="261" w:lineRule="auto"/>
        <w:ind w:right="159"/>
        <w:jc w:val="both"/>
      </w:pPr>
      <w:r>
        <w:rPr>
          <w:spacing w:val="-6"/>
        </w:rPr>
        <w:t>The</w:t>
      </w:r>
      <w:r>
        <w:rPr>
          <w:spacing w:val="-14"/>
        </w:rPr>
        <w:t xml:space="preserve"> </w:t>
      </w:r>
      <w:r>
        <w:rPr>
          <w:spacing w:val="-6"/>
        </w:rPr>
        <w:t>DPO</w:t>
      </w:r>
      <w:r>
        <w:rPr>
          <w:spacing w:val="-13"/>
        </w:rPr>
        <w:t xml:space="preserve"> </w:t>
      </w:r>
      <w:r>
        <w:rPr>
          <w:spacing w:val="-6"/>
        </w:rPr>
        <w:t>will</w:t>
      </w:r>
      <w:r>
        <w:rPr>
          <w:spacing w:val="-13"/>
        </w:rPr>
        <w:t xml:space="preserve"> </w:t>
      </w:r>
      <w:r>
        <w:rPr>
          <w:spacing w:val="-6"/>
        </w:rPr>
        <w:t>assess</w:t>
      </w:r>
      <w:r>
        <w:rPr>
          <w:spacing w:val="-14"/>
        </w:rPr>
        <w:t xml:space="preserve"> </w:t>
      </w:r>
      <w:r>
        <w:rPr>
          <w:spacing w:val="-6"/>
        </w:rPr>
        <w:t>the</w:t>
      </w:r>
      <w:r>
        <w:rPr>
          <w:spacing w:val="-13"/>
        </w:rPr>
        <w:t xml:space="preserve"> </w:t>
      </w:r>
      <w:r>
        <w:rPr>
          <w:spacing w:val="-6"/>
        </w:rPr>
        <w:t>potential</w:t>
      </w:r>
      <w:r>
        <w:rPr>
          <w:spacing w:val="-14"/>
        </w:rPr>
        <w:t xml:space="preserve"> </w:t>
      </w:r>
      <w:r>
        <w:rPr>
          <w:spacing w:val="-6"/>
        </w:rPr>
        <w:t>consequences,</w:t>
      </w:r>
      <w:r>
        <w:rPr>
          <w:spacing w:val="-13"/>
        </w:rPr>
        <w:t xml:space="preserve"> </w:t>
      </w:r>
      <w:r>
        <w:rPr>
          <w:spacing w:val="-6"/>
        </w:rPr>
        <w:t>based</w:t>
      </w:r>
      <w:r>
        <w:rPr>
          <w:spacing w:val="-13"/>
        </w:rPr>
        <w:t xml:space="preserve"> </w:t>
      </w:r>
      <w:r>
        <w:rPr>
          <w:spacing w:val="-6"/>
        </w:rPr>
        <w:t>on</w:t>
      </w:r>
      <w:r>
        <w:rPr>
          <w:spacing w:val="-14"/>
        </w:rPr>
        <w:t xml:space="preserve"> </w:t>
      </w:r>
      <w:r>
        <w:rPr>
          <w:spacing w:val="-6"/>
        </w:rPr>
        <w:t>how</w:t>
      </w:r>
      <w:r>
        <w:rPr>
          <w:spacing w:val="-13"/>
        </w:rPr>
        <w:t xml:space="preserve"> </w:t>
      </w:r>
      <w:r>
        <w:rPr>
          <w:spacing w:val="-6"/>
        </w:rPr>
        <w:t>serious</w:t>
      </w:r>
      <w:r>
        <w:rPr>
          <w:spacing w:val="-13"/>
        </w:rPr>
        <w:t xml:space="preserve"> </w:t>
      </w:r>
      <w:r>
        <w:rPr>
          <w:spacing w:val="-6"/>
        </w:rPr>
        <w:t>they</w:t>
      </w:r>
      <w:r>
        <w:rPr>
          <w:spacing w:val="-14"/>
        </w:rPr>
        <w:t xml:space="preserve"> </w:t>
      </w:r>
      <w:r>
        <w:rPr>
          <w:spacing w:val="-6"/>
        </w:rPr>
        <w:t>are,</w:t>
      </w:r>
      <w:r>
        <w:rPr>
          <w:spacing w:val="-13"/>
        </w:rPr>
        <w:t xml:space="preserve"> </w:t>
      </w:r>
      <w:r>
        <w:rPr>
          <w:spacing w:val="-6"/>
        </w:rPr>
        <w:t>and</w:t>
      </w:r>
      <w:r>
        <w:rPr>
          <w:spacing w:val="-13"/>
        </w:rPr>
        <w:t xml:space="preserve"> </w:t>
      </w:r>
      <w:r>
        <w:rPr>
          <w:spacing w:val="-6"/>
        </w:rPr>
        <w:t>how</w:t>
      </w:r>
      <w:r>
        <w:rPr>
          <w:spacing w:val="-14"/>
        </w:rPr>
        <w:t xml:space="preserve"> </w:t>
      </w:r>
      <w:r>
        <w:rPr>
          <w:spacing w:val="-6"/>
        </w:rPr>
        <w:t>likely</w:t>
      </w:r>
      <w:r>
        <w:rPr>
          <w:spacing w:val="-13"/>
        </w:rPr>
        <w:t xml:space="preserve"> </w:t>
      </w:r>
      <w:r>
        <w:rPr>
          <w:spacing w:val="-6"/>
        </w:rPr>
        <w:t xml:space="preserve">they </w:t>
      </w:r>
      <w:r>
        <w:t>are to happen</w:t>
      </w:r>
    </w:p>
    <w:p w:rsidR="00E91CFE" w:rsidRDefault="00E27E75">
      <w:pPr>
        <w:pStyle w:val="BodyText"/>
        <w:spacing w:before="159" w:line="261" w:lineRule="auto"/>
        <w:ind w:right="157"/>
        <w:jc w:val="both"/>
      </w:pPr>
      <w:r>
        <w:rPr>
          <w:spacing w:val="-2"/>
        </w:rPr>
        <w:t>The</w:t>
      </w:r>
      <w:r>
        <w:rPr>
          <w:spacing w:val="-18"/>
        </w:rPr>
        <w:t xml:space="preserve"> </w:t>
      </w:r>
      <w:r>
        <w:rPr>
          <w:spacing w:val="-2"/>
        </w:rPr>
        <w:t>DPO</w:t>
      </w:r>
      <w:r>
        <w:rPr>
          <w:spacing w:val="-17"/>
        </w:rPr>
        <w:t xml:space="preserve"> </w:t>
      </w:r>
      <w:r>
        <w:rPr>
          <w:spacing w:val="-2"/>
        </w:rPr>
        <w:t>will</w:t>
      </w:r>
      <w:r>
        <w:rPr>
          <w:spacing w:val="-16"/>
        </w:rPr>
        <w:t xml:space="preserve"> </w:t>
      </w:r>
      <w:r>
        <w:rPr>
          <w:spacing w:val="-2"/>
        </w:rPr>
        <w:t>work</w:t>
      </w:r>
      <w:r>
        <w:rPr>
          <w:spacing w:val="-17"/>
        </w:rPr>
        <w:t xml:space="preserve"> </w:t>
      </w:r>
      <w:r>
        <w:rPr>
          <w:spacing w:val="-2"/>
        </w:rPr>
        <w:t>out</w:t>
      </w:r>
      <w:r>
        <w:rPr>
          <w:spacing w:val="-18"/>
        </w:rPr>
        <w:t xml:space="preserve"> </w:t>
      </w:r>
      <w:r>
        <w:rPr>
          <w:spacing w:val="-2"/>
        </w:rPr>
        <w:t>whether</w:t>
      </w:r>
      <w:r>
        <w:rPr>
          <w:spacing w:val="-15"/>
        </w:rPr>
        <w:t xml:space="preserve"> </w:t>
      </w:r>
      <w:r>
        <w:rPr>
          <w:spacing w:val="-2"/>
        </w:rPr>
        <w:t>the</w:t>
      </w:r>
      <w:r>
        <w:rPr>
          <w:spacing w:val="-16"/>
        </w:rPr>
        <w:t xml:space="preserve"> </w:t>
      </w:r>
      <w:r>
        <w:rPr>
          <w:spacing w:val="-2"/>
        </w:rPr>
        <w:t>breach</w:t>
      </w:r>
      <w:r>
        <w:rPr>
          <w:spacing w:val="-17"/>
        </w:rPr>
        <w:t xml:space="preserve"> </w:t>
      </w:r>
      <w:r>
        <w:rPr>
          <w:spacing w:val="-2"/>
        </w:rPr>
        <w:t>must</w:t>
      </w:r>
      <w:r>
        <w:rPr>
          <w:spacing w:val="-13"/>
        </w:rPr>
        <w:t xml:space="preserve"> </w:t>
      </w:r>
      <w:r>
        <w:rPr>
          <w:spacing w:val="-2"/>
        </w:rPr>
        <w:t>be</w:t>
      </w:r>
      <w:r>
        <w:rPr>
          <w:spacing w:val="-16"/>
        </w:rPr>
        <w:t xml:space="preserve"> </w:t>
      </w:r>
      <w:r>
        <w:rPr>
          <w:spacing w:val="-2"/>
        </w:rPr>
        <w:t>reported</w:t>
      </w:r>
      <w:r>
        <w:rPr>
          <w:spacing w:val="-17"/>
        </w:rPr>
        <w:t xml:space="preserve"> </w:t>
      </w:r>
      <w:r>
        <w:rPr>
          <w:spacing w:val="-2"/>
        </w:rPr>
        <w:t>to</w:t>
      </w:r>
      <w:r>
        <w:rPr>
          <w:spacing w:val="-18"/>
        </w:rPr>
        <w:t xml:space="preserve"> </w:t>
      </w:r>
      <w:r>
        <w:rPr>
          <w:spacing w:val="-2"/>
        </w:rPr>
        <w:t>the</w:t>
      </w:r>
      <w:r>
        <w:rPr>
          <w:spacing w:val="-15"/>
        </w:rPr>
        <w:t xml:space="preserve"> </w:t>
      </w:r>
      <w:r>
        <w:rPr>
          <w:spacing w:val="-2"/>
        </w:rPr>
        <w:t>ICO.</w:t>
      </w:r>
      <w:r>
        <w:rPr>
          <w:spacing w:val="-18"/>
        </w:rPr>
        <w:t xml:space="preserve"> </w:t>
      </w:r>
      <w:r>
        <w:rPr>
          <w:spacing w:val="-2"/>
        </w:rPr>
        <w:t>This</w:t>
      </w:r>
      <w:r>
        <w:rPr>
          <w:spacing w:val="-16"/>
        </w:rPr>
        <w:t xml:space="preserve"> </w:t>
      </w:r>
      <w:r>
        <w:rPr>
          <w:spacing w:val="-2"/>
        </w:rPr>
        <w:t>must</w:t>
      </w:r>
      <w:r>
        <w:rPr>
          <w:spacing w:val="-17"/>
        </w:rPr>
        <w:t xml:space="preserve"> </w:t>
      </w:r>
      <w:r>
        <w:rPr>
          <w:spacing w:val="-2"/>
        </w:rPr>
        <w:t>be</w:t>
      </w:r>
      <w:r>
        <w:rPr>
          <w:spacing w:val="-16"/>
        </w:rPr>
        <w:t xml:space="preserve"> </w:t>
      </w:r>
      <w:r>
        <w:rPr>
          <w:spacing w:val="-2"/>
        </w:rPr>
        <w:t>judged</w:t>
      </w:r>
      <w:r>
        <w:rPr>
          <w:spacing w:val="-17"/>
        </w:rPr>
        <w:t xml:space="preserve"> </w:t>
      </w:r>
      <w:r>
        <w:rPr>
          <w:spacing w:val="-2"/>
        </w:rPr>
        <w:t>on</w:t>
      </w:r>
      <w:r>
        <w:rPr>
          <w:spacing w:val="-18"/>
        </w:rPr>
        <w:t xml:space="preserve"> </w:t>
      </w:r>
      <w:r>
        <w:rPr>
          <w:spacing w:val="-2"/>
        </w:rPr>
        <w:t xml:space="preserve">a </w:t>
      </w:r>
      <w:r>
        <w:t>case-by-case</w:t>
      </w:r>
      <w:r>
        <w:rPr>
          <w:spacing w:val="-4"/>
        </w:rPr>
        <w:t xml:space="preserve"> </w:t>
      </w:r>
      <w:r>
        <w:t>basis.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decide,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DPO</w:t>
      </w:r>
      <w:r>
        <w:rPr>
          <w:spacing w:val="-2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consider</w:t>
      </w:r>
      <w:r>
        <w:rPr>
          <w:spacing w:val="-1"/>
        </w:rPr>
        <w:t xml:space="preserve"> </w:t>
      </w:r>
      <w:r>
        <w:t>whether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breach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likely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 xml:space="preserve">negatively affect people’s rights and freedoms, and cause them any physical, material or non-material </w:t>
      </w:r>
      <w:r>
        <w:rPr>
          <w:spacing w:val="-2"/>
        </w:rPr>
        <w:t>damage</w:t>
      </w:r>
      <w:r>
        <w:rPr>
          <w:spacing w:val="-10"/>
        </w:rPr>
        <w:t xml:space="preserve"> </w:t>
      </w:r>
      <w:r>
        <w:rPr>
          <w:spacing w:val="-2"/>
        </w:rPr>
        <w:t>(e.g.</w:t>
      </w:r>
      <w:r>
        <w:rPr>
          <w:spacing w:val="-14"/>
        </w:rPr>
        <w:t xml:space="preserve"> </w:t>
      </w:r>
      <w:r>
        <w:rPr>
          <w:spacing w:val="-2"/>
        </w:rPr>
        <w:t>emotional</w:t>
      </w:r>
      <w:r>
        <w:rPr>
          <w:spacing w:val="-11"/>
        </w:rPr>
        <w:t xml:space="preserve"> </w:t>
      </w:r>
      <w:r>
        <w:rPr>
          <w:spacing w:val="-2"/>
        </w:rPr>
        <w:t>distress),</w:t>
      </w:r>
      <w:r>
        <w:rPr>
          <w:spacing w:val="-14"/>
        </w:rPr>
        <w:t xml:space="preserve"> </w:t>
      </w:r>
      <w:r>
        <w:rPr>
          <w:spacing w:val="-2"/>
        </w:rPr>
        <w:t>including</w:t>
      </w:r>
      <w:r>
        <w:rPr>
          <w:spacing w:val="-13"/>
        </w:rPr>
        <w:t xml:space="preserve"> </w:t>
      </w:r>
      <w:r>
        <w:rPr>
          <w:spacing w:val="-2"/>
        </w:rPr>
        <w:t>through:</w:t>
      </w:r>
    </w:p>
    <w:p w:rsidR="00E91CFE" w:rsidRDefault="00E27E75">
      <w:pPr>
        <w:pStyle w:val="ListParagraph"/>
        <w:numPr>
          <w:ilvl w:val="0"/>
          <w:numId w:val="1"/>
        </w:numPr>
        <w:tabs>
          <w:tab w:val="left" w:pos="1440"/>
        </w:tabs>
        <w:spacing w:before="159"/>
        <w:ind w:hanging="360"/>
      </w:pPr>
      <w:r>
        <w:rPr>
          <w:w w:val="90"/>
        </w:rPr>
        <w:t>Loss</w:t>
      </w:r>
      <w:r>
        <w:rPr>
          <w:spacing w:val="1"/>
        </w:rPr>
        <w:t xml:space="preserve"> </w:t>
      </w:r>
      <w:r>
        <w:rPr>
          <w:w w:val="90"/>
        </w:rPr>
        <w:t>of</w:t>
      </w:r>
      <w:r>
        <w:rPr>
          <w:spacing w:val="-4"/>
        </w:rPr>
        <w:t xml:space="preserve"> </w:t>
      </w:r>
      <w:r>
        <w:rPr>
          <w:w w:val="90"/>
        </w:rPr>
        <w:t>control</w:t>
      </w:r>
      <w:r>
        <w:rPr>
          <w:spacing w:val="3"/>
        </w:rPr>
        <w:t xml:space="preserve"> </w:t>
      </w:r>
      <w:r>
        <w:rPr>
          <w:w w:val="90"/>
        </w:rPr>
        <w:t>over</w:t>
      </w:r>
      <w:r>
        <w:rPr>
          <w:spacing w:val="2"/>
        </w:rPr>
        <w:t xml:space="preserve"> </w:t>
      </w:r>
      <w:r>
        <w:rPr>
          <w:w w:val="90"/>
        </w:rPr>
        <w:t>their</w:t>
      </w:r>
      <w:r>
        <w:rPr>
          <w:spacing w:val="1"/>
        </w:rPr>
        <w:t xml:space="preserve"> </w:t>
      </w:r>
      <w:r>
        <w:rPr>
          <w:spacing w:val="-4"/>
          <w:w w:val="90"/>
        </w:rPr>
        <w:t>data</w:t>
      </w:r>
    </w:p>
    <w:p w:rsidR="00E91CFE" w:rsidRDefault="00E27E75">
      <w:pPr>
        <w:pStyle w:val="ListParagraph"/>
        <w:numPr>
          <w:ilvl w:val="0"/>
          <w:numId w:val="1"/>
        </w:numPr>
        <w:tabs>
          <w:tab w:val="left" w:pos="1440"/>
        </w:tabs>
        <w:ind w:hanging="360"/>
      </w:pPr>
      <w:r>
        <w:rPr>
          <w:spacing w:val="-2"/>
        </w:rPr>
        <w:t>Discrimination</w:t>
      </w:r>
    </w:p>
    <w:p w:rsidR="00E91CFE" w:rsidRDefault="00E27E75">
      <w:pPr>
        <w:pStyle w:val="ListParagraph"/>
        <w:numPr>
          <w:ilvl w:val="0"/>
          <w:numId w:val="1"/>
        </w:numPr>
        <w:tabs>
          <w:tab w:val="left" w:pos="1440"/>
        </w:tabs>
        <w:ind w:hanging="360"/>
      </w:pPr>
      <w:r>
        <w:rPr>
          <w:w w:val="90"/>
        </w:rPr>
        <w:t>Identify</w:t>
      </w:r>
      <w:r>
        <w:rPr>
          <w:spacing w:val="-6"/>
        </w:rPr>
        <w:t xml:space="preserve"> </w:t>
      </w:r>
      <w:r>
        <w:rPr>
          <w:w w:val="90"/>
        </w:rPr>
        <w:t>theft</w:t>
      </w:r>
      <w:r>
        <w:rPr>
          <w:spacing w:val="-6"/>
        </w:rPr>
        <w:t xml:space="preserve"> </w:t>
      </w:r>
      <w:r>
        <w:rPr>
          <w:w w:val="90"/>
        </w:rPr>
        <w:t>or</w:t>
      </w:r>
      <w:r>
        <w:rPr>
          <w:spacing w:val="-5"/>
        </w:rPr>
        <w:t xml:space="preserve"> </w:t>
      </w:r>
      <w:r>
        <w:rPr>
          <w:spacing w:val="-2"/>
          <w:w w:val="90"/>
        </w:rPr>
        <w:t>fraud</w:t>
      </w:r>
    </w:p>
    <w:p w:rsidR="00E91CFE" w:rsidRDefault="00E27E75">
      <w:pPr>
        <w:pStyle w:val="ListParagraph"/>
        <w:numPr>
          <w:ilvl w:val="0"/>
          <w:numId w:val="1"/>
        </w:numPr>
        <w:tabs>
          <w:tab w:val="left" w:pos="1440"/>
        </w:tabs>
        <w:spacing w:before="25"/>
        <w:ind w:hanging="360"/>
      </w:pPr>
      <w:r>
        <w:rPr>
          <w:spacing w:val="-4"/>
        </w:rPr>
        <w:t>Financial loss</w:t>
      </w:r>
    </w:p>
    <w:p w:rsidR="00E91CFE" w:rsidRDefault="00E27E75">
      <w:pPr>
        <w:pStyle w:val="ListParagraph"/>
        <w:numPr>
          <w:ilvl w:val="0"/>
          <w:numId w:val="1"/>
        </w:numPr>
        <w:tabs>
          <w:tab w:val="left" w:pos="1440"/>
        </w:tabs>
        <w:ind w:hanging="360"/>
      </w:pPr>
      <w:proofErr w:type="spellStart"/>
      <w:r>
        <w:rPr>
          <w:spacing w:val="-8"/>
        </w:rPr>
        <w:t>Unauthorised</w:t>
      </w:r>
      <w:proofErr w:type="spellEnd"/>
      <w:r>
        <w:rPr>
          <w:spacing w:val="-3"/>
        </w:rPr>
        <w:t xml:space="preserve"> </w:t>
      </w:r>
      <w:r>
        <w:rPr>
          <w:spacing w:val="-8"/>
        </w:rPr>
        <w:t>reversal</w:t>
      </w:r>
      <w:r>
        <w:rPr>
          <w:spacing w:val="-1"/>
        </w:rPr>
        <w:t xml:space="preserve"> </w:t>
      </w:r>
      <w:r>
        <w:rPr>
          <w:spacing w:val="-8"/>
        </w:rPr>
        <w:t>of</w:t>
      </w:r>
      <w:r>
        <w:rPr>
          <w:spacing w:val="-4"/>
        </w:rPr>
        <w:t xml:space="preserve"> </w:t>
      </w:r>
      <w:proofErr w:type="spellStart"/>
      <w:r>
        <w:rPr>
          <w:spacing w:val="-8"/>
        </w:rPr>
        <w:t>pseudonymisation</w:t>
      </w:r>
      <w:proofErr w:type="spellEnd"/>
      <w:r>
        <w:rPr>
          <w:spacing w:val="-1"/>
        </w:rPr>
        <w:t xml:space="preserve"> </w:t>
      </w:r>
      <w:r>
        <w:rPr>
          <w:spacing w:val="-8"/>
        </w:rPr>
        <w:t>(for</w:t>
      </w:r>
      <w:r>
        <w:rPr>
          <w:spacing w:val="-3"/>
        </w:rPr>
        <w:t xml:space="preserve"> </w:t>
      </w:r>
      <w:r>
        <w:rPr>
          <w:spacing w:val="-8"/>
        </w:rPr>
        <w:t>example,</w:t>
      </w:r>
      <w:r>
        <w:rPr>
          <w:spacing w:val="-4"/>
        </w:rPr>
        <w:t xml:space="preserve"> </w:t>
      </w:r>
      <w:r>
        <w:rPr>
          <w:spacing w:val="-8"/>
        </w:rPr>
        <w:t>key-coding)</w:t>
      </w:r>
    </w:p>
    <w:p w:rsidR="00E91CFE" w:rsidRDefault="00E27E75">
      <w:pPr>
        <w:pStyle w:val="ListParagraph"/>
        <w:numPr>
          <w:ilvl w:val="0"/>
          <w:numId w:val="1"/>
        </w:numPr>
        <w:tabs>
          <w:tab w:val="left" w:pos="1440"/>
        </w:tabs>
        <w:ind w:hanging="360"/>
      </w:pPr>
      <w:r>
        <w:t>Damage</w:t>
      </w:r>
      <w:r>
        <w:rPr>
          <w:spacing w:val="3"/>
        </w:rPr>
        <w:t xml:space="preserve"> </w:t>
      </w:r>
      <w:r>
        <w:t>to</w:t>
      </w:r>
      <w:r>
        <w:rPr>
          <w:spacing w:val="2"/>
        </w:rPr>
        <w:t xml:space="preserve"> </w:t>
      </w:r>
      <w:r>
        <w:rPr>
          <w:spacing w:val="-2"/>
        </w:rPr>
        <w:t>reputation</w:t>
      </w:r>
    </w:p>
    <w:p w:rsidR="00E91CFE" w:rsidRDefault="00E27E75">
      <w:pPr>
        <w:pStyle w:val="ListParagraph"/>
        <w:numPr>
          <w:ilvl w:val="0"/>
          <w:numId w:val="1"/>
        </w:numPr>
        <w:tabs>
          <w:tab w:val="left" w:pos="1440"/>
        </w:tabs>
        <w:spacing w:before="25"/>
        <w:ind w:hanging="360"/>
      </w:pPr>
      <w:r>
        <w:rPr>
          <w:w w:val="90"/>
        </w:rPr>
        <w:t>Loss</w:t>
      </w:r>
      <w:r>
        <w:rPr>
          <w:spacing w:val="-9"/>
          <w:w w:val="90"/>
        </w:rPr>
        <w:t xml:space="preserve"> </w:t>
      </w:r>
      <w:r>
        <w:rPr>
          <w:w w:val="90"/>
        </w:rPr>
        <w:t>of</w:t>
      </w:r>
      <w:r>
        <w:rPr>
          <w:spacing w:val="-12"/>
          <w:w w:val="90"/>
        </w:rPr>
        <w:t xml:space="preserve"> </w:t>
      </w:r>
      <w:r>
        <w:rPr>
          <w:spacing w:val="-2"/>
          <w:w w:val="90"/>
        </w:rPr>
        <w:t>confidentiality</w:t>
      </w:r>
    </w:p>
    <w:p w:rsidR="00E91CFE" w:rsidRDefault="00E27E75">
      <w:pPr>
        <w:pStyle w:val="ListParagraph"/>
        <w:numPr>
          <w:ilvl w:val="0"/>
          <w:numId w:val="1"/>
        </w:numPr>
        <w:tabs>
          <w:tab w:val="left" w:pos="1440"/>
        </w:tabs>
        <w:spacing w:line="261" w:lineRule="auto"/>
        <w:ind w:right="160"/>
        <w:jc w:val="both"/>
      </w:pPr>
      <w:r>
        <w:t>Any</w:t>
      </w:r>
      <w:r>
        <w:rPr>
          <w:spacing w:val="37"/>
        </w:rPr>
        <w:t xml:space="preserve"> </w:t>
      </w:r>
      <w:r>
        <w:t>other</w:t>
      </w:r>
      <w:r>
        <w:rPr>
          <w:spacing w:val="37"/>
        </w:rPr>
        <w:t xml:space="preserve"> </w:t>
      </w:r>
      <w:r>
        <w:t>significant</w:t>
      </w:r>
      <w:r>
        <w:rPr>
          <w:spacing w:val="38"/>
        </w:rPr>
        <w:t xml:space="preserve"> </w:t>
      </w:r>
      <w:r>
        <w:t>economic</w:t>
      </w:r>
      <w:r>
        <w:rPr>
          <w:spacing w:val="37"/>
        </w:rPr>
        <w:t xml:space="preserve"> </w:t>
      </w:r>
      <w:r>
        <w:t>or</w:t>
      </w:r>
      <w:r>
        <w:rPr>
          <w:spacing w:val="36"/>
        </w:rPr>
        <w:t xml:space="preserve"> </w:t>
      </w:r>
      <w:r>
        <w:t>social</w:t>
      </w:r>
      <w:r>
        <w:rPr>
          <w:spacing w:val="37"/>
        </w:rPr>
        <w:t xml:space="preserve"> </w:t>
      </w:r>
      <w:r>
        <w:t>disadvantage</w:t>
      </w:r>
      <w:r>
        <w:rPr>
          <w:spacing w:val="37"/>
        </w:rPr>
        <w:t xml:space="preserve"> </w:t>
      </w:r>
      <w:r>
        <w:t>to</w:t>
      </w:r>
      <w:r>
        <w:rPr>
          <w:spacing w:val="35"/>
        </w:rPr>
        <w:t xml:space="preserve"> </w:t>
      </w:r>
      <w:r>
        <w:t>the</w:t>
      </w:r>
      <w:r>
        <w:rPr>
          <w:spacing w:val="37"/>
        </w:rPr>
        <w:t xml:space="preserve"> </w:t>
      </w:r>
      <w:r>
        <w:t>individual(s)</w:t>
      </w:r>
      <w:r>
        <w:rPr>
          <w:spacing w:val="36"/>
        </w:rPr>
        <w:t xml:space="preserve"> </w:t>
      </w:r>
      <w:r>
        <w:t xml:space="preserve">concerned </w:t>
      </w:r>
      <w:r>
        <w:rPr>
          <w:spacing w:val="-4"/>
        </w:rPr>
        <w:t>If</w:t>
      </w:r>
      <w:r>
        <w:rPr>
          <w:spacing w:val="-16"/>
        </w:rPr>
        <w:t xml:space="preserve"> </w:t>
      </w:r>
      <w:r>
        <w:rPr>
          <w:spacing w:val="-4"/>
        </w:rPr>
        <w:t>it’s</w:t>
      </w:r>
      <w:r>
        <w:rPr>
          <w:spacing w:val="-15"/>
        </w:rPr>
        <w:t xml:space="preserve"> </w:t>
      </w:r>
      <w:r>
        <w:rPr>
          <w:spacing w:val="-4"/>
        </w:rPr>
        <w:t>likely</w:t>
      </w:r>
      <w:r>
        <w:rPr>
          <w:spacing w:val="-15"/>
        </w:rPr>
        <w:t xml:space="preserve"> </w:t>
      </w:r>
      <w:r>
        <w:rPr>
          <w:spacing w:val="-4"/>
        </w:rPr>
        <w:t>that</w:t>
      </w:r>
      <w:r>
        <w:rPr>
          <w:spacing w:val="-16"/>
        </w:rPr>
        <w:t xml:space="preserve"> </w:t>
      </w:r>
      <w:r>
        <w:rPr>
          <w:spacing w:val="-4"/>
        </w:rPr>
        <w:t>there</w:t>
      </w:r>
      <w:r>
        <w:rPr>
          <w:spacing w:val="-15"/>
        </w:rPr>
        <w:t xml:space="preserve"> </w:t>
      </w:r>
      <w:r>
        <w:rPr>
          <w:spacing w:val="-4"/>
        </w:rPr>
        <w:t>will</w:t>
      </w:r>
      <w:r>
        <w:rPr>
          <w:spacing w:val="-14"/>
        </w:rPr>
        <w:t xml:space="preserve"> </w:t>
      </w:r>
      <w:r>
        <w:rPr>
          <w:spacing w:val="-4"/>
        </w:rPr>
        <w:t>be</w:t>
      </w:r>
      <w:r>
        <w:rPr>
          <w:spacing w:val="-14"/>
        </w:rPr>
        <w:t xml:space="preserve"> </w:t>
      </w:r>
      <w:r>
        <w:rPr>
          <w:spacing w:val="-4"/>
        </w:rPr>
        <w:t>a</w:t>
      </w:r>
      <w:r>
        <w:rPr>
          <w:spacing w:val="-15"/>
        </w:rPr>
        <w:t xml:space="preserve"> </w:t>
      </w:r>
      <w:r>
        <w:rPr>
          <w:spacing w:val="-4"/>
        </w:rPr>
        <w:t>risk</w:t>
      </w:r>
      <w:r>
        <w:rPr>
          <w:spacing w:val="-15"/>
        </w:rPr>
        <w:t xml:space="preserve"> </w:t>
      </w:r>
      <w:r>
        <w:rPr>
          <w:spacing w:val="-4"/>
        </w:rPr>
        <w:t>to</w:t>
      </w:r>
      <w:r>
        <w:rPr>
          <w:spacing w:val="-16"/>
        </w:rPr>
        <w:t xml:space="preserve"> </w:t>
      </w:r>
      <w:r>
        <w:rPr>
          <w:spacing w:val="-4"/>
        </w:rPr>
        <w:t>people’s</w:t>
      </w:r>
      <w:r>
        <w:rPr>
          <w:spacing w:val="-15"/>
        </w:rPr>
        <w:t xml:space="preserve"> </w:t>
      </w:r>
      <w:r>
        <w:rPr>
          <w:spacing w:val="-4"/>
        </w:rPr>
        <w:t>rights</w:t>
      </w:r>
      <w:r>
        <w:rPr>
          <w:spacing w:val="-14"/>
        </w:rPr>
        <w:t xml:space="preserve"> </w:t>
      </w:r>
      <w:r>
        <w:rPr>
          <w:spacing w:val="-4"/>
        </w:rPr>
        <w:t>and</w:t>
      </w:r>
      <w:r>
        <w:rPr>
          <w:spacing w:val="-15"/>
        </w:rPr>
        <w:t xml:space="preserve"> </w:t>
      </w:r>
      <w:r>
        <w:rPr>
          <w:spacing w:val="-4"/>
        </w:rPr>
        <w:t>freedoms,</w:t>
      </w:r>
      <w:r>
        <w:rPr>
          <w:spacing w:val="-15"/>
        </w:rPr>
        <w:t xml:space="preserve"> </w:t>
      </w:r>
      <w:r>
        <w:rPr>
          <w:spacing w:val="-4"/>
        </w:rPr>
        <w:t>the</w:t>
      </w:r>
      <w:r>
        <w:rPr>
          <w:spacing w:val="-15"/>
        </w:rPr>
        <w:t xml:space="preserve"> </w:t>
      </w:r>
      <w:r>
        <w:rPr>
          <w:spacing w:val="-4"/>
        </w:rPr>
        <w:t>DPO</w:t>
      </w:r>
      <w:r>
        <w:rPr>
          <w:spacing w:val="-14"/>
        </w:rPr>
        <w:t xml:space="preserve"> </w:t>
      </w:r>
      <w:r>
        <w:rPr>
          <w:spacing w:val="-4"/>
        </w:rPr>
        <w:t>must</w:t>
      </w:r>
      <w:r>
        <w:rPr>
          <w:spacing w:val="-15"/>
        </w:rPr>
        <w:t xml:space="preserve"> </w:t>
      </w:r>
      <w:r>
        <w:rPr>
          <w:spacing w:val="-4"/>
        </w:rPr>
        <w:t>notify</w:t>
      </w:r>
      <w:r>
        <w:rPr>
          <w:spacing w:val="-15"/>
        </w:rPr>
        <w:t xml:space="preserve"> </w:t>
      </w:r>
      <w:r>
        <w:rPr>
          <w:spacing w:val="-4"/>
        </w:rPr>
        <w:t>the ICO</w:t>
      </w:r>
    </w:p>
    <w:p w:rsidR="00E91CFE" w:rsidRDefault="00E27E75">
      <w:pPr>
        <w:pStyle w:val="BodyText"/>
        <w:spacing w:before="158" w:line="261" w:lineRule="auto"/>
        <w:ind w:right="154"/>
        <w:jc w:val="both"/>
      </w:pPr>
      <w:r>
        <w:rPr>
          <w:spacing w:val="-4"/>
        </w:rPr>
        <w:t>The</w:t>
      </w:r>
      <w:r>
        <w:rPr>
          <w:spacing w:val="-13"/>
        </w:rPr>
        <w:t xml:space="preserve"> </w:t>
      </w:r>
      <w:r>
        <w:rPr>
          <w:spacing w:val="-4"/>
        </w:rPr>
        <w:t>DPO</w:t>
      </w:r>
      <w:r>
        <w:rPr>
          <w:spacing w:val="-12"/>
        </w:rPr>
        <w:t xml:space="preserve"> </w:t>
      </w:r>
      <w:r>
        <w:rPr>
          <w:spacing w:val="-4"/>
        </w:rPr>
        <w:t>will</w:t>
      </w:r>
      <w:r>
        <w:rPr>
          <w:spacing w:val="-11"/>
        </w:rPr>
        <w:t xml:space="preserve"> </w:t>
      </w:r>
      <w:r>
        <w:rPr>
          <w:spacing w:val="-4"/>
        </w:rPr>
        <w:t>document</w:t>
      </w:r>
      <w:r>
        <w:rPr>
          <w:spacing w:val="-13"/>
        </w:rPr>
        <w:t xml:space="preserve"> </w:t>
      </w:r>
      <w:r>
        <w:rPr>
          <w:spacing w:val="-4"/>
        </w:rPr>
        <w:t>the</w:t>
      </w:r>
      <w:r>
        <w:rPr>
          <w:spacing w:val="-12"/>
        </w:rPr>
        <w:t xml:space="preserve"> </w:t>
      </w:r>
      <w:r>
        <w:rPr>
          <w:spacing w:val="-4"/>
        </w:rPr>
        <w:t>decision</w:t>
      </w:r>
      <w:r>
        <w:rPr>
          <w:spacing w:val="-13"/>
        </w:rPr>
        <w:t xml:space="preserve"> </w:t>
      </w:r>
      <w:r>
        <w:rPr>
          <w:spacing w:val="-4"/>
        </w:rPr>
        <w:t>(either</w:t>
      </w:r>
      <w:r>
        <w:rPr>
          <w:spacing w:val="-11"/>
        </w:rPr>
        <w:t xml:space="preserve"> </w:t>
      </w:r>
      <w:r>
        <w:rPr>
          <w:spacing w:val="-4"/>
        </w:rPr>
        <w:t>way),</w:t>
      </w:r>
      <w:r>
        <w:rPr>
          <w:spacing w:val="-14"/>
        </w:rPr>
        <w:t xml:space="preserve"> </w:t>
      </w:r>
      <w:r>
        <w:rPr>
          <w:spacing w:val="-4"/>
        </w:rPr>
        <w:t>in</w:t>
      </w:r>
      <w:r>
        <w:rPr>
          <w:spacing w:val="-13"/>
        </w:rPr>
        <w:t xml:space="preserve"> </w:t>
      </w:r>
      <w:r>
        <w:rPr>
          <w:spacing w:val="-4"/>
        </w:rPr>
        <w:t>case</w:t>
      </w:r>
      <w:r>
        <w:rPr>
          <w:spacing w:val="-16"/>
        </w:rPr>
        <w:t xml:space="preserve"> </w:t>
      </w:r>
      <w:r>
        <w:rPr>
          <w:spacing w:val="-4"/>
        </w:rPr>
        <w:t>it</w:t>
      </w:r>
      <w:r>
        <w:rPr>
          <w:spacing w:val="-13"/>
        </w:rPr>
        <w:t xml:space="preserve"> </w:t>
      </w:r>
      <w:r>
        <w:rPr>
          <w:spacing w:val="-4"/>
        </w:rPr>
        <w:t>is</w:t>
      </w:r>
      <w:r>
        <w:rPr>
          <w:spacing w:val="-12"/>
        </w:rPr>
        <w:t xml:space="preserve"> </w:t>
      </w:r>
      <w:r>
        <w:rPr>
          <w:spacing w:val="-4"/>
        </w:rPr>
        <w:t>challenged</w:t>
      </w:r>
      <w:r>
        <w:rPr>
          <w:spacing w:val="-13"/>
        </w:rPr>
        <w:t xml:space="preserve"> </w:t>
      </w:r>
      <w:r>
        <w:rPr>
          <w:spacing w:val="-4"/>
        </w:rPr>
        <w:t>at</w:t>
      </w:r>
      <w:r>
        <w:rPr>
          <w:spacing w:val="-13"/>
        </w:rPr>
        <w:t xml:space="preserve"> </w:t>
      </w:r>
      <w:r>
        <w:rPr>
          <w:spacing w:val="-4"/>
        </w:rPr>
        <w:t>a</w:t>
      </w:r>
      <w:r>
        <w:rPr>
          <w:spacing w:val="-16"/>
        </w:rPr>
        <w:t xml:space="preserve"> </w:t>
      </w:r>
      <w:r>
        <w:rPr>
          <w:spacing w:val="-4"/>
        </w:rPr>
        <w:t>later</w:t>
      </w:r>
      <w:r>
        <w:rPr>
          <w:spacing w:val="-10"/>
        </w:rPr>
        <w:t xml:space="preserve"> </w:t>
      </w:r>
      <w:r>
        <w:rPr>
          <w:spacing w:val="-4"/>
        </w:rPr>
        <w:t>date</w:t>
      </w:r>
      <w:r>
        <w:rPr>
          <w:spacing w:val="-12"/>
        </w:rPr>
        <w:t xml:space="preserve"> </w:t>
      </w:r>
      <w:r>
        <w:rPr>
          <w:spacing w:val="-4"/>
        </w:rPr>
        <w:t>by</w:t>
      </w:r>
      <w:r>
        <w:rPr>
          <w:spacing w:val="-16"/>
        </w:rPr>
        <w:t xml:space="preserve"> </w:t>
      </w:r>
      <w:r>
        <w:rPr>
          <w:spacing w:val="-4"/>
        </w:rPr>
        <w:t>the</w:t>
      </w:r>
      <w:r>
        <w:rPr>
          <w:spacing w:val="-15"/>
        </w:rPr>
        <w:t xml:space="preserve"> </w:t>
      </w:r>
      <w:r>
        <w:rPr>
          <w:spacing w:val="-4"/>
        </w:rPr>
        <w:t xml:space="preserve">ICO </w:t>
      </w:r>
      <w:r>
        <w:t xml:space="preserve">or an individual affected by the breach. Documented decisions will be stored securely </w:t>
      </w:r>
      <w:r>
        <w:rPr>
          <w:spacing w:val="-2"/>
        </w:rPr>
        <w:t>electronically.</w:t>
      </w:r>
    </w:p>
    <w:p w:rsidR="00E91CFE" w:rsidRDefault="00E27E75">
      <w:pPr>
        <w:pStyle w:val="BodyText"/>
        <w:spacing w:before="160"/>
      </w:pPr>
      <w:r>
        <w:t>Where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ICO</w:t>
      </w:r>
      <w:r>
        <w:rPr>
          <w:spacing w:val="-2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notified,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DPO</w:t>
      </w:r>
      <w:r>
        <w:rPr>
          <w:spacing w:val="-2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via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‘report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breach’</w:t>
      </w:r>
      <w:r>
        <w:rPr>
          <w:spacing w:val="-3"/>
        </w:rPr>
        <w:t xml:space="preserve"> </w:t>
      </w:r>
      <w:r>
        <w:t>page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5"/>
        </w:rPr>
        <w:t>ICO</w:t>
      </w:r>
    </w:p>
    <w:p w:rsidR="00E91CFE" w:rsidRDefault="00E27E75">
      <w:pPr>
        <w:pStyle w:val="BodyText"/>
        <w:spacing w:before="23"/>
      </w:pPr>
      <w:r>
        <w:rPr>
          <w:w w:val="90"/>
        </w:rPr>
        <w:t>website</w:t>
      </w:r>
      <w:r>
        <w:rPr>
          <w:spacing w:val="-2"/>
        </w:rPr>
        <w:t xml:space="preserve"> </w:t>
      </w:r>
      <w:r>
        <w:rPr>
          <w:w w:val="90"/>
        </w:rPr>
        <w:t>within</w:t>
      </w:r>
      <w:r>
        <w:rPr>
          <w:spacing w:val="-1"/>
        </w:rPr>
        <w:t xml:space="preserve"> </w:t>
      </w:r>
      <w:r>
        <w:rPr>
          <w:w w:val="90"/>
        </w:rPr>
        <w:t>72</w:t>
      </w:r>
      <w:r>
        <w:rPr>
          <w:spacing w:val="-1"/>
        </w:rPr>
        <w:t xml:space="preserve"> </w:t>
      </w:r>
      <w:r>
        <w:rPr>
          <w:w w:val="90"/>
        </w:rPr>
        <w:t>hours.</w:t>
      </w:r>
      <w:r>
        <w:t xml:space="preserve"> </w:t>
      </w:r>
      <w:r>
        <w:rPr>
          <w:w w:val="90"/>
        </w:rPr>
        <w:t>As</w:t>
      </w:r>
      <w:r>
        <w:rPr>
          <w:spacing w:val="3"/>
        </w:rPr>
        <w:t xml:space="preserve"> </w:t>
      </w:r>
      <w:r>
        <w:rPr>
          <w:w w:val="90"/>
        </w:rPr>
        <w:t>required,</w:t>
      </w:r>
      <w:r>
        <w:rPr>
          <w:spacing w:val="-1"/>
        </w:rPr>
        <w:t xml:space="preserve"> </w:t>
      </w:r>
      <w:r>
        <w:rPr>
          <w:w w:val="90"/>
        </w:rPr>
        <w:t>the</w:t>
      </w:r>
      <w:r>
        <w:t xml:space="preserve"> </w:t>
      </w:r>
      <w:r>
        <w:rPr>
          <w:w w:val="90"/>
        </w:rPr>
        <w:t>DPO</w:t>
      </w:r>
      <w:r>
        <w:rPr>
          <w:spacing w:val="-1"/>
        </w:rPr>
        <w:t xml:space="preserve"> </w:t>
      </w:r>
      <w:r>
        <w:rPr>
          <w:w w:val="90"/>
        </w:rPr>
        <w:t>will</w:t>
      </w:r>
      <w:r>
        <w:rPr>
          <w:spacing w:val="1"/>
        </w:rPr>
        <w:t xml:space="preserve"> </w:t>
      </w:r>
      <w:r>
        <w:rPr>
          <w:w w:val="90"/>
        </w:rPr>
        <w:t>set</w:t>
      </w:r>
      <w:r>
        <w:rPr>
          <w:spacing w:val="-1"/>
        </w:rPr>
        <w:t xml:space="preserve"> </w:t>
      </w:r>
      <w:r>
        <w:rPr>
          <w:spacing w:val="-4"/>
          <w:w w:val="90"/>
        </w:rPr>
        <w:t>out:</w:t>
      </w:r>
    </w:p>
    <w:p w:rsidR="00E91CFE" w:rsidRDefault="00E27E75">
      <w:pPr>
        <w:pStyle w:val="ListParagraph"/>
        <w:numPr>
          <w:ilvl w:val="0"/>
          <w:numId w:val="1"/>
        </w:numPr>
        <w:tabs>
          <w:tab w:val="left" w:pos="1440"/>
        </w:tabs>
        <w:spacing w:before="184"/>
        <w:ind w:hanging="360"/>
      </w:pPr>
      <w:r>
        <w:rPr>
          <w:spacing w:val="-2"/>
        </w:rPr>
        <w:t>A</w:t>
      </w:r>
      <w:r>
        <w:rPr>
          <w:spacing w:val="-17"/>
        </w:rPr>
        <w:t xml:space="preserve"> </w:t>
      </w:r>
      <w:r>
        <w:rPr>
          <w:spacing w:val="-2"/>
        </w:rPr>
        <w:t>description</w:t>
      </w:r>
      <w:r>
        <w:rPr>
          <w:spacing w:val="-15"/>
        </w:rPr>
        <w:t xml:space="preserve"> </w:t>
      </w:r>
      <w:r>
        <w:rPr>
          <w:spacing w:val="-2"/>
        </w:rPr>
        <w:t>of</w:t>
      </w:r>
      <w:r>
        <w:rPr>
          <w:spacing w:val="-14"/>
        </w:rPr>
        <w:t xml:space="preserve"> </w:t>
      </w:r>
      <w:r>
        <w:rPr>
          <w:spacing w:val="-2"/>
        </w:rPr>
        <w:t>the</w:t>
      </w:r>
      <w:r>
        <w:rPr>
          <w:spacing w:val="-13"/>
        </w:rPr>
        <w:t xml:space="preserve"> </w:t>
      </w:r>
      <w:r>
        <w:rPr>
          <w:spacing w:val="-2"/>
        </w:rPr>
        <w:t>nature</w:t>
      </w:r>
      <w:r>
        <w:rPr>
          <w:spacing w:val="-13"/>
        </w:rPr>
        <w:t xml:space="preserve"> </w:t>
      </w:r>
      <w:r>
        <w:rPr>
          <w:spacing w:val="-2"/>
        </w:rPr>
        <w:t>of</w:t>
      </w:r>
      <w:r>
        <w:rPr>
          <w:spacing w:val="-15"/>
        </w:rPr>
        <w:t xml:space="preserve"> </w:t>
      </w:r>
      <w:r>
        <w:rPr>
          <w:spacing w:val="-2"/>
        </w:rPr>
        <w:t>the</w:t>
      </w:r>
      <w:r>
        <w:rPr>
          <w:spacing w:val="-13"/>
        </w:rPr>
        <w:t xml:space="preserve"> </w:t>
      </w:r>
      <w:r>
        <w:rPr>
          <w:spacing w:val="-2"/>
        </w:rPr>
        <w:t>personal</w:t>
      </w:r>
      <w:r>
        <w:rPr>
          <w:spacing w:val="-12"/>
        </w:rPr>
        <w:t xml:space="preserve"> </w:t>
      </w:r>
      <w:r>
        <w:rPr>
          <w:spacing w:val="-2"/>
        </w:rPr>
        <w:t>data</w:t>
      </w:r>
      <w:r>
        <w:rPr>
          <w:spacing w:val="-14"/>
        </w:rPr>
        <w:t xml:space="preserve"> </w:t>
      </w:r>
      <w:r>
        <w:rPr>
          <w:spacing w:val="-2"/>
        </w:rPr>
        <w:t>breach</w:t>
      </w:r>
      <w:r>
        <w:rPr>
          <w:spacing w:val="-16"/>
        </w:rPr>
        <w:t xml:space="preserve"> </w:t>
      </w:r>
      <w:r>
        <w:rPr>
          <w:spacing w:val="-2"/>
        </w:rPr>
        <w:t>including,</w:t>
      </w:r>
      <w:r>
        <w:rPr>
          <w:spacing w:val="-15"/>
        </w:rPr>
        <w:t xml:space="preserve"> </w:t>
      </w:r>
      <w:r>
        <w:rPr>
          <w:spacing w:val="-2"/>
        </w:rPr>
        <w:t>where</w:t>
      </w:r>
      <w:r>
        <w:rPr>
          <w:spacing w:val="-13"/>
        </w:rPr>
        <w:t xml:space="preserve"> </w:t>
      </w:r>
      <w:r>
        <w:rPr>
          <w:spacing w:val="-2"/>
        </w:rPr>
        <w:t>possible:</w:t>
      </w:r>
    </w:p>
    <w:p w:rsidR="00E91CFE" w:rsidRDefault="00E27E75">
      <w:pPr>
        <w:pStyle w:val="ListParagraph"/>
        <w:numPr>
          <w:ilvl w:val="0"/>
          <w:numId w:val="1"/>
        </w:numPr>
        <w:tabs>
          <w:tab w:val="left" w:pos="1440"/>
        </w:tabs>
        <w:ind w:hanging="360"/>
      </w:pPr>
      <w:r>
        <w:rPr>
          <w:spacing w:val="-4"/>
        </w:rPr>
        <w:t>The</w:t>
      </w:r>
      <w:r>
        <w:rPr>
          <w:spacing w:val="-10"/>
        </w:rPr>
        <w:t xml:space="preserve"> </w:t>
      </w:r>
      <w:r>
        <w:rPr>
          <w:spacing w:val="-4"/>
        </w:rPr>
        <w:t>categories</w:t>
      </w:r>
      <w:r>
        <w:rPr>
          <w:spacing w:val="-10"/>
        </w:rPr>
        <w:t xml:space="preserve"> </w:t>
      </w:r>
      <w:r>
        <w:rPr>
          <w:spacing w:val="-4"/>
        </w:rPr>
        <w:t>and</w:t>
      </w:r>
      <w:r>
        <w:rPr>
          <w:spacing w:val="-12"/>
        </w:rPr>
        <w:t xml:space="preserve"> </w:t>
      </w:r>
      <w:r>
        <w:rPr>
          <w:spacing w:val="-4"/>
        </w:rPr>
        <w:t>approximate</w:t>
      </w:r>
      <w:r>
        <w:rPr>
          <w:spacing w:val="-10"/>
        </w:rPr>
        <w:t xml:space="preserve"> </w:t>
      </w:r>
      <w:r>
        <w:rPr>
          <w:spacing w:val="-4"/>
        </w:rPr>
        <w:t>number</w:t>
      </w:r>
      <w:r>
        <w:rPr>
          <w:spacing w:val="-10"/>
        </w:rPr>
        <w:t xml:space="preserve"> </w:t>
      </w:r>
      <w:r>
        <w:rPr>
          <w:spacing w:val="-4"/>
        </w:rPr>
        <w:t>of</w:t>
      </w:r>
      <w:r>
        <w:rPr>
          <w:spacing w:val="-11"/>
        </w:rPr>
        <w:t xml:space="preserve"> </w:t>
      </w:r>
      <w:r>
        <w:rPr>
          <w:spacing w:val="-4"/>
        </w:rPr>
        <w:t>individuals</w:t>
      </w:r>
      <w:r>
        <w:rPr>
          <w:spacing w:val="-11"/>
        </w:rPr>
        <w:t xml:space="preserve"> </w:t>
      </w:r>
      <w:r>
        <w:rPr>
          <w:spacing w:val="-4"/>
        </w:rPr>
        <w:t>concerned</w:t>
      </w:r>
    </w:p>
    <w:p w:rsidR="00E91CFE" w:rsidRDefault="00E27E75">
      <w:pPr>
        <w:pStyle w:val="ListParagraph"/>
        <w:numPr>
          <w:ilvl w:val="0"/>
          <w:numId w:val="1"/>
        </w:numPr>
        <w:tabs>
          <w:tab w:val="left" w:pos="1440"/>
        </w:tabs>
        <w:spacing w:before="25"/>
        <w:ind w:hanging="360"/>
      </w:pPr>
      <w:r>
        <w:rPr>
          <w:spacing w:val="-2"/>
        </w:rPr>
        <w:t>The</w:t>
      </w:r>
      <w:r>
        <w:rPr>
          <w:spacing w:val="-15"/>
        </w:rPr>
        <w:t xml:space="preserve"> </w:t>
      </w:r>
      <w:r>
        <w:rPr>
          <w:spacing w:val="-2"/>
        </w:rPr>
        <w:t>categories</w:t>
      </w:r>
      <w:r>
        <w:rPr>
          <w:spacing w:val="-14"/>
        </w:rPr>
        <w:t xml:space="preserve"> </w:t>
      </w:r>
      <w:r>
        <w:rPr>
          <w:spacing w:val="-2"/>
        </w:rPr>
        <w:t>and</w:t>
      </w:r>
      <w:r>
        <w:rPr>
          <w:spacing w:val="-15"/>
        </w:rPr>
        <w:t xml:space="preserve"> </w:t>
      </w:r>
      <w:r>
        <w:rPr>
          <w:spacing w:val="-2"/>
        </w:rPr>
        <w:t>approximate</w:t>
      </w:r>
      <w:r>
        <w:rPr>
          <w:spacing w:val="-14"/>
        </w:rPr>
        <w:t xml:space="preserve"> </w:t>
      </w:r>
      <w:r>
        <w:rPr>
          <w:spacing w:val="-2"/>
        </w:rPr>
        <w:t>number</w:t>
      </w:r>
      <w:r>
        <w:rPr>
          <w:spacing w:val="-14"/>
        </w:rPr>
        <w:t xml:space="preserve"> </w:t>
      </w:r>
      <w:r>
        <w:rPr>
          <w:spacing w:val="-2"/>
        </w:rPr>
        <w:t>of</w:t>
      </w:r>
      <w:r>
        <w:rPr>
          <w:spacing w:val="-15"/>
        </w:rPr>
        <w:t xml:space="preserve"> </w:t>
      </w:r>
      <w:r>
        <w:rPr>
          <w:spacing w:val="-2"/>
        </w:rPr>
        <w:t>personal</w:t>
      </w:r>
      <w:r>
        <w:rPr>
          <w:spacing w:val="-13"/>
        </w:rPr>
        <w:t xml:space="preserve"> </w:t>
      </w:r>
      <w:r>
        <w:rPr>
          <w:spacing w:val="-2"/>
        </w:rPr>
        <w:t>data</w:t>
      </w:r>
      <w:r>
        <w:rPr>
          <w:spacing w:val="-15"/>
        </w:rPr>
        <w:t xml:space="preserve"> </w:t>
      </w:r>
      <w:r>
        <w:rPr>
          <w:spacing w:val="-2"/>
        </w:rPr>
        <w:t>records</w:t>
      </w:r>
      <w:r>
        <w:rPr>
          <w:spacing w:val="-17"/>
        </w:rPr>
        <w:t xml:space="preserve"> </w:t>
      </w:r>
      <w:r>
        <w:rPr>
          <w:spacing w:val="-2"/>
        </w:rPr>
        <w:t>concerned</w:t>
      </w:r>
    </w:p>
    <w:p w:rsidR="00E91CFE" w:rsidRDefault="00E27E75">
      <w:pPr>
        <w:pStyle w:val="ListParagraph"/>
        <w:numPr>
          <w:ilvl w:val="0"/>
          <w:numId w:val="1"/>
        </w:numPr>
        <w:tabs>
          <w:tab w:val="left" w:pos="1440"/>
        </w:tabs>
        <w:ind w:hanging="360"/>
      </w:pPr>
      <w:r>
        <w:t>The</w:t>
      </w:r>
      <w:r>
        <w:rPr>
          <w:spacing w:val="-15"/>
        </w:rPr>
        <w:t xml:space="preserve"> </w:t>
      </w:r>
      <w:r>
        <w:t>name</w:t>
      </w:r>
      <w:r>
        <w:rPr>
          <w:spacing w:val="-16"/>
        </w:rPr>
        <w:t xml:space="preserve"> </w:t>
      </w:r>
      <w:r>
        <w:t>and</w:t>
      </w:r>
      <w:r>
        <w:rPr>
          <w:spacing w:val="-18"/>
        </w:rPr>
        <w:t xml:space="preserve"> </w:t>
      </w:r>
      <w:r>
        <w:t>contact</w:t>
      </w:r>
      <w:r>
        <w:rPr>
          <w:spacing w:val="-16"/>
        </w:rPr>
        <w:t xml:space="preserve"> </w:t>
      </w:r>
      <w:r>
        <w:t>details</w:t>
      </w:r>
      <w:r>
        <w:rPr>
          <w:spacing w:val="-15"/>
        </w:rPr>
        <w:t xml:space="preserve"> </w:t>
      </w:r>
      <w:r>
        <w:t>of</w:t>
      </w:r>
      <w:r>
        <w:rPr>
          <w:spacing w:val="-16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rPr>
          <w:spacing w:val="-5"/>
        </w:rPr>
        <w:t>DPO</w:t>
      </w:r>
    </w:p>
    <w:p w:rsidR="00E91CFE" w:rsidRDefault="00E91CFE">
      <w:pPr>
        <w:sectPr w:rsidR="00E91CFE">
          <w:pgSz w:w="11910" w:h="16840"/>
          <w:pgMar w:top="1140" w:right="560" w:bottom="1200" w:left="0" w:header="0" w:footer="1018" w:gutter="0"/>
          <w:cols w:space="720"/>
        </w:sectPr>
      </w:pPr>
    </w:p>
    <w:p w:rsidR="00E91CFE" w:rsidRDefault="00E27E75">
      <w:pPr>
        <w:pStyle w:val="ListParagraph"/>
        <w:numPr>
          <w:ilvl w:val="0"/>
          <w:numId w:val="1"/>
        </w:numPr>
        <w:tabs>
          <w:tab w:val="left" w:pos="1440"/>
          <w:tab w:val="left" w:pos="1896"/>
          <w:tab w:val="left" w:pos="3373"/>
          <w:tab w:val="left" w:pos="3881"/>
          <w:tab w:val="left" w:pos="4529"/>
          <w:tab w:val="left" w:pos="5330"/>
          <w:tab w:val="left" w:pos="7206"/>
          <w:tab w:val="left" w:pos="7715"/>
          <w:tab w:val="left" w:pos="8362"/>
          <w:tab w:val="left" w:pos="9576"/>
          <w:tab w:val="left" w:pos="10399"/>
        </w:tabs>
        <w:spacing w:before="87"/>
        <w:ind w:hanging="360"/>
      </w:pPr>
      <w:r>
        <w:rPr>
          <w:spacing w:val="-10"/>
        </w:rPr>
        <w:lastRenderedPageBreak/>
        <w:t>A</w:t>
      </w:r>
      <w:r>
        <w:tab/>
      </w:r>
      <w:r>
        <w:rPr>
          <w:spacing w:val="-2"/>
        </w:rPr>
        <w:t>description</w:t>
      </w:r>
      <w:r>
        <w:tab/>
      </w:r>
      <w:r>
        <w:rPr>
          <w:spacing w:val="-5"/>
        </w:rPr>
        <w:t>of</w:t>
      </w:r>
      <w:r>
        <w:tab/>
      </w:r>
      <w:r>
        <w:rPr>
          <w:spacing w:val="-5"/>
        </w:rPr>
        <w:t>the</w:t>
      </w:r>
      <w:r>
        <w:tab/>
      </w:r>
      <w:r>
        <w:rPr>
          <w:spacing w:val="-2"/>
        </w:rPr>
        <w:t>likely</w:t>
      </w:r>
      <w:r>
        <w:tab/>
      </w:r>
      <w:r>
        <w:rPr>
          <w:spacing w:val="-2"/>
        </w:rPr>
        <w:t>consequences</w:t>
      </w:r>
      <w:r>
        <w:tab/>
      </w:r>
      <w:r>
        <w:rPr>
          <w:spacing w:val="-5"/>
        </w:rPr>
        <w:t>of</w:t>
      </w:r>
      <w:r>
        <w:tab/>
      </w:r>
      <w:r>
        <w:rPr>
          <w:spacing w:val="-5"/>
        </w:rPr>
        <w:t>the</w:t>
      </w:r>
      <w:r>
        <w:tab/>
      </w:r>
      <w:r>
        <w:rPr>
          <w:spacing w:val="-2"/>
        </w:rPr>
        <w:t>personal</w:t>
      </w:r>
      <w:r>
        <w:tab/>
      </w:r>
      <w:r>
        <w:rPr>
          <w:spacing w:val="-4"/>
        </w:rPr>
        <w:t>data</w:t>
      </w:r>
      <w:r>
        <w:tab/>
      </w:r>
      <w:r>
        <w:rPr>
          <w:spacing w:val="-2"/>
        </w:rPr>
        <w:t>breach</w:t>
      </w:r>
    </w:p>
    <w:p w:rsidR="00E91CFE" w:rsidRDefault="00E91CFE">
      <w:pPr>
        <w:pStyle w:val="BodyText"/>
        <w:spacing w:before="46"/>
        <w:ind w:left="0"/>
      </w:pPr>
    </w:p>
    <w:p w:rsidR="00E91CFE" w:rsidRDefault="00E27E75">
      <w:pPr>
        <w:pStyle w:val="ListParagraph"/>
        <w:numPr>
          <w:ilvl w:val="0"/>
          <w:numId w:val="1"/>
        </w:numPr>
        <w:tabs>
          <w:tab w:val="left" w:pos="1440"/>
        </w:tabs>
        <w:spacing w:before="0" w:line="261" w:lineRule="auto"/>
        <w:ind w:right="160"/>
      </w:pPr>
      <w:r>
        <w:rPr>
          <w:spacing w:val="-2"/>
        </w:rPr>
        <w:t>A</w:t>
      </w:r>
      <w:r>
        <w:rPr>
          <w:spacing w:val="-19"/>
        </w:rPr>
        <w:t xml:space="preserve"> </w:t>
      </w:r>
      <w:r>
        <w:rPr>
          <w:spacing w:val="-2"/>
        </w:rPr>
        <w:t>description</w:t>
      </w:r>
      <w:r>
        <w:rPr>
          <w:spacing w:val="-17"/>
        </w:rPr>
        <w:t xml:space="preserve"> </w:t>
      </w:r>
      <w:r>
        <w:rPr>
          <w:spacing w:val="-2"/>
        </w:rPr>
        <w:t>of</w:t>
      </w:r>
      <w:r>
        <w:rPr>
          <w:spacing w:val="-17"/>
        </w:rPr>
        <w:t xml:space="preserve"> </w:t>
      </w:r>
      <w:r>
        <w:rPr>
          <w:spacing w:val="-2"/>
        </w:rPr>
        <w:t>the</w:t>
      </w:r>
      <w:r>
        <w:rPr>
          <w:spacing w:val="-16"/>
        </w:rPr>
        <w:t xml:space="preserve"> </w:t>
      </w:r>
      <w:r>
        <w:rPr>
          <w:spacing w:val="-2"/>
        </w:rPr>
        <w:t>measures</w:t>
      </w:r>
      <w:r>
        <w:rPr>
          <w:spacing w:val="-16"/>
        </w:rPr>
        <w:t xml:space="preserve"> </w:t>
      </w:r>
      <w:r>
        <w:rPr>
          <w:spacing w:val="-2"/>
        </w:rPr>
        <w:t>that</w:t>
      </w:r>
      <w:r>
        <w:rPr>
          <w:spacing w:val="-16"/>
        </w:rPr>
        <w:t xml:space="preserve"> </w:t>
      </w:r>
      <w:r>
        <w:rPr>
          <w:spacing w:val="-2"/>
        </w:rPr>
        <w:t>have</w:t>
      </w:r>
      <w:r>
        <w:rPr>
          <w:spacing w:val="-16"/>
        </w:rPr>
        <w:t xml:space="preserve"> </w:t>
      </w:r>
      <w:r>
        <w:rPr>
          <w:spacing w:val="-2"/>
        </w:rPr>
        <w:t>been,</w:t>
      </w:r>
      <w:r>
        <w:rPr>
          <w:spacing w:val="-18"/>
        </w:rPr>
        <w:t xml:space="preserve"> </w:t>
      </w:r>
      <w:r>
        <w:rPr>
          <w:spacing w:val="-2"/>
        </w:rPr>
        <w:t>or</w:t>
      </w:r>
      <w:r>
        <w:rPr>
          <w:spacing w:val="-16"/>
        </w:rPr>
        <w:t xml:space="preserve"> </w:t>
      </w:r>
      <w:r>
        <w:rPr>
          <w:spacing w:val="-2"/>
        </w:rPr>
        <w:t>will</w:t>
      </w:r>
      <w:r>
        <w:rPr>
          <w:spacing w:val="-15"/>
        </w:rPr>
        <w:t xml:space="preserve"> </w:t>
      </w:r>
      <w:r>
        <w:rPr>
          <w:spacing w:val="-2"/>
        </w:rPr>
        <w:t>be</w:t>
      </w:r>
      <w:r>
        <w:rPr>
          <w:spacing w:val="-15"/>
        </w:rPr>
        <w:t xml:space="preserve"> </w:t>
      </w:r>
      <w:r>
        <w:rPr>
          <w:spacing w:val="-2"/>
        </w:rPr>
        <w:t>taken,</w:t>
      </w:r>
      <w:r>
        <w:rPr>
          <w:spacing w:val="-18"/>
        </w:rPr>
        <w:t xml:space="preserve"> </w:t>
      </w:r>
      <w:r>
        <w:rPr>
          <w:spacing w:val="-2"/>
        </w:rPr>
        <w:t>to</w:t>
      </w:r>
      <w:r>
        <w:rPr>
          <w:spacing w:val="-17"/>
        </w:rPr>
        <w:t xml:space="preserve"> </w:t>
      </w:r>
      <w:r>
        <w:rPr>
          <w:spacing w:val="-2"/>
        </w:rPr>
        <w:t>deal</w:t>
      </w:r>
      <w:r>
        <w:rPr>
          <w:spacing w:val="-15"/>
        </w:rPr>
        <w:t xml:space="preserve"> </w:t>
      </w:r>
      <w:r>
        <w:rPr>
          <w:spacing w:val="-2"/>
        </w:rPr>
        <w:t>with</w:t>
      </w:r>
      <w:r>
        <w:rPr>
          <w:spacing w:val="-17"/>
        </w:rPr>
        <w:t xml:space="preserve"> </w:t>
      </w:r>
      <w:r>
        <w:rPr>
          <w:spacing w:val="-2"/>
        </w:rPr>
        <w:t>the</w:t>
      </w:r>
      <w:r>
        <w:rPr>
          <w:spacing w:val="-16"/>
        </w:rPr>
        <w:t xml:space="preserve"> </w:t>
      </w:r>
      <w:r>
        <w:rPr>
          <w:spacing w:val="-2"/>
        </w:rPr>
        <w:t>breach</w:t>
      </w:r>
      <w:r>
        <w:rPr>
          <w:spacing w:val="-16"/>
        </w:rPr>
        <w:t xml:space="preserve"> </w:t>
      </w:r>
      <w:r>
        <w:rPr>
          <w:spacing w:val="-2"/>
        </w:rPr>
        <w:t xml:space="preserve">and </w:t>
      </w:r>
      <w:r>
        <w:t>mitigate</w:t>
      </w:r>
      <w:r>
        <w:rPr>
          <w:spacing w:val="-14"/>
        </w:rPr>
        <w:t xml:space="preserve"> </w:t>
      </w:r>
      <w:r>
        <w:t>any</w:t>
      </w:r>
      <w:r>
        <w:rPr>
          <w:spacing w:val="-16"/>
        </w:rPr>
        <w:t xml:space="preserve"> </w:t>
      </w:r>
      <w:r>
        <w:t>possible</w:t>
      </w:r>
      <w:r>
        <w:rPr>
          <w:spacing w:val="-17"/>
        </w:rPr>
        <w:t xml:space="preserve"> </w:t>
      </w:r>
      <w:r>
        <w:t>adverse</w:t>
      </w:r>
      <w:r>
        <w:rPr>
          <w:spacing w:val="-14"/>
        </w:rPr>
        <w:t xml:space="preserve"> </w:t>
      </w:r>
      <w:r>
        <w:t>effects</w:t>
      </w:r>
      <w:r>
        <w:rPr>
          <w:spacing w:val="-15"/>
        </w:rPr>
        <w:t xml:space="preserve"> </w:t>
      </w:r>
      <w:r>
        <w:t>on</w:t>
      </w:r>
      <w:r>
        <w:rPr>
          <w:spacing w:val="-16"/>
        </w:rPr>
        <w:t xml:space="preserve"> </w:t>
      </w:r>
      <w:r>
        <w:t>the</w:t>
      </w:r>
      <w:r>
        <w:rPr>
          <w:spacing w:val="-17"/>
        </w:rPr>
        <w:t xml:space="preserve"> </w:t>
      </w:r>
      <w:r>
        <w:t>individual(s)</w:t>
      </w:r>
      <w:r>
        <w:rPr>
          <w:spacing w:val="-17"/>
        </w:rPr>
        <w:t xml:space="preserve"> </w:t>
      </w:r>
      <w:r>
        <w:t>concerned</w:t>
      </w:r>
    </w:p>
    <w:p w:rsidR="00E91CFE" w:rsidRDefault="00E27E75">
      <w:pPr>
        <w:pStyle w:val="BodyText"/>
        <w:spacing w:before="161" w:line="261" w:lineRule="auto"/>
        <w:ind w:right="160"/>
        <w:jc w:val="both"/>
      </w:pPr>
      <w:r>
        <w:rPr>
          <w:spacing w:val="-4"/>
        </w:rPr>
        <w:t>If</w:t>
      </w:r>
      <w:r>
        <w:rPr>
          <w:spacing w:val="-16"/>
        </w:rPr>
        <w:t xml:space="preserve"> </w:t>
      </w:r>
      <w:r>
        <w:rPr>
          <w:spacing w:val="-4"/>
        </w:rPr>
        <w:t>all</w:t>
      </w:r>
      <w:r>
        <w:rPr>
          <w:spacing w:val="-15"/>
        </w:rPr>
        <w:t xml:space="preserve"> </w:t>
      </w:r>
      <w:r>
        <w:rPr>
          <w:spacing w:val="-4"/>
        </w:rPr>
        <w:t>the</w:t>
      </w:r>
      <w:r>
        <w:rPr>
          <w:spacing w:val="-15"/>
        </w:rPr>
        <w:t xml:space="preserve"> </w:t>
      </w:r>
      <w:r>
        <w:rPr>
          <w:spacing w:val="-4"/>
        </w:rPr>
        <w:t>above</w:t>
      </w:r>
      <w:r>
        <w:rPr>
          <w:spacing w:val="-16"/>
        </w:rPr>
        <w:t xml:space="preserve"> </w:t>
      </w:r>
      <w:r>
        <w:rPr>
          <w:spacing w:val="-4"/>
        </w:rPr>
        <w:t>details</w:t>
      </w:r>
      <w:r>
        <w:rPr>
          <w:spacing w:val="-15"/>
        </w:rPr>
        <w:t xml:space="preserve"> </w:t>
      </w:r>
      <w:r>
        <w:rPr>
          <w:spacing w:val="-4"/>
        </w:rPr>
        <w:t>are</w:t>
      </w:r>
      <w:r>
        <w:rPr>
          <w:spacing w:val="-16"/>
        </w:rPr>
        <w:t xml:space="preserve"> </w:t>
      </w:r>
      <w:r>
        <w:rPr>
          <w:spacing w:val="-4"/>
        </w:rPr>
        <w:t>not</w:t>
      </w:r>
      <w:r>
        <w:rPr>
          <w:spacing w:val="-15"/>
        </w:rPr>
        <w:t xml:space="preserve"> </w:t>
      </w:r>
      <w:r>
        <w:rPr>
          <w:spacing w:val="-4"/>
        </w:rPr>
        <w:t>yet</w:t>
      </w:r>
      <w:r>
        <w:rPr>
          <w:spacing w:val="-15"/>
        </w:rPr>
        <w:t xml:space="preserve"> </w:t>
      </w:r>
      <w:r>
        <w:rPr>
          <w:spacing w:val="-4"/>
        </w:rPr>
        <w:t>known,</w:t>
      </w:r>
      <w:r>
        <w:rPr>
          <w:spacing w:val="-16"/>
        </w:rPr>
        <w:t xml:space="preserve"> </w:t>
      </w:r>
      <w:r>
        <w:rPr>
          <w:spacing w:val="-4"/>
        </w:rPr>
        <w:t>the</w:t>
      </w:r>
      <w:r>
        <w:rPr>
          <w:spacing w:val="-15"/>
        </w:rPr>
        <w:t xml:space="preserve"> </w:t>
      </w:r>
      <w:r>
        <w:rPr>
          <w:spacing w:val="-4"/>
        </w:rPr>
        <w:t>DPO</w:t>
      </w:r>
      <w:r>
        <w:rPr>
          <w:spacing w:val="-15"/>
        </w:rPr>
        <w:t xml:space="preserve"> </w:t>
      </w:r>
      <w:r>
        <w:rPr>
          <w:spacing w:val="-4"/>
        </w:rPr>
        <w:t>will</w:t>
      </w:r>
      <w:r>
        <w:rPr>
          <w:spacing w:val="-16"/>
        </w:rPr>
        <w:t xml:space="preserve"> </w:t>
      </w:r>
      <w:r>
        <w:rPr>
          <w:spacing w:val="-4"/>
        </w:rPr>
        <w:t>report</w:t>
      </w:r>
      <w:r>
        <w:rPr>
          <w:spacing w:val="-15"/>
        </w:rPr>
        <w:t xml:space="preserve"> </w:t>
      </w:r>
      <w:r>
        <w:rPr>
          <w:spacing w:val="-4"/>
        </w:rPr>
        <w:t>as</w:t>
      </w:r>
      <w:r>
        <w:rPr>
          <w:spacing w:val="-15"/>
        </w:rPr>
        <w:t xml:space="preserve"> </w:t>
      </w:r>
      <w:r>
        <w:rPr>
          <w:spacing w:val="-4"/>
        </w:rPr>
        <w:t>much</w:t>
      </w:r>
      <w:r>
        <w:rPr>
          <w:spacing w:val="-16"/>
        </w:rPr>
        <w:t xml:space="preserve"> </w:t>
      </w:r>
      <w:r>
        <w:rPr>
          <w:spacing w:val="-4"/>
        </w:rPr>
        <w:t>as</w:t>
      </w:r>
      <w:r>
        <w:rPr>
          <w:spacing w:val="-15"/>
        </w:rPr>
        <w:t xml:space="preserve"> </w:t>
      </w:r>
      <w:r>
        <w:rPr>
          <w:spacing w:val="-4"/>
        </w:rPr>
        <w:t>they</w:t>
      </w:r>
      <w:r>
        <w:rPr>
          <w:spacing w:val="-15"/>
        </w:rPr>
        <w:t xml:space="preserve"> </w:t>
      </w:r>
      <w:r>
        <w:rPr>
          <w:spacing w:val="-4"/>
        </w:rPr>
        <w:t>can</w:t>
      </w:r>
      <w:r>
        <w:rPr>
          <w:spacing w:val="-16"/>
        </w:rPr>
        <w:t xml:space="preserve"> </w:t>
      </w:r>
      <w:r>
        <w:rPr>
          <w:spacing w:val="-4"/>
        </w:rPr>
        <w:t>within</w:t>
      </w:r>
      <w:r>
        <w:rPr>
          <w:spacing w:val="-15"/>
        </w:rPr>
        <w:t xml:space="preserve"> </w:t>
      </w:r>
      <w:r>
        <w:rPr>
          <w:spacing w:val="-4"/>
        </w:rPr>
        <w:t>72</w:t>
      </w:r>
      <w:r>
        <w:rPr>
          <w:spacing w:val="-15"/>
        </w:rPr>
        <w:t xml:space="preserve"> </w:t>
      </w:r>
      <w:r>
        <w:rPr>
          <w:spacing w:val="-4"/>
        </w:rPr>
        <w:t xml:space="preserve">hours. </w:t>
      </w:r>
      <w:r>
        <w:t>The</w:t>
      </w:r>
      <w:r>
        <w:rPr>
          <w:spacing w:val="-20"/>
        </w:rPr>
        <w:t xml:space="preserve"> </w:t>
      </w:r>
      <w:r>
        <w:t>report</w:t>
      </w:r>
      <w:r>
        <w:rPr>
          <w:spacing w:val="-19"/>
        </w:rPr>
        <w:t xml:space="preserve"> </w:t>
      </w:r>
      <w:r>
        <w:t>will</w:t>
      </w:r>
      <w:r>
        <w:rPr>
          <w:spacing w:val="-19"/>
        </w:rPr>
        <w:t xml:space="preserve"> </w:t>
      </w:r>
      <w:r>
        <w:t>explain</w:t>
      </w:r>
      <w:r>
        <w:rPr>
          <w:spacing w:val="-20"/>
        </w:rPr>
        <w:t xml:space="preserve"> </w:t>
      </w:r>
      <w:r>
        <w:t>that</w:t>
      </w:r>
      <w:r>
        <w:rPr>
          <w:spacing w:val="-19"/>
        </w:rPr>
        <w:t xml:space="preserve"> </w:t>
      </w:r>
      <w:r>
        <w:t>there</w:t>
      </w:r>
      <w:r>
        <w:rPr>
          <w:spacing w:val="-20"/>
        </w:rPr>
        <w:t xml:space="preserve"> </w:t>
      </w:r>
      <w:r>
        <w:t>is</w:t>
      </w:r>
      <w:r>
        <w:rPr>
          <w:spacing w:val="-19"/>
        </w:rPr>
        <w:t xml:space="preserve"> </w:t>
      </w:r>
      <w:r>
        <w:t>a</w:t>
      </w:r>
      <w:r>
        <w:rPr>
          <w:spacing w:val="-19"/>
        </w:rPr>
        <w:t xml:space="preserve"> </w:t>
      </w:r>
      <w:r>
        <w:t>delay,</w:t>
      </w:r>
      <w:r>
        <w:rPr>
          <w:spacing w:val="-20"/>
        </w:rPr>
        <w:t xml:space="preserve"> </w:t>
      </w:r>
      <w:r>
        <w:t>the</w:t>
      </w:r>
      <w:r>
        <w:rPr>
          <w:spacing w:val="-19"/>
        </w:rPr>
        <w:t xml:space="preserve"> </w:t>
      </w:r>
      <w:r>
        <w:t>reasons</w:t>
      </w:r>
      <w:r>
        <w:rPr>
          <w:spacing w:val="-19"/>
        </w:rPr>
        <w:t xml:space="preserve"> </w:t>
      </w:r>
      <w:r>
        <w:t>why,</w:t>
      </w:r>
      <w:r>
        <w:rPr>
          <w:spacing w:val="-20"/>
        </w:rPr>
        <w:t xml:space="preserve"> </w:t>
      </w:r>
      <w:r>
        <w:t>and</w:t>
      </w:r>
      <w:r>
        <w:rPr>
          <w:spacing w:val="-19"/>
        </w:rPr>
        <w:t xml:space="preserve"> </w:t>
      </w:r>
      <w:r>
        <w:t>when</w:t>
      </w:r>
      <w:r>
        <w:rPr>
          <w:spacing w:val="-19"/>
        </w:rPr>
        <w:t xml:space="preserve"> </w:t>
      </w:r>
      <w:r>
        <w:t>the</w:t>
      </w:r>
      <w:r>
        <w:rPr>
          <w:spacing w:val="-20"/>
        </w:rPr>
        <w:t xml:space="preserve"> </w:t>
      </w:r>
      <w:r>
        <w:t>DPO</w:t>
      </w:r>
      <w:r>
        <w:rPr>
          <w:spacing w:val="-19"/>
        </w:rPr>
        <w:t xml:space="preserve"> </w:t>
      </w:r>
      <w:r>
        <w:t>expects</w:t>
      </w:r>
      <w:r>
        <w:rPr>
          <w:spacing w:val="-19"/>
        </w:rPr>
        <w:t xml:space="preserve"> </w:t>
      </w:r>
      <w:r>
        <w:t>to</w:t>
      </w:r>
      <w:r>
        <w:rPr>
          <w:spacing w:val="-20"/>
        </w:rPr>
        <w:t xml:space="preserve"> </w:t>
      </w:r>
      <w:r>
        <w:t xml:space="preserve">have </w:t>
      </w:r>
      <w:r>
        <w:rPr>
          <w:spacing w:val="-4"/>
        </w:rPr>
        <w:t>further</w:t>
      </w:r>
      <w:r>
        <w:rPr>
          <w:spacing w:val="-17"/>
        </w:rPr>
        <w:t xml:space="preserve"> </w:t>
      </w:r>
      <w:r>
        <w:rPr>
          <w:spacing w:val="-4"/>
        </w:rPr>
        <w:t>information.</w:t>
      </w:r>
      <w:r>
        <w:rPr>
          <w:spacing w:val="-19"/>
        </w:rPr>
        <w:t xml:space="preserve"> </w:t>
      </w:r>
      <w:r>
        <w:rPr>
          <w:spacing w:val="-4"/>
        </w:rPr>
        <w:t>The</w:t>
      </w:r>
      <w:r>
        <w:rPr>
          <w:spacing w:val="-20"/>
        </w:rPr>
        <w:t xml:space="preserve"> </w:t>
      </w:r>
      <w:r>
        <w:rPr>
          <w:spacing w:val="-4"/>
        </w:rPr>
        <w:t>DPO</w:t>
      </w:r>
      <w:r>
        <w:rPr>
          <w:spacing w:val="-18"/>
        </w:rPr>
        <w:t xml:space="preserve"> </w:t>
      </w:r>
      <w:r>
        <w:rPr>
          <w:spacing w:val="-4"/>
        </w:rPr>
        <w:t>will</w:t>
      </w:r>
      <w:r>
        <w:rPr>
          <w:spacing w:val="-16"/>
        </w:rPr>
        <w:t xml:space="preserve"> </w:t>
      </w:r>
      <w:r>
        <w:rPr>
          <w:spacing w:val="-4"/>
        </w:rPr>
        <w:t>submit</w:t>
      </w:r>
      <w:r>
        <w:rPr>
          <w:spacing w:val="-18"/>
        </w:rPr>
        <w:t xml:space="preserve"> </w:t>
      </w:r>
      <w:r>
        <w:rPr>
          <w:spacing w:val="-4"/>
        </w:rPr>
        <w:t>the</w:t>
      </w:r>
      <w:r>
        <w:rPr>
          <w:spacing w:val="-17"/>
        </w:rPr>
        <w:t xml:space="preserve"> </w:t>
      </w:r>
      <w:r>
        <w:rPr>
          <w:spacing w:val="-4"/>
        </w:rPr>
        <w:t>remaining</w:t>
      </w:r>
      <w:r>
        <w:rPr>
          <w:spacing w:val="-18"/>
        </w:rPr>
        <w:t xml:space="preserve"> </w:t>
      </w:r>
      <w:r>
        <w:rPr>
          <w:spacing w:val="-4"/>
        </w:rPr>
        <w:t>information</w:t>
      </w:r>
      <w:r>
        <w:rPr>
          <w:spacing w:val="-19"/>
        </w:rPr>
        <w:t xml:space="preserve"> </w:t>
      </w:r>
      <w:r>
        <w:rPr>
          <w:spacing w:val="-4"/>
        </w:rPr>
        <w:t>as</w:t>
      </w:r>
      <w:r>
        <w:rPr>
          <w:spacing w:val="-16"/>
        </w:rPr>
        <w:t xml:space="preserve"> </w:t>
      </w:r>
      <w:r>
        <w:rPr>
          <w:spacing w:val="-4"/>
        </w:rPr>
        <w:t>soon</w:t>
      </w:r>
      <w:r>
        <w:rPr>
          <w:spacing w:val="-18"/>
        </w:rPr>
        <w:t xml:space="preserve"> </w:t>
      </w:r>
      <w:r>
        <w:rPr>
          <w:spacing w:val="-4"/>
        </w:rPr>
        <w:t>as</w:t>
      </w:r>
      <w:r>
        <w:rPr>
          <w:spacing w:val="-17"/>
        </w:rPr>
        <w:t xml:space="preserve"> </w:t>
      </w:r>
      <w:r>
        <w:rPr>
          <w:spacing w:val="-4"/>
        </w:rPr>
        <w:t>possible</w:t>
      </w:r>
    </w:p>
    <w:p w:rsidR="00E91CFE" w:rsidRDefault="00E27E75">
      <w:pPr>
        <w:pStyle w:val="BodyText"/>
        <w:spacing w:before="157" w:line="261" w:lineRule="auto"/>
        <w:ind w:right="162"/>
        <w:jc w:val="both"/>
      </w:pPr>
      <w:r>
        <w:rPr>
          <w:spacing w:val="-8"/>
        </w:rPr>
        <w:t>The</w:t>
      </w:r>
      <w:r>
        <w:rPr>
          <w:spacing w:val="-12"/>
        </w:rPr>
        <w:t xml:space="preserve"> </w:t>
      </w:r>
      <w:r>
        <w:rPr>
          <w:spacing w:val="-8"/>
        </w:rPr>
        <w:t>DPO</w:t>
      </w:r>
      <w:r>
        <w:rPr>
          <w:spacing w:val="-11"/>
        </w:rPr>
        <w:t xml:space="preserve"> </w:t>
      </w:r>
      <w:r>
        <w:rPr>
          <w:spacing w:val="-8"/>
        </w:rPr>
        <w:t>will</w:t>
      </w:r>
      <w:r>
        <w:rPr>
          <w:spacing w:val="-11"/>
        </w:rPr>
        <w:t xml:space="preserve"> </w:t>
      </w:r>
      <w:r>
        <w:rPr>
          <w:spacing w:val="-8"/>
        </w:rPr>
        <w:t>also</w:t>
      </w:r>
      <w:r>
        <w:rPr>
          <w:spacing w:val="-12"/>
        </w:rPr>
        <w:t xml:space="preserve"> </w:t>
      </w:r>
      <w:r>
        <w:rPr>
          <w:spacing w:val="-8"/>
        </w:rPr>
        <w:t>assess</w:t>
      </w:r>
      <w:r>
        <w:rPr>
          <w:spacing w:val="-11"/>
        </w:rPr>
        <w:t xml:space="preserve"> </w:t>
      </w:r>
      <w:r>
        <w:rPr>
          <w:spacing w:val="-8"/>
        </w:rPr>
        <w:t>the</w:t>
      </w:r>
      <w:r>
        <w:rPr>
          <w:spacing w:val="-12"/>
        </w:rPr>
        <w:t xml:space="preserve"> </w:t>
      </w:r>
      <w:r>
        <w:rPr>
          <w:spacing w:val="-8"/>
        </w:rPr>
        <w:t>risk</w:t>
      </w:r>
      <w:r>
        <w:rPr>
          <w:spacing w:val="-11"/>
        </w:rPr>
        <w:t xml:space="preserve"> </w:t>
      </w:r>
      <w:r>
        <w:rPr>
          <w:spacing w:val="-8"/>
        </w:rPr>
        <w:t>to</w:t>
      </w:r>
      <w:r>
        <w:rPr>
          <w:spacing w:val="-11"/>
        </w:rPr>
        <w:t xml:space="preserve"> </w:t>
      </w:r>
      <w:r>
        <w:rPr>
          <w:spacing w:val="-8"/>
        </w:rPr>
        <w:t>individuals,</w:t>
      </w:r>
      <w:r>
        <w:rPr>
          <w:spacing w:val="-12"/>
        </w:rPr>
        <w:t xml:space="preserve"> </w:t>
      </w:r>
      <w:r>
        <w:rPr>
          <w:spacing w:val="-8"/>
        </w:rPr>
        <w:t>again</w:t>
      </w:r>
      <w:r>
        <w:rPr>
          <w:spacing w:val="-11"/>
        </w:rPr>
        <w:t xml:space="preserve"> </w:t>
      </w:r>
      <w:r>
        <w:rPr>
          <w:spacing w:val="-8"/>
        </w:rPr>
        <w:t>based</w:t>
      </w:r>
      <w:r>
        <w:rPr>
          <w:spacing w:val="-11"/>
        </w:rPr>
        <w:t xml:space="preserve"> </w:t>
      </w:r>
      <w:r>
        <w:rPr>
          <w:spacing w:val="-8"/>
        </w:rPr>
        <w:t>on</w:t>
      </w:r>
      <w:r>
        <w:rPr>
          <w:spacing w:val="-12"/>
        </w:rPr>
        <w:t xml:space="preserve"> </w:t>
      </w:r>
      <w:r>
        <w:rPr>
          <w:spacing w:val="-8"/>
        </w:rPr>
        <w:t>the</w:t>
      </w:r>
      <w:r>
        <w:rPr>
          <w:spacing w:val="-11"/>
        </w:rPr>
        <w:t xml:space="preserve"> </w:t>
      </w:r>
      <w:r>
        <w:rPr>
          <w:spacing w:val="-8"/>
        </w:rPr>
        <w:t>severity</w:t>
      </w:r>
      <w:r>
        <w:rPr>
          <w:spacing w:val="-11"/>
        </w:rPr>
        <w:t xml:space="preserve"> </w:t>
      </w:r>
      <w:r>
        <w:rPr>
          <w:spacing w:val="-8"/>
        </w:rPr>
        <w:t>and</w:t>
      </w:r>
      <w:r>
        <w:rPr>
          <w:spacing w:val="-12"/>
        </w:rPr>
        <w:t xml:space="preserve"> </w:t>
      </w:r>
      <w:r>
        <w:rPr>
          <w:spacing w:val="-8"/>
        </w:rPr>
        <w:t>likelihood</w:t>
      </w:r>
      <w:r>
        <w:rPr>
          <w:spacing w:val="-11"/>
        </w:rPr>
        <w:t xml:space="preserve"> </w:t>
      </w:r>
      <w:r>
        <w:rPr>
          <w:spacing w:val="-8"/>
        </w:rPr>
        <w:t>of</w:t>
      </w:r>
      <w:r>
        <w:rPr>
          <w:spacing w:val="-11"/>
        </w:rPr>
        <w:t xml:space="preserve"> </w:t>
      </w:r>
      <w:r>
        <w:rPr>
          <w:spacing w:val="-8"/>
        </w:rPr>
        <w:t xml:space="preserve">potential </w:t>
      </w:r>
      <w:r>
        <w:rPr>
          <w:spacing w:val="-2"/>
        </w:rPr>
        <w:t>or</w:t>
      </w:r>
      <w:r>
        <w:rPr>
          <w:spacing w:val="-14"/>
        </w:rPr>
        <w:t xml:space="preserve"> </w:t>
      </w:r>
      <w:r>
        <w:rPr>
          <w:spacing w:val="-2"/>
        </w:rPr>
        <w:t>actual</w:t>
      </w:r>
      <w:r>
        <w:rPr>
          <w:spacing w:val="-13"/>
        </w:rPr>
        <w:t xml:space="preserve"> </w:t>
      </w:r>
      <w:r>
        <w:rPr>
          <w:spacing w:val="-2"/>
        </w:rPr>
        <w:t>impact.</w:t>
      </w:r>
      <w:r>
        <w:rPr>
          <w:spacing w:val="-17"/>
        </w:rPr>
        <w:t xml:space="preserve"> </w:t>
      </w:r>
      <w:r>
        <w:rPr>
          <w:spacing w:val="-2"/>
        </w:rPr>
        <w:t>If</w:t>
      </w:r>
      <w:r>
        <w:rPr>
          <w:spacing w:val="-14"/>
        </w:rPr>
        <w:t xml:space="preserve"> </w:t>
      </w:r>
      <w:r>
        <w:rPr>
          <w:spacing w:val="-2"/>
        </w:rPr>
        <w:t>the</w:t>
      </w:r>
      <w:r>
        <w:rPr>
          <w:spacing w:val="-14"/>
        </w:rPr>
        <w:t xml:space="preserve"> </w:t>
      </w:r>
      <w:r>
        <w:rPr>
          <w:spacing w:val="-2"/>
        </w:rPr>
        <w:t>risk</w:t>
      </w:r>
      <w:r>
        <w:rPr>
          <w:spacing w:val="-15"/>
        </w:rPr>
        <w:t xml:space="preserve"> </w:t>
      </w:r>
      <w:r>
        <w:rPr>
          <w:spacing w:val="-2"/>
        </w:rPr>
        <w:t>is</w:t>
      </w:r>
      <w:r>
        <w:rPr>
          <w:spacing w:val="-14"/>
        </w:rPr>
        <w:t xml:space="preserve"> </w:t>
      </w:r>
      <w:r>
        <w:rPr>
          <w:spacing w:val="-2"/>
        </w:rPr>
        <w:t>high,</w:t>
      </w:r>
      <w:r>
        <w:rPr>
          <w:spacing w:val="-15"/>
        </w:rPr>
        <w:t xml:space="preserve"> </w:t>
      </w:r>
      <w:r>
        <w:rPr>
          <w:spacing w:val="-2"/>
        </w:rPr>
        <w:t>the</w:t>
      </w:r>
      <w:r>
        <w:rPr>
          <w:spacing w:val="-14"/>
        </w:rPr>
        <w:t xml:space="preserve"> </w:t>
      </w:r>
      <w:r>
        <w:rPr>
          <w:spacing w:val="-2"/>
        </w:rPr>
        <w:t>DPO</w:t>
      </w:r>
      <w:r>
        <w:rPr>
          <w:spacing w:val="-16"/>
        </w:rPr>
        <w:t xml:space="preserve"> </w:t>
      </w:r>
      <w:r>
        <w:rPr>
          <w:spacing w:val="-2"/>
        </w:rPr>
        <w:t>will</w:t>
      </w:r>
      <w:r>
        <w:rPr>
          <w:spacing w:val="-13"/>
        </w:rPr>
        <w:t xml:space="preserve"> </w:t>
      </w:r>
      <w:r>
        <w:rPr>
          <w:spacing w:val="-2"/>
        </w:rPr>
        <w:t>promptly</w:t>
      </w:r>
      <w:r>
        <w:rPr>
          <w:spacing w:val="-15"/>
        </w:rPr>
        <w:t xml:space="preserve"> </w:t>
      </w:r>
      <w:r>
        <w:rPr>
          <w:spacing w:val="-2"/>
        </w:rPr>
        <w:t>inform,</w:t>
      </w:r>
      <w:r>
        <w:rPr>
          <w:spacing w:val="-15"/>
        </w:rPr>
        <w:t xml:space="preserve"> </w:t>
      </w:r>
      <w:r>
        <w:rPr>
          <w:spacing w:val="-2"/>
        </w:rPr>
        <w:t>in</w:t>
      </w:r>
      <w:r>
        <w:rPr>
          <w:spacing w:val="-14"/>
        </w:rPr>
        <w:t xml:space="preserve"> </w:t>
      </w:r>
      <w:r>
        <w:rPr>
          <w:spacing w:val="-2"/>
        </w:rPr>
        <w:t>writing,</w:t>
      </w:r>
      <w:r>
        <w:rPr>
          <w:spacing w:val="-15"/>
        </w:rPr>
        <w:t xml:space="preserve"> </w:t>
      </w:r>
      <w:r>
        <w:rPr>
          <w:spacing w:val="-2"/>
        </w:rPr>
        <w:t>all</w:t>
      </w:r>
      <w:r>
        <w:rPr>
          <w:spacing w:val="-15"/>
        </w:rPr>
        <w:t xml:space="preserve"> </w:t>
      </w:r>
      <w:r>
        <w:rPr>
          <w:spacing w:val="-2"/>
        </w:rPr>
        <w:t>individuals</w:t>
      </w:r>
      <w:r>
        <w:rPr>
          <w:spacing w:val="-14"/>
        </w:rPr>
        <w:t xml:space="preserve"> </w:t>
      </w:r>
      <w:r>
        <w:rPr>
          <w:spacing w:val="-2"/>
        </w:rPr>
        <w:t xml:space="preserve">whose </w:t>
      </w:r>
      <w:r>
        <w:t>personal</w:t>
      </w:r>
      <w:r>
        <w:rPr>
          <w:spacing w:val="-20"/>
        </w:rPr>
        <w:t xml:space="preserve"> </w:t>
      </w:r>
      <w:r>
        <w:t>data</w:t>
      </w:r>
      <w:r>
        <w:rPr>
          <w:spacing w:val="-19"/>
        </w:rPr>
        <w:t xml:space="preserve"> </w:t>
      </w:r>
      <w:r>
        <w:t>has</w:t>
      </w:r>
      <w:r>
        <w:rPr>
          <w:spacing w:val="-19"/>
        </w:rPr>
        <w:t xml:space="preserve"> </w:t>
      </w:r>
      <w:r>
        <w:t>been</w:t>
      </w:r>
      <w:r>
        <w:rPr>
          <w:spacing w:val="-20"/>
        </w:rPr>
        <w:t xml:space="preserve"> </w:t>
      </w:r>
      <w:r>
        <w:t>breached.</w:t>
      </w:r>
      <w:r>
        <w:rPr>
          <w:spacing w:val="-19"/>
        </w:rPr>
        <w:t xml:space="preserve"> </w:t>
      </w:r>
      <w:r>
        <w:t>This</w:t>
      </w:r>
      <w:r>
        <w:rPr>
          <w:spacing w:val="-20"/>
        </w:rPr>
        <w:t xml:space="preserve"> </w:t>
      </w:r>
      <w:r>
        <w:t>notification</w:t>
      </w:r>
      <w:r>
        <w:rPr>
          <w:spacing w:val="-19"/>
        </w:rPr>
        <w:t xml:space="preserve"> </w:t>
      </w:r>
      <w:r>
        <w:t>will</w:t>
      </w:r>
      <w:r>
        <w:rPr>
          <w:spacing w:val="-19"/>
        </w:rPr>
        <w:t xml:space="preserve"> </w:t>
      </w:r>
      <w:r>
        <w:t>set</w:t>
      </w:r>
      <w:r>
        <w:rPr>
          <w:spacing w:val="-19"/>
        </w:rPr>
        <w:t xml:space="preserve"> </w:t>
      </w:r>
      <w:r>
        <w:t>out:</w:t>
      </w:r>
    </w:p>
    <w:p w:rsidR="00E91CFE" w:rsidRDefault="00E27E75">
      <w:pPr>
        <w:pStyle w:val="ListParagraph"/>
        <w:numPr>
          <w:ilvl w:val="0"/>
          <w:numId w:val="1"/>
        </w:numPr>
        <w:tabs>
          <w:tab w:val="left" w:pos="1440"/>
        </w:tabs>
        <w:spacing w:before="160"/>
        <w:ind w:hanging="360"/>
      </w:pPr>
      <w:r>
        <w:t>The</w:t>
      </w:r>
      <w:r>
        <w:rPr>
          <w:spacing w:val="-16"/>
        </w:rPr>
        <w:t xml:space="preserve"> </w:t>
      </w:r>
      <w:r>
        <w:t>name</w:t>
      </w:r>
      <w:r>
        <w:rPr>
          <w:spacing w:val="-16"/>
        </w:rPr>
        <w:t xml:space="preserve"> </w:t>
      </w:r>
      <w:r>
        <w:t>and</w:t>
      </w:r>
      <w:r>
        <w:rPr>
          <w:spacing w:val="-18"/>
        </w:rPr>
        <w:t xml:space="preserve"> </w:t>
      </w:r>
      <w:r>
        <w:t>contact</w:t>
      </w:r>
      <w:r>
        <w:rPr>
          <w:spacing w:val="-16"/>
        </w:rPr>
        <w:t xml:space="preserve"> </w:t>
      </w:r>
      <w:r>
        <w:t>details</w:t>
      </w:r>
      <w:r>
        <w:rPr>
          <w:spacing w:val="-15"/>
        </w:rPr>
        <w:t xml:space="preserve"> </w:t>
      </w:r>
      <w:r>
        <w:t>of</w:t>
      </w:r>
      <w:r>
        <w:rPr>
          <w:spacing w:val="-16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rPr>
          <w:spacing w:val="-5"/>
        </w:rPr>
        <w:t>DPO</w:t>
      </w:r>
    </w:p>
    <w:p w:rsidR="00E91CFE" w:rsidRDefault="00E27E75">
      <w:pPr>
        <w:pStyle w:val="ListParagraph"/>
        <w:numPr>
          <w:ilvl w:val="0"/>
          <w:numId w:val="1"/>
        </w:numPr>
        <w:tabs>
          <w:tab w:val="left" w:pos="1440"/>
        </w:tabs>
        <w:ind w:hanging="360"/>
      </w:pPr>
      <w:r>
        <w:rPr>
          <w:spacing w:val="-2"/>
        </w:rPr>
        <w:t>A</w:t>
      </w:r>
      <w:r>
        <w:rPr>
          <w:spacing w:val="-18"/>
        </w:rPr>
        <w:t xml:space="preserve"> </w:t>
      </w:r>
      <w:r>
        <w:rPr>
          <w:spacing w:val="-2"/>
        </w:rPr>
        <w:t>description</w:t>
      </w:r>
      <w:r>
        <w:rPr>
          <w:spacing w:val="-16"/>
        </w:rPr>
        <w:t xml:space="preserve"> </w:t>
      </w:r>
      <w:r>
        <w:rPr>
          <w:spacing w:val="-2"/>
        </w:rPr>
        <w:t>of</w:t>
      </w:r>
      <w:r>
        <w:rPr>
          <w:spacing w:val="-15"/>
        </w:rPr>
        <w:t xml:space="preserve"> </w:t>
      </w:r>
      <w:r>
        <w:rPr>
          <w:spacing w:val="-2"/>
        </w:rPr>
        <w:t>the</w:t>
      </w:r>
      <w:r>
        <w:rPr>
          <w:spacing w:val="-14"/>
        </w:rPr>
        <w:t xml:space="preserve"> </w:t>
      </w:r>
      <w:r>
        <w:rPr>
          <w:spacing w:val="-2"/>
        </w:rPr>
        <w:t>likely</w:t>
      </w:r>
      <w:r>
        <w:rPr>
          <w:spacing w:val="-16"/>
        </w:rPr>
        <w:t xml:space="preserve"> </w:t>
      </w:r>
      <w:r>
        <w:rPr>
          <w:spacing w:val="-2"/>
        </w:rPr>
        <w:t>consequences</w:t>
      </w:r>
      <w:r>
        <w:rPr>
          <w:spacing w:val="-14"/>
        </w:rPr>
        <w:t xml:space="preserve"> </w:t>
      </w:r>
      <w:r>
        <w:rPr>
          <w:spacing w:val="-2"/>
        </w:rPr>
        <w:t>of</w:t>
      </w:r>
      <w:r>
        <w:rPr>
          <w:spacing w:val="-15"/>
        </w:rPr>
        <w:t xml:space="preserve"> </w:t>
      </w:r>
      <w:r>
        <w:rPr>
          <w:spacing w:val="-2"/>
        </w:rPr>
        <w:t>the</w:t>
      </w:r>
      <w:r>
        <w:rPr>
          <w:spacing w:val="-14"/>
        </w:rPr>
        <w:t xml:space="preserve"> </w:t>
      </w:r>
      <w:r>
        <w:rPr>
          <w:spacing w:val="-2"/>
        </w:rPr>
        <w:t>personal</w:t>
      </w:r>
      <w:r>
        <w:rPr>
          <w:spacing w:val="-13"/>
        </w:rPr>
        <w:t xml:space="preserve"> </w:t>
      </w:r>
      <w:r>
        <w:rPr>
          <w:spacing w:val="-2"/>
        </w:rPr>
        <w:t>data</w:t>
      </w:r>
      <w:r>
        <w:rPr>
          <w:spacing w:val="-18"/>
        </w:rPr>
        <w:t xml:space="preserve"> </w:t>
      </w:r>
      <w:r>
        <w:rPr>
          <w:spacing w:val="-2"/>
        </w:rPr>
        <w:t>breach</w:t>
      </w:r>
    </w:p>
    <w:p w:rsidR="00E91CFE" w:rsidRDefault="00E27E75">
      <w:pPr>
        <w:pStyle w:val="ListParagraph"/>
        <w:numPr>
          <w:ilvl w:val="0"/>
          <w:numId w:val="1"/>
        </w:numPr>
        <w:tabs>
          <w:tab w:val="left" w:pos="1440"/>
        </w:tabs>
        <w:spacing w:line="264" w:lineRule="auto"/>
        <w:ind w:right="158"/>
      </w:pPr>
      <w:r>
        <w:rPr>
          <w:spacing w:val="-2"/>
        </w:rPr>
        <w:t>A</w:t>
      </w:r>
      <w:r>
        <w:rPr>
          <w:spacing w:val="-23"/>
        </w:rPr>
        <w:t xml:space="preserve"> </w:t>
      </w:r>
      <w:r>
        <w:rPr>
          <w:spacing w:val="-2"/>
        </w:rPr>
        <w:t>description</w:t>
      </w:r>
      <w:r>
        <w:rPr>
          <w:spacing w:val="-21"/>
        </w:rPr>
        <w:t xml:space="preserve"> </w:t>
      </w:r>
      <w:r>
        <w:rPr>
          <w:spacing w:val="-2"/>
        </w:rPr>
        <w:t>of</w:t>
      </w:r>
      <w:r>
        <w:rPr>
          <w:spacing w:val="-20"/>
        </w:rPr>
        <w:t xml:space="preserve"> </w:t>
      </w:r>
      <w:r>
        <w:rPr>
          <w:spacing w:val="-2"/>
        </w:rPr>
        <w:t>the</w:t>
      </w:r>
      <w:r>
        <w:rPr>
          <w:spacing w:val="-20"/>
        </w:rPr>
        <w:t xml:space="preserve"> </w:t>
      </w:r>
      <w:r>
        <w:rPr>
          <w:spacing w:val="-2"/>
        </w:rPr>
        <w:t>measures</w:t>
      </w:r>
      <w:r>
        <w:rPr>
          <w:spacing w:val="-20"/>
        </w:rPr>
        <w:t xml:space="preserve"> </w:t>
      </w:r>
      <w:r>
        <w:rPr>
          <w:spacing w:val="-2"/>
        </w:rPr>
        <w:t>that</w:t>
      </w:r>
      <w:r>
        <w:rPr>
          <w:spacing w:val="-20"/>
        </w:rPr>
        <w:t xml:space="preserve"> </w:t>
      </w:r>
      <w:r>
        <w:rPr>
          <w:spacing w:val="-2"/>
        </w:rPr>
        <w:t>have</w:t>
      </w:r>
      <w:r>
        <w:rPr>
          <w:spacing w:val="-20"/>
        </w:rPr>
        <w:t xml:space="preserve"> </w:t>
      </w:r>
      <w:r>
        <w:rPr>
          <w:spacing w:val="-2"/>
        </w:rPr>
        <w:t>been,</w:t>
      </w:r>
      <w:r>
        <w:rPr>
          <w:spacing w:val="-22"/>
        </w:rPr>
        <w:t xml:space="preserve"> </w:t>
      </w:r>
      <w:r>
        <w:rPr>
          <w:spacing w:val="-2"/>
        </w:rPr>
        <w:t>or</w:t>
      </w:r>
      <w:r>
        <w:rPr>
          <w:spacing w:val="-20"/>
        </w:rPr>
        <w:t xml:space="preserve"> </w:t>
      </w:r>
      <w:r>
        <w:rPr>
          <w:spacing w:val="-2"/>
        </w:rPr>
        <w:t>will</w:t>
      </w:r>
      <w:r>
        <w:rPr>
          <w:spacing w:val="-19"/>
        </w:rPr>
        <w:t xml:space="preserve"> </w:t>
      </w:r>
      <w:r>
        <w:rPr>
          <w:spacing w:val="-2"/>
        </w:rPr>
        <w:t>be,</w:t>
      </w:r>
      <w:r>
        <w:rPr>
          <w:spacing w:val="-21"/>
        </w:rPr>
        <w:t xml:space="preserve"> </w:t>
      </w:r>
      <w:r>
        <w:rPr>
          <w:spacing w:val="-2"/>
        </w:rPr>
        <w:t>taken</w:t>
      </w:r>
      <w:r>
        <w:rPr>
          <w:spacing w:val="-20"/>
        </w:rPr>
        <w:t xml:space="preserve"> </w:t>
      </w:r>
      <w:r>
        <w:rPr>
          <w:spacing w:val="-2"/>
        </w:rPr>
        <w:t>to</w:t>
      </w:r>
      <w:r>
        <w:rPr>
          <w:spacing w:val="-21"/>
        </w:rPr>
        <w:t xml:space="preserve"> </w:t>
      </w:r>
      <w:r>
        <w:rPr>
          <w:spacing w:val="-2"/>
        </w:rPr>
        <w:t>deal</w:t>
      </w:r>
      <w:r>
        <w:rPr>
          <w:spacing w:val="-19"/>
        </w:rPr>
        <w:t xml:space="preserve"> </w:t>
      </w:r>
      <w:r>
        <w:rPr>
          <w:spacing w:val="-2"/>
        </w:rPr>
        <w:t>with</w:t>
      </w:r>
      <w:r>
        <w:rPr>
          <w:spacing w:val="-21"/>
        </w:rPr>
        <w:t xml:space="preserve"> </w:t>
      </w:r>
      <w:r>
        <w:rPr>
          <w:spacing w:val="-2"/>
        </w:rPr>
        <w:t>the</w:t>
      </w:r>
      <w:r>
        <w:rPr>
          <w:spacing w:val="-20"/>
        </w:rPr>
        <w:t xml:space="preserve"> </w:t>
      </w:r>
      <w:r>
        <w:rPr>
          <w:spacing w:val="-2"/>
        </w:rPr>
        <w:t>data</w:t>
      </w:r>
      <w:r>
        <w:rPr>
          <w:spacing w:val="-20"/>
        </w:rPr>
        <w:t xml:space="preserve"> </w:t>
      </w:r>
      <w:r>
        <w:rPr>
          <w:spacing w:val="-2"/>
        </w:rPr>
        <w:t xml:space="preserve">breach </w:t>
      </w:r>
      <w:r>
        <w:t>and</w:t>
      </w:r>
      <w:r>
        <w:rPr>
          <w:spacing w:val="-13"/>
        </w:rPr>
        <w:t xml:space="preserve"> </w:t>
      </w:r>
      <w:r>
        <w:t>mitigate</w:t>
      </w:r>
      <w:r>
        <w:rPr>
          <w:spacing w:val="-12"/>
        </w:rPr>
        <w:t xml:space="preserve"> </w:t>
      </w:r>
      <w:r>
        <w:t>any</w:t>
      </w:r>
      <w:r>
        <w:rPr>
          <w:spacing w:val="-13"/>
        </w:rPr>
        <w:t xml:space="preserve"> </w:t>
      </w:r>
      <w:r>
        <w:t>possible</w:t>
      </w:r>
      <w:r>
        <w:rPr>
          <w:spacing w:val="-13"/>
        </w:rPr>
        <w:t xml:space="preserve"> </w:t>
      </w:r>
      <w:r>
        <w:t>adverse</w:t>
      </w:r>
      <w:r>
        <w:rPr>
          <w:spacing w:val="-12"/>
        </w:rPr>
        <w:t xml:space="preserve"> </w:t>
      </w:r>
      <w:r>
        <w:t>effects</w:t>
      </w:r>
      <w:r>
        <w:rPr>
          <w:spacing w:val="-12"/>
        </w:rPr>
        <w:t xml:space="preserve"> </w:t>
      </w:r>
      <w:r>
        <w:t>on</w:t>
      </w:r>
      <w:r>
        <w:rPr>
          <w:spacing w:val="-14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individual(s)</w:t>
      </w:r>
      <w:r>
        <w:rPr>
          <w:spacing w:val="-13"/>
        </w:rPr>
        <w:t xml:space="preserve"> </w:t>
      </w:r>
      <w:r>
        <w:t>concerned</w:t>
      </w:r>
    </w:p>
    <w:p w:rsidR="00E91CFE" w:rsidRDefault="00E27E75">
      <w:pPr>
        <w:pStyle w:val="BodyText"/>
        <w:spacing w:before="154" w:line="264" w:lineRule="auto"/>
        <w:ind w:right="156"/>
        <w:jc w:val="both"/>
      </w:pPr>
      <w:r>
        <w:t>The</w:t>
      </w:r>
      <w:r>
        <w:rPr>
          <w:spacing w:val="-10"/>
        </w:rPr>
        <w:t xml:space="preserve"> </w:t>
      </w:r>
      <w:r>
        <w:t>DPO</w:t>
      </w:r>
      <w:r>
        <w:rPr>
          <w:spacing w:val="-11"/>
        </w:rPr>
        <w:t xml:space="preserve"> </w:t>
      </w:r>
      <w:r>
        <w:t>will</w:t>
      </w:r>
      <w:r>
        <w:rPr>
          <w:spacing w:val="-10"/>
        </w:rPr>
        <w:t xml:space="preserve"> </w:t>
      </w:r>
      <w:r>
        <w:t>notify</w:t>
      </w:r>
      <w:r>
        <w:rPr>
          <w:spacing w:val="-11"/>
        </w:rPr>
        <w:t xml:space="preserve"> </w:t>
      </w:r>
      <w:r>
        <w:t>any</w:t>
      </w:r>
      <w:r>
        <w:rPr>
          <w:spacing w:val="-11"/>
        </w:rPr>
        <w:t xml:space="preserve"> </w:t>
      </w:r>
      <w:r>
        <w:t>relevant</w:t>
      </w:r>
      <w:r>
        <w:rPr>
          <w:spacing w:val="-11"/>
        </w:rPr>
        <w:t xml:space="preserve"> </w:t>
      </w:r>
      <w:r>
        <w:t>third</w:t>
      </w:r>
      <w:r>
        <w:rPr>
          <w:spacing w:val="-11"/>
        </w:rPr>
        <w:t xml:space="preserve"> </w:t>
      </w:r>
      <w:r>
        <w:t>parties</w:t>
      </w:r>
      <w:r>
        <w:rPr>
          <w:spacing w:val="-10"/>
        </w:rPr>
        <w:t xml:space="preserve"> </w:t>
      </w:r>
      <w:r>
        <w:t>who</w:t>
      </w:r>
      <w:r>
        <w:rPr>
          <w:spacing w:val="-11"/>
        </w:rPr>
        <w:t xml:space="preserve"> </w:t>
      </w:r>
      <w:r>
        <w:t>can</w:t>
      </w:r>
      <w:r>
        <w:rPr>
          <w:spacing w:val="-11"/>
        </w:rPr>
        <w:t xml:space="preserve"> </w:t>
      </w:r>
      <w:r>
        <w:t>help</w:t>
      </w:r>
      <w:r>
        <w:rPr>
          <w:spacing w:val="-10"/>
        </w:rPr>
        <w:t xml:space="preserve"> </w:t>
      </w:r>
      <w:r>
        <w:t>mitigate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loss</w:t>
      </w:r>
      <w:r>
        <w:rPr>
          <w:spacing w:val="-10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individuals</w:t>
      </w:r>
      <w:r>
        <w:rPr>
          <w:spacing w:val="-3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t>for example,</w:t>
      </w:r>
      <w:r>
        <w:rPr>
          <w:spacing w:val="-17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police,</w:t>
      </w:r>
      <w:r>
        <w:rPr>
          <w:spacing w:val="-17"/>
        </w:rPr>
        <w:t xml:space="preserve"> </w:t>
      </w:r>
      <w:r>
        <w:t>insurers,</w:t>
      </w:r>
      <w:r>
        <w:rPr>
          <w:spacing w:val="-18"/>
        </w:rPr>
        <w:t xml:space="preserve"> </w:t>
      </w:r>
      <w:r>
        <w:t>banks</w:t>
      </w:r>
      <w:r>
        <w:rPr>
          <w:spacing w:val="-16"/>
        </w:rPr>
        <w:t xml:space="preserve"> </w:t>
      </w:r>
      <w:r>
        <w:t>or</w:t>
      </w:r>
      <w:r>
        <w:rPr>
          <w:spacing w:val="-17"/>
        </w:rPr>
        <w:t xml:space="preserve"> </w:t>
      </w:r>
      <w:r>
        <w:t>credit</w:t>
      </w:r>
      <w:r>
        <w:rPr>
          <w:spacing w:val="-20"/>
        </w:rPr>
        <w:t xml:space="preserve"> </w:t>
      </w:r>
      <w:r>
        <w:t>card</w:t>
      </w:r>
      <w:r>
        <w:rPr>
          <w:spacing w:val="-17"/>
        </w:rPr>
        <w:t xml:space="preserve"> </w:t>
      </w:r>
      <w:r>
        <w:t>companies</w:t>
      </w:r>
    </w:p>
    <w:p w:rsidR="00E91CFE" w:rsidRDefault="00E27E75">
      <w:pPr>
        <w:pStyle w:val="BodyText"/>
        <w:spacing w:before="156" w:line="261" w:lineRule="auto"/>
        <w:ind w:right="158"/>
        <w:jc w:val="both"/>
      </w:pPr>
      <w:r>
        <w:t>The</w:t>
      </w:r>
      <w:r>
        <w:rPr>
          <w:spacing w:val="-6"/>
        </w:rPr>
        <w:t xml:space="preserve"> </w:t>
      </w:r>
      <w:r>
        <w:t>DPO</w:t>
      </w:r>
      <w:r>
        <w:rPr>
          <w:spacing w:val="-6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document</w:t>
      </w:r>
      <w:r>
        <w:rPr>
          <w:spacing w:val="-7"/>
        </w:rPr>
        <w:t xml:space="preserve"> </w:t>
      </w:r>
      <w:r>
        <w:t>each</w:t>
      </w:r>
      <w:r>
        <w:rPr>
          <w:spacing w:val="-8"/>
        </w:rPr>
        <w:t xml:space="preserve"> </w:t>
      </w:r>
      <w:r>
        <w:t>breach,</w:t>
      </w:r>
      <w:r>
        <w:rPr>
          <w:spacing w:val="-8"/>
        </w:rPr>
        <w:t xml:space="preserve"> </w:t>
      </w:r>
      <w:r>
        <w:t>irrespective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whether</w:t>
      </w:r>
      <w:r>
        <w:rPr>
          <w:spacing w:val="-8"/>
        </w:rPr>
        <w:t xml:space="preserve"> </w:t>
      </w:r>
      <w:r>
        <w:t>it</w:t>
      </w:r>
      <w:r>
        <w:rPr>
          <w:spacing w:val="-7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reported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ICO.</w:t>
      </w:r>
      <w:r>
        <w:rPr>
          <w:spacing w:val="-7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each breach,</w:t>
      </w:r>
      <w:r>
        <w:rPr>
          <w:spacing w:val="-3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record</w:t>
      </w:r>
      <w:r>
        <w:rPr>
          <w:spacing w:val="-2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include</w:t>
      </w:r>
      <w:r>
        <w:rPr>
          <w:spacing w:val="-1"/>
        </w:rPr>
        <w:t xml:space="preserve"> </w:t>
      </w:r>
      <w:r>
        <w:t>the</w:t>
      </w:r>
    </w:p>
    <w:p w:rsidR="00E91CFE" w:rsidRDefault="00E27E75">
      <w:pPr>
        <w:pStyle w:val="ListParagraph"/>
        <w:numPr>
          <w:ilvl w:val="0"/>
          <w:numId w:val="1"/>
        </w:numPr>
        <w:tabs>
          <w:tab w:val="left" w:pos="1440"/>
        </w:tabs>
        <w:spacing w:before="158"/>
        <w:ind w:hanging="360"/>
      </w:pPr>
      <w:r>
        <w:t>Facts</w:t>
      </w:r>
      <w:r>
        <w:rPr>
          <w:spacing w:val="-17"/>
        </w:rPr>
        <w:t xml:space="preserve"> </w:t>
      </w:r>
      <w:r>
        <w:t>and</w:t>
      </w:r>
      <w:r>
        <w:rPr>
          <w:spacing w:val="-19"/>
        </w:rPr>
        <w:t xml:space="preserve"> </w:t>
      </w:r>
      <w:r>
        <w:rPr>
          <w:spacing w:val="-2"/>
        </w:rPr>
        <w:t>cause</w:t>
      </w:r>
    </w:p>
    <w:p w:rsidR="00E91CFE" w:rsidRDefault="00E27E75">
      <w:pPr>
        <w:pStyle w:val="ListParagraph"/>
        <w:numPr>
          <w:ilvl w:val="0"/>
          <w:numId w:val="1"/>
        </w:numPr>
        <w:tabs>
          <w:tab w:val="left" w:pos="1440"/>
        </w:tabs>
        <w:ind w:hanging="360"/>
      </w:pPr>
      <w:r>
        <w:rPr>
          <w:spacing w:val="-2"/>
        </w:rPr>
        <w:t>Effects</w:t>
      </w:r>
    </w:p>
    <w:p w:rsidR="00E91CFE" w:rsidRDefault="00E27E75">
      <w:pPr>
        <w:pStyle w:val="ListParagraph"/>
        <w:numPr>
          <w:ilvl w:val="0"/>
          <w:numId w:val="1"/>
        </w:numPr>
        <w:tabs>
          <w:tab w:val="left" w:pos="1440"/>
        </w:tabs>
        <w:spacing w:before="25" w:line="261" w:lineRule="auto"/>
        <w:ind w:right="164"/>
      </w:pPr>
      <w:r>
        <w:t>Action</w:t>
      </w:r>
      <w:r>
        <w:rPr>
          <w:spacing w:val="-20"/>
        </w:rPr>
        <w:t xml:space="preserve"> </w:t>
      </w:r>
      <w:r>
        <w:t>taken</w:t>
      </w:r>
      <w:r>
        <w:rPr>
          <w:spacing w:val="-18"/>
        </w:rPr>
        <w:t xml:space="preserve"> </w:t>
      </w:r>
      <w:r>
        <w:t>to</w:t>
      </w:r>
      <w:r>
        <w:rPr>
          <w:spacing w:val="-18"/>
        </w:rPr>
        <w:t xml:space="preserve"> </w:t>
      </w:r>
      <w:r>
        <w:t>contain</w:t>
      </w:r>
      <w:r>
        <w:rPr>
          <w:spacing w:val="-19"/>
        </w:rPr>
        <w:t xml:space="preserve"> </w:t>
      </w:r>
      <w:r>
        <w:t>it</w:t>
      </w:r>
      <w:r>
        <w:rPr>
          <w:spacing w:val="-19"/>
        </w:rPr>
        <w:t xml:space="preserve"> </w:t>
      </w:r>
      <w:r>
        <w:t>and</w:t>
      </w:r>
      <w:r>
        <w:rPr>
          <w:spacing w:val="-19"/>
        </w:rPr>
        <w:t xml:space="preserve"> </w:t>
      </w:r>
      <w:r>
        <w:t>ensure</w:t>
      </w:r>
      <w:r>
        <w:rPr>
          <w:spacing w:val="-18"/>
        </w:rPr>
        <w:t xml:space="preserve"> </w:t>
      </w:r>
      <w:r>
        <w:t>it</w:t>
      </w:r>
      <w:r>
        <w:rPr>
          <w:spacing w:val="-19"/>
        </w:rPr>
        <w:t xml:space="preserve"> </w:t>
      </w:r>
      <w:r>
        <w:t>does</w:t>
      </w:r>
      <w:r>
        <w:rPr>
          <w:spacing w:val="-18"/>
        </w:rPr>
        <w:t xml:space="preserve"> </w:t>
      </w:r>
      <w:r>
        <w:t>not</w:t>
      </w:r>
      <w:r>
        <w:rPr>
          <w:spacing w:val="-19"/>
        </w:rPr>
        <w:t xml:space="preserve"> </w:t>
      </w:r>
      <w:r>
        <w:t>happen</w:t>
      </w:r>
      <w:r>
        <w:rPr>
          <w:spacing w:val="-19"/>
        </w:rPr>
        <w:t xml:space="preserve"> </w:t>
      </w:r>
      <w:r>
        <w:t>again</w:t>
      </w:r>
      <w:r>
        <w:rPr>
          <w:spacing w:val="-17"/>
        </w:rPr>
        <w:t xml:space="preserve"> </w:t>
      </w:r>
      <w:r>
        <w:t>(such</w:t>
      </w:r>
      <w:r>
        <w:rPr>
          <w:spacing w:val="-19"/>
        </w:rPr>
        <w:t xml:space="preserve"> </w:t>
      </w:r>
      <w:r>
        <w:t>as</w:t>
      </w:r>
      <w:r>
        <w:rPr>
          <w:spacing w:val="-18"/>
        </w:rPr>
        <w:t xml:space="preserve"> </w:t>
      </w:r>
      <w:r>
        <w:t>establishing</w:t>
      </w:r>
      <w:r>
        <w:rPr>
          <w:spacing w:val="-19"/>
        </w:rPr>
        <w:t xml:space="preserve"> </w:t>
      </w:r>
      <w:r>
        <w:t xml:space="preserve">more </w:t>
      </w:r>
      <w:r>
        <w:rPr>
          <w:spacing w:val="-4"/>
        </w:rPr>
        <w:t>robust</w:t>
      </w:r>
      <w:r>
        <w:rPr>
          <w:spacing w:val="-18"/>
        </w:rPr>
        <w:t xml:space="preserve"> </w:t>
      </w:r>
      <w:r>
        <w:rPr>
          <w:spacing w:val="-4"/>
        </w:rPr>
        <w:t>processes</w:t>
      </w:r>
      <w:r>
        <w:rPr>
          <w:spacing w:val="-17"/>
        </w:rPr>
        <w:t xml:space="preserve"> </w:t>
      </w:r>
      <w:r>
        <w:rPr>
          <w:spacing w:val="-4"/>
        </w:rPr>
        <w:t>or</w:t>
      </w:r>
      <w:r>
        <w:rPr>
          <w:spacing w:val="-18"/>
        </w:rPr>
        <w:t xml:space="preserve"> </w:t>
      </w:r>
      <w:r>
        <w:rPr>
          <w:spacing w:val="-4"/>
        </w:rPr>
        <w:t>providing</w:t>
      </w:r>
      <w:r>
        <w:rPr>
          <w:spacing w:val="-18"/>
        </w:rPr>
        <w:t xml:space="preserve"> </w:t>
      </w:r>
      <w:r>
        <w:rPr>
          <w:spacing w:val="-4"/>
        </w:rPr>
        <w:t>further</w:t>
      </w:r>
      <w:r>
        <w:rPr>
          <w:spacing w:val="-17"/>
        </w:rPr>
        <w:t xml:space="preserve"> </w:t>
      </w:r>
      <w:r>
        <w:rPr>
          <w:spacing w:val="-4"/>
        </w:rPr>
        <w:t>training</w:t>
      </w:r>
      <w:r>
        <w:rPr>
          <w:spacing w:val="-18"/>
        </w:rPr>
        <w:t xml:space="preserve"> </w:t>
      </w:r>
      <w:r>
        <w:rPr>
          <w:spacing w:val="-4"/>
        </w:rPr>
        <w:t>for</w:t>
      </w:r>
      <w:r>
        <w:rPr>
          <w:spacing w:val="-16"/>
        </w:rPr>
        <w:t xml:space="preserve"> </w:t>
      </w:r>
      <w:r>
        <w:rPr>
          <w:spacing w:val="-4"/>
        </w:rPr>
        <w:t>individuals)</w:t>
      </w:r>
    </w:p>
    <w:p w:rsidR="00E91CFE" w:rsidRDefault="00E27E75">
      <w:pPr>
        <w:pStyle w:val="BodyText"/>
        <w:spacing w:before="159" w:line="261" w:lineRule="auto"/>
        <w:ind w:right="160"/>
        <w:jc w:val="both"/>
      </w:pPr>
      <w:r>
        <w:t>The</w:t>
      </w:r>
      <w:r>
        <w:rPr>
          <w:spacing w:val="-1"/>
        </w:rPr>
        <w:t xml:space="preserve"> </w:t>
      </w:r>
      <w:r>
        <w:t>DPO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headteacher</w:t>
      </w:r>
      <w:r>
        <w:rPr>
          <w:spacing w:val="-1"/>
        </w:rPr>
        <w:t xml:space="preserve"> </w:t>
      </w:r>
      <w:r>
        <w:t>will meet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review</w:t>
      </w:r>
      <w:r>
        <w:rPr>
          <w:spacing w:val="-3"/>
        </w:rPr>
        <w:t xml:space="preserve"> </w:t>
      </w:r>
      <w:r>
        <w:t>what</w:t>
      </w:r>
      <w:r>
        <w:rPr>
          <w:spacing w:val="-2"/>
        </w:rPr>
        <w:t xml:space="preserve"> </w:t>
      </w:r>
      <w:r>
        <w:t>happened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how</w:t>
      </w:r>
      <w:r>
        <w:rPr>
          <w:spacing w:val="-3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can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stopped</w:t>
      </w:r>
      <w:r>
        <w:rPr>
          <w:spacing w:val="-1"/>
        </w:rPr>
        <w:t xml:space="preserve"> </w:t>
      </w:r>
      <w:r>
        <w:t>from happening</w:t>
      </w:r>
      <w:r>
        <w:rPr>
          <w:spacing w:val="-20"/>
        </w:rPr>
        <w:t xml:space="preserve"> </w:t>
      </w:r>
      <w:r>
        <w:t>again.</w:t>
      </w:r>
      <w:r>
        <w:rPr>
          <w:spacing w:val="-19"/>
        </w:rPr>
        <w:t xml:space="preserve"> </w:t>
      </w:r>
      <w:r>
        <w:t>This</w:t>
      </w:r>
      <w:r>
        <w:rPr>
          <w:spacing w:val="-19"/>
        </w:rPr>
        <w:t xml:space="preserve"> </w:t>
      </w:r>
      <w:r>
        <w:t>meeting</w:t>
      </w:r>
      <w:r>
        <w:rPr>
          <w:spacing w:val="-20"/>
        </w:rPr>
        <w:t xml:space="preserve"> </w:t>
      </w:r>
      <w:r>
        <w:t>will</w:t>
      </w:r>
      <w:r>
        <w:rPr>
          <w:spacing w:val="-19"/>
        </w:rPr>
        <w:t xml:space="preserve"> </w:t>
      </w:r>
      <w:r>
        <w:t>happen</w:t>
      </w:r>
      <w:r>
        <w:rPr>
          <w:spacing w:val="-20"/>
        </w:rPr>
        <w:t xml:space="preserve"> </w:t>
      </w:r>
      <w:r>
        <w:t>as</w:t>
      </w:r>
      <w:r>
        <w:rPr>
          <w:spacing w:val="-19"/>
        </w:rPr>
        <w:t xml:space="preserve"> </w:t>
      </w:r>
      <w:r>
        <w:t>soon</w:t>
      </w:r>
      <w:r>
        <w:rPr>
          <w:spacing w:val="-19"/>
        </w:rPr>
        <w:t xml:space="preserve"> </w:t>
      </w:r>
      <w:r>
        <w:t>as</w:t>
      </w:r>
      <w:r>
        <w:rPr>
          <w:spacing w:val="-20"/>
        </w:rPr>
        <w:t xml:space="preserve"> </w:t>
      </w:r>
      <w:r>
        <w:t>reasonably</w:t>
      </w:r>
      <w:r>
        <w:rPr>
          <w:spacing w:val="-19"/>
        </w:rPr>
        <w:t xml:space="preserve"> </w:t>
      </w:r>
      <w:r>
        <w:t>possible.</w:t>
      </w:r>
    </w:p>
    <w:p w:rsidR="00E91CFE" w:rsidRDefault="00E27E75">
      <w:pPr>
        <w:pStyle w:val="BodyText"/>
        <w:spacing w:before="159" w:line="261" w:lineRule="auto"/>
        <w:ind w:right="154"/>
        <w:jc w:val="both"/>
      </w:pPr>
      <w:r>
        <w:rPr>
          <w:spacing w:val="-6"/>
        </w:rPr>
        <w:t>We</w:t>
      </w:r>
      <w:r>
        <w:rPr>
          <w:spacing w:val="-8"/>
        </w:rPr>
        <w:t xml:space="preserve"> </w:t>
      </w:r>
      <w:r>
        <w:rPr>
          <w:spacing w:val="-6"/>
        </w:rPr>
        <w:t>will</w:t>
      </w:r>
      <w:r>
        <w:rPr>
          <w:spacing w:val="-7"/>
        </w:rPr>
        <w:t xml:space="preserve"> </w:t>
      </w:r>
      <w:r>
        <w:rPr>
          <w:spacing w:val="-6"/>
        </w:rPr>
        <w:t>take</w:t>
      </w:r>
      <w:r>
        <w:rPr>
          <w:spacing w:val="-8"/>
        </w:rPr>
        <w:t xml:space="preserve"> </w:t>
      </w:r>
      <w:r>
        <w:rPr>
          <w:spacing w:val="-6"/>
        </w:rPr>
        <w:t>the</w:t>
      </w:r>
      <w:r>
        <w:rPr>
          <w:spacing w:val="-9"/>
        </w:rPr>
        <w:t xml:space="preserve"> </w:t>
      </w:r>
      <w:r>
        <w:rPr>
          <w:spacing w:val="-6"/>
        </w:rPr>
        <w:t>necessary</w:t>
      </w:r>
      <w:r>
        <w:rPr>
          <w:spacing w:val="-8"/>
        </w:rPr>
        <w:t xml:space="preserve"> </w:t>
      </w:r>
      <w:r>
        <w:rPr>
          <w:spacing w:val="-6"/>
        </w:rPr>
        <w:t>actions</w:t>
      </w:r>
      <w:r>
        <w:rPr>
          <w:spacing w:val="-9"/>
        </w:rPr>
        <w:t xml:space="preserve"> </w:t>
      </w:r>
      <w:r>
        <w:rPr>
          <w:spacing w:val="-6"/>
        </w:rPr>
        <w:t>to</w:t>
      </w:r>
      <w:r>
        <w:rPr>
          <w:spacing w:val="-10"/>
        </w:rPr>
        <w:t xml:space="preserve"> </w:t>
      </w:r>
      <w:r>
        <w:rPr>
          <w:spacing w:val="-6"/>
        </w:rPr>
        <w:t>mitigate</w:t>
      </w:r>
      <w:r>
        <w:rPr>
          <w:spacing w:val="-12"/>
        </w:rPr>
        <w:t xml:space="preserve"> </w:t>
      </w:r>
      <w:r>
        <w:rPr>
          <w:spacing w:val="-6"/>
        </w:rPr>
        <w:t>the</w:t>
      </w:r>
      <w:r>
        <w:rPr>
          <w:spacing w:val="-8"/>
        </w:rPr>
        <w:t xml:space="preserve"> </w:t>
      </w:r>
      <w:r>
        <w:rPr>
          <w:spacing w:val="-6"/>
        </w:rPr>
        <w:t>impact</w:t>
      </w:r>
      <w:r>
        <w:rPr>
          <w:spacing w:val="-10"/>
        </w:rPr>
        <w:t xml:space="preserve"> </w:t>
      </w:r>
      <w:r>
        <w:rPr>
          <w:spacing w:val="-6"/>
        </w:rPr>
        <w:t>of</w:t>
      </w:r>
      <w:r>
        <w:rPr>
          <w:spacing w:val="-10"/>
        </w:rPr>
        <w:t xml:space="preserve"> </w:t>
      </w:r>
      <w:r>
        <w:rPr>
          <w:spacing w:val="-6"/>
        </w:rPr>
        <w:t>different</w:t>
      </w:r>
      <w:r>
        <w:rPr>
          <w:spacing w:val="-13"/>
        </w:rPr>
        <w:t xml:space="preserve"> </w:t>
      </w:r>
      <w:r>
        <w:rPr>
          <w:spacing w:val="-6"/>
        </w:rPr>
        <w:t>types</w:t>
      </w:r>
      <w:r>
        <w:rPr>
          <w:spacing w:val="-8"/>
        </w:rPr>
        <w:t xml:space="preserve"> </w:t>
      </w:r>
      <w:r>
        <w:rPr>
          <w:spacing w:val="-6"/>
        </w:rPr>
        <w:t>of data</w:t>
      </w:r>
      <w:r>
        <w:rPr>
          <w:spacing w:val="-8"/>
        </w:rPr>
        <w:t xml:space="preserve"> </w:t>
      </w:r>
      <w:r>
        <w:rPr>
          <w:spacing w:val="-6"/>
        </w:rPr>
        <w:t>breach,</w:t>
      </w:r>
      <w:r>
        <w:rPr>
          <w:spacing w:val="-12"/>
        </w:rPr>
        <w:t xml:space="preserve"> </w:t>
      </w:r>
      <w:r>
        <w:rPr>
          <w:spacing w:val="-6"/>
        </w:rPr>
        <w:t xml:space="preserve">focusing </w:t>
      </w:r>
      <w:r>
        <w:t>especially on breaches involving particularly risky or sensitive information. We will review the effectiveness</w:t>
      </w:r>
      <w:r>
        <w:rPr>
          <w:spacing w:val="-8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these</w:t>
      </w:r>
      <w:r>
        <w:rPr>
          <w:spacing w:val="-11"/>
        </w:rPr>
        <w:t xml:space="preserve"> </w:t>
      </w:r>
      <w:r>
        <w:t>actions</w:t>
      </w:r>
      <w:r>
        <w:rPr>
          <w:spacing w:val="-8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amend</w:t>
      </w:r>
      <w:r>
        <w:rPr>
          <w:spacing w:val="-9"/>
        </w:rPr>
        <w:t xml:space="preserve"> </w:t>
      </w:r>
      <w:r>
        <w:t>them</w:t>
      </w:r>
      <w:r>
        <w:rPr>
          <w:spacing w:val="-9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necessary</w:t>
      </w:r>
      <w:r>
        <w:rPr>
          <w:spacing w:val="-9"/>
        </w:rPr>
        <w:t xml:space="preserve"> </w:t>
      </w:r>
      <w:r>
        <w:t>after</w:t>
      </w:r>
      <w:r>
        <w:rPr>
          <w:spacing w:val="-8"/>
        </w:rPr>
        <w:t xml:space="preserve"> </w:t>
      </w:r>
      <w:r>
        <w:t>any</w:t>
      </w:r>
      <w:r>
        <w:rPr>
          <w:spacing w:val="-9"/>
        </w:rPr>
        <w:t xml:space="preserve"> </w:t>
      </w:r>
      <w:r>
        <w:t>data</w:t>
      </w:r>
      <w:r>
        <w:rPr>
          <w:spacing w:val="-9"/>
        </w:rPr>
        <w:t xml:space="preserve"> </w:t>
      </w:r>
      <w:r>
        <w:t>breach.</w:t>
      </w:r>
    </w:p>
    <w:sectPr w:rsidR="00E91CFE">
      <w:pgSz w:w="11910" w:h="16840"/>
      <w:pgMar w:top="1140" w:right="560" w:bottom="1200" w:left="0" w:header="0" w:footer="101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52B2" w:rsidRDefault="007D52B2">
      <w:r>
        <w:separator/>
      </w:r>
    </w:p>
  </w:endnote>
  <w:endnote w:type="continuationSeparator" w:id="0">
    <w:p w:rsidR="007D52B2" w:rsidRDefault="007D5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1CFE" w:rsidRDefault="00E27E75">
    <w:pPr>
      <w:pStyle w:val="BodyText"/>
      <w:spacing w:line="14" w:lineRule="auto"/>
      <w:ind w:left="0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27232" behindDoc="1" locked="0" layoutInCell="1" allowOverlap="1">
              <wp:simplePos x="0" y="0"/>
              <wp:positionH relativeFrom="page">
                <wp:posOffset>6390894</wp:posOffset>
              </wp:positionH>
              <wp:positionV relativeFrom="page">
                <wp:posOffset>9905969</wp:posOffset>
              </wp:positionV>
              <wp:extent cx="725805" cy="18097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2580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91CFE" w:rsidRDefault="00E27E75">
                          <w:pPr>
                            <w:spacing w:before="19"/>
                            <w:ind w:left="20"/>
                            <w:rPr>
                              <w:rFonts w:ascii="Tahoma"/>
                              <w:b/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Page</w:t>
                          </w:r>
                          <w:r>
                            <w:rPr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Tahoma"/>
                              <w:b/>
                              <w:spacing w:val="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of</w:t>
                          </w:r>
                          <w:r>
                            <w:rPr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spacing w:val="-10"/>
                              <w:sz w:val="20"/>
                            </w:rPr>
                            <w:t>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7" o:spid="_x0000_s1028" type="#_x0000_t202" style="position:absolute;margin-left:503.2pt;margin-top:780pt;width:57.15pt;height:14.25pt;z-index:-15989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" filled="f" stroked="f">
              <v:textbox inset="0,0,0,0">
                <w:txbxContent>
                  <w:p w:rsidR="00E91CFE" w:rsidRDefault="00E27E75">
                    <w:pPr>
                      <w:spacing w:before="19"/>
                      <w:ind w:left="20"/>
                      <w:rPr>
                        <w:rFonts w:ascii="Tahoma"/>
                        <w:b/>
                        <w:sz w:val="20"/>
                      </w:rPr>
                    </w:pPr>
                    <w:r>
                      <w:rPr>
                        <w:sz w:val="20"/>
                      </w:rPr>
                      <w:t>Page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sz w:val="20"/>
                      </w:rPr>
                      <w:fldChar w:fldCharType="begin"/>
                    </w:r>
                    <w:r>
                      <w:rPr>
                        <w:rFonts w:ascii="Tahoma"/>
                        <w:b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Tahoma"/>
                        <w:b/>
                        <w:sz w:val="20"/>
                      </w:rPr>
                      <w:fldChar w:fldCharType="separate"/>
                    </w:r>
                    <w:r>
                      <w:rPr>
                        <w:rFonts w:ascii="Tahoma"/>
                        <w:b/>
                        <w:sz w:val="20"/>
                      </w:rPr>
                      <w:t>1</w:t>
                    </w:r>
                    <w:r>
                      <w:rPr>
                        <w:rFonts w:ascii="Tahoma"/>
                        <w:b/>
                        <w:sz w:val="20"/>
                      </w:rPr>
                      <w:fldChar w:fldCharType="end"/>
                    </w:r>
                    <w:r>
                      <w:rPr>
                        <w:rFonts w:ascii="Tahoma"/>
                        <w:b/>
                        <w:spacing w:val="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of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spacing w:val="-10"/>
                        <w:sz w:val="20"/>
                      </w:rPr>
                      <w:t>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52B2" w:rsidRDefault="007D52B2">
      <w:r>
        <w:separator/>
      </w:r>
    </w:p>
  </w:footnote>
  <w:footnote w:type="continuationSeparator" w:id="0">
    <w:p w:rsidR="007D52B2" w:rsidRDefault="007D52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647FBB"/>
    <w:multiLevelType w:val="hybridMultilevel"/>
    <w:tmpl w:val="01183082"/>
    <w:lvl w:ilvl="0" w:tplc="42088BAA">
      <w:numFmt w:val="bullet"/>
      <w:lvlText w:val=""/>
      <w:lvlJc w:val="left"/>
      <w:pPr>
        <w:ind w:left="1440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5D062334">
      <w:numFmt w:val="bullet"/>
      <w:lvlText w:val="•"/>
      <w:lvlJc w:val="left"/>
      <w:pPr>
        <w:ind w:left="2430" w:hanging="361"/>
      </w:pPr>
      <w:rPr>
        <w:rFonts w:hint="default"/>
        <w:lang w:val="en-US" w:eastAsia="en-US" w:bidi="ar-SA"/>
      </w:rPr>
    </w:lvl>
    <w:lvl w:ilvl="2" w:tplc="04C6913A">
      <w:numFmt w:val="bullet"/>
      <w:lvlText w:val="•"/>
      <w:lvlJc w:val="left"/>
      <w:pPr>
        <w:ind w:left="3421" w:hanging="361"/>
      </w:pPr>
      <w:rPr>
        <w:rFonts w:hint="default"/>
        <w:lang w:val="en-US" w:eastAsia="en-US" w:bidi="ar-SA"/>
      </w:rPr>
    </w:lvl>
    <w:lvl w:ilvl="3" w:tplc="035AD306">
      <w:numFmt w:val="bullet"/>
      <w:lvlText w:val="•"/>
      <w:lvlJc w:val="left"/>
      <w:pPr>
        <w:ind w:left="4411" w:hanging="361"/>
      </w:pPr>
      <w:rPr>
        <w:rFonts w:hint="default"/>
        <w:lang w:val="en-US" w:eastAsia="en-US" w:bidi="ar-SA"/>
      </w:rPr>
    </w:lvl>
    <w:lvl w:ilvl="4" w:tplc="04EEA02A">
      <w:numFmt w:val="bullet"/>
      <w:lvlText w:val="•"/>
      <w:lvlJc w:val="left"/>
      <w:pPr>
        <w:ind w:left="5402" w:hanging="361"/>
      </w:pPr>
      <w:rPr>
        <w:rFonts w:hint="default"/>
        <w:lang w:val="en-US" w:eastAsia="en-US" w:bidi="ar-SA"/>
      </w:rPr>
    </w:lvl>
    <w:lvl w:ilvl="5" w:tplc="0808752E">
      <w:numFmt w:val="bullet"/>
      <w:lvlText w:val="•"/>
      <w:lvlJc w:val="left"/>
      <w:pPr>
        <w:ind w:left="6393" w:hanging="361"/>
      </w:pPr>
      <w:rPr>
        <w:rFonts w:hint="default"/>
        <w:lang w:val="en-US" w:eastAsia="en-US" w:bidi="ar-SA"/>
      </w:rPr>
    </w:lvl>
    <w:lvl w:ilvl="6" w:tplc="CA7ED644">
      <w:numFmt w:val="bullet"/>
      <w:lvlText w:val="•"/>
      <w:lvlJc w:val="left"/>
      <w:pPr>
        <w:ind w:left="7383" w:hanging="361"/>
      </w:pPr>
      <w:rPr>
        <w:rFonts w:hint="default"/>
        <w:lang w:val="en-US" w:eastAsia="en-US" w:bidi="ar-SA"/>
      </w:rPr>
    </w:lvl>
    <w:lvl w:ilvl="7" w:tplc="8B666C30">
      <w:numFmt w:val="bullet"/>
      <w:lvlText w:val="•"/>
      <w:lvlJc w:val="left"/>
      <w:pPr>
        <w:ind w:left="8374" w:hanging="361"/>
      </w:pPr>
      <w:rPr>
        <w:rFonts w:hint="default"/>
        <w:lang w:val="en-US" w:eastAsia="en-US" w:bidi="ar-SA"/>
      </w:rPr>
    </w:lvl>
    <w:lvl w:ilvl="8" w:tplc="DC7863D2">
      <w:numFmt w:val="bullet"/>
      <w:lvlText w:val="•"/>
      <w:lvlJc w:val="left"/>
      <w:pPr>
        <w:ind w:left="9365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22677676"/>
    <w:multiLevelType w:val="hybridMultilevel"/>
    <w:tmpl w:val="E25ED046"/>
    <w:lvl w:ilvl="0" w:tplc="96C8E6E6">
      <w:numFmt w:val="bullet"/>
      <w:lvlText w:val=""/>
      <w:lvlJc w:val="left"/>
      <w:pPr>
        <w:ind w:left="1440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8FF2DEE6">
      <w:numFmt w:val="bullet"/>
      <w:lvlText w:val="•"/>
      <w:lvlJc w:val="left"/>
      <w:pPr>
        <w:ind w:left="2430" w:hanging="361"/>
      </w:pPr>
      <w:rPr>
        <w:rFonts w:hint="default"/>
        <w:lang w:val="en-US" w:eastAsia="en-US" w:bidi="ar-SA"/>
      </w:rPr>
    </w:lvl>
    <w:lvl w:ilvl="2" w:tplc="A344FCCA">
      <w:numFmt w:val="bullet"/>
      <w:lvlText w:val="•"/>
      <w:lvlJc w:val="left"/>
      <w:pPr>
        <w:ind w:left="3421" w:hanging="361"/>
      </w:pPr>
      <w:rPr>
        <w:rFonts w:hint="default"/>
        <w:lang w:val="en-US" w:eastAsia="en-US" w:bidi="ar-SA"/>
      </w:rPr>
    </w:lvl>
    <w:lvl w:ilvl="3" w:tplc="7764DC3A">
      <w:numFmt w:val="bullet"/>
      <w:lvlText w:val="•"/>
      <w:lvlJc w:val="left"/>
      <w:pPr>
        <w:ind w:left="4411" w:hanging="361"/>
      </w:pPr>
      <w:rPr>
        <w:rFonts w:hint="default"/>
        <w:lang w:val="en-US" w:eastAsia="en-US" w:bidi="ar-SA"/>
      </w:rPr>
    </w:lvl>
    <w:lvl w:ilvl="4" w:tplc="4D1445C2">
      <w:numFmt w:val="bullet"/>
      <w:lvlText w:val="•"/>
      <w:lvlJc w:val="left"/>
      <w:pPr>
        <w:ind w:left="5402" w:hanging="361"/>
      </w:pPr>
      <w:rPr>
        <w:rFonts w:hint="default"/>
        <w:lang w:val="en-US" w:eastAsia="en-US" w:bidi="ar-SA"/>
      </w:rPr>
    </w:lvl>
    <w:lvl w:ilvl="5" w:tplc="95844FBA">
      <w:numFmt w:val="bullet"/>
      <w:lvlText w:val="•"/>
      <w:lvlJc w:val="left"/>
      <w:pPr>
        <w:ind w:left="6393" w:hanging="361"/>
      </w:pPr>
      <w:rPr>
        <w:rFonts w:hint="default"/>
        <w:lang w:val="en-US" w:eastAsia="en-US" w:bidi="ar-SA"/>
      </w:rPr>
    </w:lvl>
    <w:lvl w:ilvl="6" w:tplc="2CECE894">
      <w:numFmt w:val="bullet"/>
      <w:lvlText w:val="•"/>
      <w:lvlJc w:val="left"/>
      <w:pPr>
        <w:ind w:left="7383" w:hanging="361"/>
      </w:pPr>
      <w:rPr>
        <w:rFonts w:hint="default"/>
        <w:lang w:val="en-US" w:eastAsia="en-US" w:bidi="ar-SA"/>
      </w:rPr>
    </w:lvl>
    <w:lvl w:ilvl="7" w:tplc="FA148F5A">
      <w:numFmt w:val="bullet"/>
      <w:lvlText w:val="•"/>
      <w:lvlJc w:val="left"/>
      <w:pPr>
        <w:ind w:left="8374" w:hanging="361"/>
      </w:pPr>
      <w:rPr>
        <w:rFonts w:hint="default"/>
        <w:lang w:val="en-US" w:eastAsia="en-US" w:bidi="ar-SA"/>
      </w:rPr>
    </w:lvl>
    <w:lvl w:ilvl="8" w:tplc="DE948950">
      <w:numFmt w:val="bullet"/>
      <w:lvlText w:val="•"/>
      <w:lvlJc w:val="left"/>
      <w:pPr>
        <w:ind w:left="9365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288F221A"/>
    <w:multiLevelType w:val="hybridMultilevel"/>
    <w:tmpl w:val="DF8C8A1C"/>
    <w:lvl w:ilvl="0" w:tplc="E4AA02CC">
      <w:numFmt w:val="bullet"/>
      <w:lvlText w:val=""/>
      <w:lvlJc w:val="left"/>
      <w:pPr>
        <w:ind w:left="1440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A7EA3890">
      <w:numFmt w:val="bullet"/>
      <w:lvlText w:val="•"/>
      <w:lvlJc w:val="left"/>
      <w:pPr>
        <w:ind w:left="2430" w:hanging="361"/>
      </w:pPr>
      <w:rPr>
        <w:rFonts w:hint="default"/>
        <w:lang w:val="en-US" w:eastAsia="en-US" w:bidi="ar-SA"/>
      </w:rPr>
    </w:lvl>
    <w:lvl w:ilvl="2" w:tplc="3F26F9BA">
      <w:numFmt w:val="bullet"/>
      <w:lvlText w:val="•"/>
      <w:lvlJc w:val="left"/>
      <w:pPr>
        <w:ind w:left="3421" w:hanging="361"/>
      </w:pPr>
      <w:rPr>
        <w:rFonts w:hint="default"/>
        <w:lang w:val="en-US" w:eastAsia="en-US" w:bidi="ar-SA"/>
      </w:rPr>
    </w:lvl>
    <w:lvl w:ilvl="3" w:tplc="22162DEE">
      <w:numFmt w:val="bullet"/>
      <w:lvlText w:val="•"/>
      <w:lvlJc w:val="left"/>
      <w:pPr>
        <w:ind w:left="4411" w:hanging="361"/>
      </w:pPr>
      <w:rPr>
        <w:rFonts w:hint="default"/>
        <w:lang w:val="en-US" w:eastAsia="en-US" w:bidi="ar-SA"/>
      </w:rPr>
    </w:lvl>
    <w:lvl w:ilvl="4" w:tplc="6A04AF4A">
      <w:numFmt w:val="bullet"/>
      <w:lvlText w:val="•"/>
      <w:lvlJc w:val="left"/>
      <w:pPr>
        <w:ind w:left="5402" w:hanging="361"/>
      </w:pPr>
      <w:rPr>
        <w:rFonts w:hint="default"/>
        <w:lang w:val="en-US" w:eastAsia="en-US" w:bidi="ar-SA"/>
      </w:rPr>
    </w:lvl>
    <w:lvl w:ilvl="5" w:tplc="2D2EA47C">
      <w:numFmt w:val="bullet"/>
      <w:lvlText w:val="•"/>
      <w:lvlJc w:val="left"/>
      <w:pPr>
        <w:ind w:left="6393" w:hanging="361"/>
      </w:pPr>
      <w:rPr>
        <w:rFonts w:hint="default"/>
        <w:lang w:val="en-US" w:eastAsia="en-US" w:bidi="ar-SA"/>
      </w:rPr>
    </w:lvl>
    <w:lvl w:ilvl="6" w:tplc="9F10BCD4">
      <w:numFmt w:val="bullet"/>
      <w:lvlText w:val="•"/>
      <w:lvlJc w:val="left"/>
      <w:pPr>
        <w:ind w:left="7383" w:hanging="361"/>
      </w:pPr>
      <w:rPr>
        <w:rFonts w:hint="default"/>
        <w:lang w:val="en-US" w:eastAsia="en-US" w:bidi="ar-SA"/>
      </w:rPr>
    </w:lvl>
    <w:lvl w:ilvl="7" w:tplc="813A069A">
      <w:numFmt w:val="bullet"/>
      <w:lvlText w:val="•"/>
      <w:lvlJc w:val="left"/>
      <w:pPr>
        <w:ind w:left="8374" w:hanging="361"/>
      </w:pPr>
      <w:rPr>
        <w:rFonts w:hint="default"/>
        <w:lang w:val="en-US" w:eastAsia="en-US" w:bidi="ar-SA"/>
      </w:rPr>
    </w:lvl>
    <w:lvl w:ilvl="8" w:tplc="A17EE4D4">
      <w:numFmt w:val="bullet"/>
      <w:lvlText w:val="•"/>
      <w:lvlJc w:val="left"/>
      <w:pPr>
        <w:ind w:left="9365" w:hanging="361"/>
      </w:pPr>
      <w:rPr>
        <w:rFonts w:hint="default"/>
        <w:lang w:val="en-US" w:eastAsia="en-US" w:bidi="ar-SA"/>
      </w:rPr>
    </w:lvl>
  </w:abstractNum>
  <w:abstractNum w:abstractNumId="3" w15:restartNumberingAfterBreak="0">
    <w:nsid w:val="61FC4BCB"/>
    <w:multiLevelType w:val="multilevel"/>
    <w:tmpl w:val="22D0D70A"/>
    <w:lvl w:ilvl="0">
      <w:start w:val="1"/>
      <w:numFmt w:val="decimal"/>
      <w:lvlText w:val="%1."/>
      <w:lvlJc w:val="left"/>
      <w:pPr>
        <w:ind w:left="967" w:hanging="248"/>
        <w:jc w:val="left"/>
      </w:pPr>
      <w:rPr>
        <w:rFonts w:ascii="Tahoma" w:eastAsia="Tahoma" w:hAnsi="Tahoma" w:cs="Tahoma" w:hint="default"/>
        <w:b/>
        <w:bCs/>
        <w:i w:val="0"/>
        <w:iCs w:val="0"/>
        <w:color w:val="2E5395"/>
        <w:spacing w:val="0"/>
        <w:w w:val="77"/>
        <w:sz w:val="22"/>
        <w:szCs w:val="22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151" w:hanging="432"/>
        <w:jc w:val="left"/>
      </w:pPr>
      <w:rPr>
        <w:rFonts w:ascii="Tahoma" w:eastAsia="Tahoma" w:hAnsi="Tahoma" w:cs="Tahoma" w:hint="default"/>
        <w:b/>
        <w:bCs/>
        <w:i w:val="0"/>
        <w:iCs w:val="0"/>
        <w:color w:val="2E5395"/>
        <w:spacing w:val="-2"/>
        <w:w w:val="88"/>
        <w:sz w:val="22"/>
        <w:szCs w:val="22"/>
        <w:lang w:val="en-US" w:eastAsia="en-US" w:bidi="ar-SA"/>
      </w:rPr>
    </w:lvl>
    <w:lvl w:ilvl="2">
      <w:numFmt w:val="bullet"/>
      <w:lvlText w:val=""/>
      <w:lvlJc w:val="left"/>
      <w:pPr>
        <w:ind w:left="1440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3">
      <w:numFmt w:val="bullet"/>
      <w:lvlText w:val="•"/>
      <w:lvlJc w:val="left"/>
      <w:pPr>
        <w:ind w:left="2678" w:hanging="361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916" w:hanging="361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154" w:hanging="361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393" w:hanging="361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631" w:hanging="361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869" w:hanging="361"/>
      </w:pPr>
      <w:rPr>
        <w:rFonts w:hint="default"/>
        <w:lang w:val="en-US" w:eastAsia="en-US" w:bidi="ar-SA"/>
      </w:rPr>
    </w:lvl>
  </w:abstractNum>
  <w:abstractNum w:abstractNumId="4" w15:restartNumberingAfterBreak="0">
    <w:nsid w:val="638954D6"/>
    <w:multiLevelType w:val="hybridMultilevel"/>
    <w:tmpl w:val="C17C2AC2"/>
    <w:lvl w:ilvl="0" w:tplc="CF6050A0">
      <w:numFmt w:val="bullet"/>
      <w:lvlText w:val=""/>
      <w:lvlJc w:val="left"/>
      <w:pPr>
        <w:ind w:left="1538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71402DA0">
      <w:numFmt w:val="bullet"/>
      <w:lvlText w:val="•"/>
      <w:lvlJc w:val="left"/>
      <w:pPr>
        <w:ind w:left="2520" w:hanging="361"/>
      </w:pPr>
      <w:rPr>
        <w:rFonts w:hint="default"/>
        <w:lang w:val="en-US" w:eastAsia="en-US" w:bidi="ar-SA"/>
      </w:rPr>
    </w:lvl>
    <w:lvl w:ilvl="2" w:tplc="D57806D0">
      <w:numFmt w:val="bullet"/>
      <w:lvlText w:val="•"/>
      <w:lvlJc w:val="left"/>
      <w:pPr>
        <w:ind w:left="3501" w:hanging="361"/>
      </w:pPr>
      <w:rPr>
        <w:rFonts w:hint="default"/>
        <w:lang w:val="en-US" w:eastAsia="en-US" w:bidi="ar-SA"/>
      </w:rPr>
    </w:lvl>
    <w:lvl w:ilvl="3" w:tplc="C090C75A">
      <w:numFmt w:val="bullet"/>
      <w:lvlText w:val="•"/>
      <w:lvlJc w:val="left"/>
      <w:pPr>
        <w:ind w:left="4481" w:hanging="361"/>
      </w:pPr>
      <w:rPr>
        <w:rFonts w:hint="default"/>
        <w:lang w:val="en-US" w:eastAsia="en-US" w:bidi="ar-SA"/>
      </w:rPr>
    </w:lvl>
    <w:lvl w:ilvl="4" w:tplc="797CEBA2">
      <w:numFmt w:val="bullet"/>
      <w:lvlText w:val="•"/>
      <w:lvlJc w:val="left"/>
      <w:pPr>
        <w:ind w:left="5462" w:hanging="361"/>
      </w:pPr>
      <w:rPr>
        <w:rFonts w:hint="default"/>
        <w:lang w:val="en-US" w:eastAsia="en-US" w:bidi="ar-SA"/>
      </w:rPr>
    </w:lvl>
    <w:lvl w:ilvl="5" w:tplc="662C1E56">
      <w:numFmt w:val="bullet"/>
      <w:lvlText w:val="•"/>
      <w:lvlJc w:val="left"/>
      <w:pPr>
        <w:ind w:left="6443" w:hanging="361"/>
      </w:pPr>
      <w:rPr>
        <w:rFonts w:hint="default"/>
        <w:lang w:val="en-US" w:eastAsia="en-US" w:bidi="ar-SA"/>
      </w:rPr>
    </w:lvl>
    <w:lvl w:ilvl="6" w:tplc="34261772">
      <w:numFmt w:val="bullet"/>
      <w:lvlText w:val="•"/>
      <w:lvlJc w:val="left"/>
      <w:pPr>
        <w:ind w:left="7423" w:hanging="361"/>
      </w:pPr>
      <w:rPr>
        <w:rFonts w:hint="default"/>
        <w:lang w:val="en-US" w:eastAsia="en-US" w:bidi="ar-SA"/>
      </w:rPr>
    </w:lvl>
    <w:lvl w:ilvl="7" w:tplc="CFA485EA">
      <w:numFmt w:val="bullet"/>
      <w:lvlText w:val="•"/>
      <w:lvlJc w:val="left"/>
      <w:pPr>
        <w:ind w:left="8404" w:hanging="361"/>
      </w:pPr>
      <w:rPr>
        <w:rFonts w:hint="default"/>
        <w:lang w:val="en-US" w:eastAsia="en-US" w:bidi="ar-SA"/>
      </w:rPr>
    </w:lvl>
    <w:lvl w:ilvl="8" w:tplc="F8DEE752">
      <w:numFmt w:val="bullet"/>
      <w:lvlText w:val="•"/>
      <w:lvlJc w:val="left"/>
      <w:pPr>
        <w:ind w:left="9385" w:hanging="361"/>
      </w:pPr>
      <w:rPr>
        <w:rFonts w:hint="default"/>
        <w:lang w:val="en-US" w:eastAsia="en-US" w:bidi="ar-SA"/>
      </w:rPr>
    </w:lvl>
  </w:abstractNum>
  <w:abstractNum w:abstractNumId="5" w15:restartNumberingAfterBreak="0">
    <w:nsid w:val="65DD2C82"/>
    <w:multiLevelType w:val="hybridMultilevel"/>
    <w:tmpl w:val="71425912"/>
    <w:lvl w:ilvl="0" w:tplc="83EC8BB4">
      <w:numFmt w:val="bullet"/>
      <w:lvlText w:val=""/>
      <w:lvlJc w:val="left"/>
      <w:pPr>
        <w:ind w:left="1440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185A7D40">
      <w:numFmt w:val="bullet"/>
      <w:lvlText w:val="•"/>
      <w:lvlJc w:val="left"/>
      <w:pPr>
        <w:ind w:left="2430" w:hanging="361"/>
      </w:pPr>
      <w:rPr>
        <w:rFonts w:hint="default"/>
        <w:lang w:val="en-US" w:eastAsia="en-US" w:bidi="ar-SA"/>
      </w:rPr>
    </w:lvl>
    <w:lvl w:ilvl="2" w:tplc="6CE88000">
      <w:numFmt w:val="bullet"/>
      <w:lvlText w:val="•"/>
      <w:lvlJc w:val="left"/>
      <w:pPr>
        <w:ind w:left="3421" w:hanging="361"/>
      </w:pPr>
      <w:rPr>
        <w:rFonts w:hint="default"/>
        <w:lang w:val="en-US" w:eastAsia="en-US" w:bidi="ar-SA"/>
      </w:rPr>
    </w:lvl>
    <w:lvl w:ilvl="3" w:tplc="F5E27508">
      <w:numFmt w:val="bullet"/>
      <w:lvlText w:val="•"/>
      <w:lvlJc w:val="left"/>
      <w:pPr>
        <w:ind w:left="4411" w:hanging="361"/>
      </w:pPr>
      <w:rPr>
        <w:rFonts w:hint="default"/>
        <w:lang w:val="en-US" w:eastAsia="en-US" w:bidi="ar-SA"/>
      </w:rPr>
    </w:lvl>
    <w:lvl w:ilvl="4" w:tplc="1E48F9B0">
      <w:numFmt w:val="bullet"/>
      <w:lvlText w:val="•"/>
      <w:lvlJc w:val="left"/>
      <w:pPr>
        <w:ind w:left="5402" w:hanging="361"/>
      </w:pPr>
      <w:rPr>
        <w:rFonts w:hint="default"/>
        <w:lang w:val="en-US" w:eastAsia="en-US" w:bidi="ar-SA"/>
      </w:rPr>
    </w:lvl>
    <w:lvl w:ilvl="5" w:tplc="814245F2">
      <w:numFmt w:val="bullet"/>
      <w:lvlText w:val="•"/>
      <w:lvlJc w:val="left"/>
      <w:pPr>
        <w:ind w:left="6393" w:hanging="361"/>
      </w:pPr>
      <w:rPr>
        <w:rFonts w:hint="default"/>
        <w:lang w:val="en-US" w:eastAsia="en-US" w:bidi="ar-SA"/>
      </w:rPr>
    </w:lvl>
    <w:lvl w:ilvl="6" w:tplc="CA84D404">
      <w:numFmt w:val="bullet"/>
      <w:lvlText w:val="•"/>
      <w:lvlJc w:val="left"/>
      <w:pPr>
        <w:ind w:left="7383" w:hanging="361"/>
      </w:pPr>
      <w:rPr>
        <w:rFonts w:hint="default"/>
        <w:lang w:val="en-US" w:eastAsia="en-US" w:bidi="ar-SA"/>
      </w:rPr>
    </w:lvl>
    <w:lvl w:ilvl="7" w:tplc="1F72D7F0">
      <w:numFmt w:val="bullet"/>
      <w:lvlText w:val="•"/>
      <w:lvlJc w:val="left"/>
      <w:pPr>
        <w:ind w:left="8374" w:hanging="361"/>
      </w:pPr>
      <w:rPr>
        <w:rFonts w:hint="default"/>
        <w:lang w:val="en-US" w:eastAsia="en-US" w:bidi="ar-SA"/>
      </w:rPr>
    </w:lvl>
    <w:lvl w:ilvl="8" w:tplc="A9885E08">
      <w:numFmt w:val="bullet"/>
      <w:lvlText w:val="•"/>
      <w:lvlJc w:val="left"/>
      <w:pPr>
        <w:ind w:left="9365" w:hanging="361"/>
      </w:pPr>
      <w:rPr>
        <w:rFonts w:hint="default"/>
        <w:lang w:val="en-US" w:eastAsia="en-US" w:bidi="ar-SA"/>
      </w:rPr>
    </w:lvl>
  </w:abstractNum>
  <w:abstractNum w:abstractNumId="6" w15:restartNumberingAfterBreak="0">
    <w:nsid w:val="6A812E64"/>
    <w:multiLevelType w:val="hybridMultilevel"/>
    <w:tmpl w:val="BD1C6FAC"/>
    <w:lvl w:ilvl="0" w:tplc="A8CAEF3E">
      <w:numFmt w:val="bullet"/>
      <w:lvlText w:val=""/>
      <w:lvlJc w:val="left"/>
      <w:pPr>
        <w:ind w:left="1440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BEF67CCC">
      <w:numFmt w:val="bullet"/>
      <w:lvlText w:val="•"/>
      <w:lvlJc w:val="left"/>
      <w:pPr>
        <w:ind w:left="2430" w:hanging="361"/>
      </w:pPr>
      <w:rPr>
        <w:rFonts w:hint="default"/>
        <w:lang w:val="en-US" w:eastAsia="en-US" w:bidi="ar-SA"/>
      </w:rPr>
    </w:lvl>
    <w:lvl w:ilvl="2" w:tplc="383A6A04">
      <w:numFmt w:val="bullet"/>
      <w:lvlText w:val="•"/>
      <w:lvlJc w:val="left"/>
      <w:pPr>
        <w:ind w:left="3421" w:hanging="361"/>
      </w:pPr>
      <w:rPr>
        <w:rFonts w:hint="default"/>
        <w:lang w:val="en-US" w:eastAsia="en-US" w:bidi="ar-SA"/>
      </w:rPr>
    </w:lvl>
    <w:lvl w:ilvl="3" w:tplc="7E34ED5A">
      <w:numFmt w:val="bullet"/>
      <w:lvlText w:val="•"/>
      <w:lvlJc w:val="left"/>
      <w:pPr>
        <w:ind w:left="4411" w:hanging="361"/>
      </w:pPr>
      <w:rPr>
        <w:rFonts w:hint="default"/>
        <w:lang w:val="en-US" w:eastAsia="en-US" w:bidi="ar-SA"/>
      </w:rPr>
    </w:lvl>
    <w:lvl w:ilvl="4" w:tplc="439AB694">
      <w:numFmt w:val="bullet"/>
      <w:lvlText w:val="•"/>
      <w:lvlJc w:val="left"/>
      <w:pPr>
        <w:ind w:left="5402" w:hanging="361"/>
      </w:pPr>
      <w:rPr>
        <w:rFonts w:hint="default"/>
        <w:lang w:val="en-US" w:eastAsia="en-US" w:bidi="ar-SA"/>
      </w:rPr>
    </w:lvl>
    <w:lvl w:ilvl="5" w:tplc="FDD20908">
      <w:numFmt w:val="bullet"/>
      <w:lvlText w:val="•"/>
      <w:lvlJc w:val="left"/>
      <w:pPr>
        <w:ind w:left="6393" w:hanging="361"/>
      </w:pPr>
      <w:rPr>
        <w:rFonts w:hint="default"/>
        <w:lang w:val="en-US" w:eastAsia="en-US" w:bidi="ar-SA"/>
      </w:rPr>
    </w:lvl>
    <w:lvl w:ilvl="6" w:tplc="D76861EE">
      <w:numFmt w:val="bullet"/>
      <w:lvlText w:val="•"/>
      <w:lvlJc w:val="left"/>
      <w:pPr>
        <w:ind w:left="7383" w:hanging="361"/>
      </w:pPr>
      <w:rPr>
        <w:rFonts w:hint="default"/>
        <w:lang w:val="en-US" w:eastAsia="en-US" w:bidi="ar-SA"/>
      </w:rPr>
    </w:lvl>
    <w:lvl w:ilvl="7" w:tplc="476C5FE4">
      <w:numFmt w:val="bullet"/>
      <w:lvlText w:val="•"/>
      <w:lvlJc w:val="left"/>
      <w:pPr>
        <w:ind w:left="8374" w:hanging="361"/>
      </w:pPr>
      <w:rPr>
        <w:rFonts w:hint="default"/>
        <w:lang w:val="en-US" w:eastAsia="en-US" w:bidi="ar-SA"/>
      </w:rPr>
    </w:lvl>
    <w:lvl w:ilvl="8" w:tplc="3CEEDAC2">
      <w:numFmt w:val="bullet"/>
      <w:lvlText w:val="•"/>
      <w:lvlJc w:val="left"/>
      <w:pPr>
        <w:ind w:left="9365" w:hanging="361"/>
      </w:pPr>
      <w:rPr>
        <w:rFonts w:hint="default"/>
        <w:lang w:val="en-US" w:eastAsia="en-US" w:bidi="ar-SA"/>
      </w:rPr>
    </w:lvl>
  </w:abstractNum>
  <w:abstractNum w:abstractNumId="7" w15:restartNumberingAfterBreak="0">
    <w:nsid w:val="6E935075"/>
    <w:multiLevelType w:val="hybridMultilevel"/>
    <w:tmpl w:val="C3F8A4D8"/>
    <w:lvl w:ilvl="0" w:tplc="72AA77F8">
      <w:numFmt w:val="bullet"/>
      <w:lvlText w:val=""/>
      <w:lvlJc w:val="left"/>
      <w:pPr>
        <w:ind w:left="108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E0B62F6A"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454E46EE">
      <w:numFmt w:val="bullet"/>
      <w:lvlText w:val="•"/>
      <w:lvlJc w:val="left"/>
      <w:pPr>
        <w:ind w:left="2860" w:hanging="360"/>
      </w:pPr>
      <w:rPr>
        <w:rFonts w:hint="default"/>
        <w:lang w:val="en-US" w:eastAsia="en-US" w:bidi="ar-SA"/>
      </w:rPr>
    </w:lvl>
    <w:lvl w:ilvl="3" w:tplc="9D44E030">
      <w:numFmt w:val="bullet"/>
      <w:lvlText w:val="•"/>
      <w:lvlJc w:val="left"/>
      <w:pPr>
        <w:ind w:left="3921" w:hanging="360"/>
      </w:pPr>
      <w:rPr>
        <w:rFonts w:hint="default"/>
        <w:lang w:val="en-US" w:eastAsia="en-US" w:bidi="ar-SA"/>
      </w:rPr>
    </w:lvl>
    <w:lvl w:ilvl="4" w:tplc="205E1636">
      <w:numFmt w:val="bullet"/>
      <w:lvlText w:val="•"/>
      <w:lvlJc w:val="left"/>
      <w:pPr>
        <w:ind w:left="4982" w:hanging="360"/>
      </w:pPr>
      <w:rPr>
        <w:rFonts w:hint="default"/>
        <w:lang w:val="en-US" w:eastAsia="en-US" w:bidi="ar-SA"/>
      </w:rPr>
    </w:lvl>
    <w:lvl w:ilvl="5" w:tplc="79EE35A4">
      <w:numFmt w:val="bullet"/>
      <w:lvlText w:val="•"/>
      <w:lvlJc w:val="left"/>
      <w:pPr>
        <w:ind w:left="6042" w:hanging="360"/>
      </w:pPr>
      <w:rPr>
        <w:rFonts w:hint="default"/>
        <w:lang w:val="en-US" w:eastAsia="en-US" w:bidi="ar-SA"/>
      </w:rPr>
    </w:lvl>
    <w:lvl w:ilvl="6" w:tplc="49245360">
      <w:numFmt w:val="bullet"/>
      <w:lvlText w:val="•"/>
      <w:lvlJc w:val="left"/>
      <w:pPr>
        <w:ind w:left="7103" w:hanging="360"/>
      </w:pPr>
      <w:rPr>
        <w:rFonts w:hint="default"/>
        <w:lang w:val="en-US" w:eastAsia="en-US" w:bidi="ar-SA"/>
      </w:rPr>
    </w:lvl>
    <w:lvl w:ilvl="7" w:tplc="E69A61DE">
      <w:numFmt w:val="bullet"/>
      <w:lvlText w:val="•"/>
      <w:lvlJc w:val="left"/>
      <w:pPr>
        <w:ind w:left="8164" w:hanging="360"/>
      </w:pPr>
      <w:rPr>
        <w:rFonts w:hint="default"/>
        <w:lang w:val="en-US" w:eastAsia="en-US" w:bidi="ar-SA"/>
      </w:rPr>
    </w:lvl>
    <w:lvl w:ilvl="8" w:tplc="1CC28C2A">
      <w:numFmt w:val="bullet"/>
      <w:lvlText w:val="•"/>
      <w:lvlJc w:val="left"/>
      <w:pPr>
        <w:ind w:left="9224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729F216A"/>
    <w:multiLevelType w:val="hybridMultilevel"/>
    <w:tmpl w:val="1E4A69A8"/>
    <w:lvl w:ilvl="0" w:tplc="CC38382A">
      <w:numFmt w:val="bullet"/>
      <w:lvlText w:val=""/>
      <w:lvlJc w:val="left"/>
      <w:pPr>
        <w:ind w:left="1440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1E10A980">
      <w:numFmt w:val="bullet"/>
      <w:lvlText w:val="•"/>
      <w:lvlJc w:val="left"/>
      <w:pPr>
        <w:ind w:left="2430" w:hanging="361"/>
      </w:pPr>
      <w:rPr>
        <w:rFonts w:hint="default"/>
        <w:lang w:val="en-US" w:eastAsia="en-US" w:bidi="ar-SA"/>
      </w:rPr>
    </w:lvl>
    <w:lvl w:ilvl="2" w:tplc="2ED4CB62">
      <w:numFmt w:val="bullet"/>
      <w:lvlText w:val="•"/>
      <w:lvlJc w:val="left"/>
      <w:pPr>
        <w:ind w:left="3421" w:hanging="361"/>
      </w:pPr>
      <w:rPr>
        <w:rFonts w:hint="default"/>
        <w:lang w:val="en-US" w:eastAsia="en-US" w:bidi="ar-SA"/>
      </w:rPr>
    </w:lvl>
    <w:lvl w:ilvl="3" w:tplc="F54C0478">
      <w:numFmt w:val="bullet"/>
      <w:lvlText w:val="•"/>
      <w:lvlJc w:val="left"/>
      <w:pPr>
        <w:ind w:left="4411" w:hanging="361"/>
      </w:pPr>
      <w:rPr>
        <w:rFonts w:hint="default"/>
        <w:lang w:val="en-US" w:eastAsia="en-US" w:bidi="ar-SA"/>
      </w:rPr>
    </w:lvl>
    <w:lvl w:ilvl="4" w:tplc="C1C66362">
      <w:numFmt w:val="bullet"/>
      <w:lvlText w:val="•"/>
      <w:lvlJc w:val="left"/>
      <w:pPr>
        <w:ind w:left="5402" w:hanging="361"/>
      </w:pPr>
      <w:rPr>
        <w:rFonts w:hint="default"/>
        <w:lang w:val="en-US" w:eastAsia="en-US" w:bidi="ar-SA"/>
      </w:rPr>
    </w:lvl>
    <w:lvl w:ilvl="5" w:tplc="33409ED6">
      <w:numFmt w:val="bullet"/>
      <w:lvlText w:val="•"/>
      <w:lvlJc w:val="left"/>
      <w:pPr>
        <w:ind w:left="6393" w:hanging="361"/>
      </w:pPr>
      <w:rPr>
        <w:rFonts w:hint="default"/>
        <w:lang w:val="en-US" w:eastAsia="en-US" w:bidi="ar-SA"/>
      </w:rPr>
    </w:lvl>
    <w:lvl w:ilvl="6" w:tplc="E6501D78">
      <w:numFmt w:val="bullet"/>
      <w:lvlText w:val="•"/>
      <w:lvlJc w:val="left"/>
      <w:pPr>
        <w:ind w:left="7383" w:hanging="361"/>
      </w:pPr>
      <w:rPr>
        <w:rFonts w:hint="default"/>
        <w:lang w:val="en-US" w:eastAsia="en-US" w:bidi="ar-SA"/>
      </w:rPr>
    </w:lvl>
    <w:lvl w:ilvl="7" w:tplc="C786DDE0">
      <w:numFmt w:val="bullet"/>
      <w:lvlText w:val="•"/>
      <w:lvlJc w:val="left"/>
      <w:pPr>
        <w:ind w:left="8374" w:hanging="361"/>
      </w:pPr>
      <w:rPr>
        <w:rFonts w:hint="default"/>
        <w:lang w:val="en-US" w:eastAsia="en-US" w:bidi="ar-SA"/>
      </w:rPr>
    </w:lvl>
    <w:lvl w:ilvl="8" w:tplc="8F923B8C">
      <w:numFmt w:val="bullet"/>
      <w:lvlText w:val="•"/>
      <w:lvlJc w:val="left"/>
      <w:pPr>
        <w:ind w:left="9365" w:hanging="361"/>
      </w:pPr>
      <w:rPr>
        <w:rFonts w:hint="default"/>
        <w:lang w:val="en-US" w:eastAsia="en-US" w:bidi="ar-SA"/>
      </w:rPr>
    </w:lvl>
  </w:abstractNum>
  <w:abstractNum w:abstractNumId="9" w15:restartNumberingAfterBreak="0">
    <w:nsid w:val="7A8756CD"/>
    <w:multiLevelType w:val="multilevel"/>
    <w:tmpl w:val="4D8C5394"/>
    <w:lvl w:ilvl="0">
      <w:start w:val="4"/>
      <w:numFmt w:val="decimal"/>
      <w:lvlText w:val="%1"/>
      <w:lvlJc w:val="left"/>
      <w:pPr>
        <w:ind w:left="1154" w:hanging="435"/>
        <w:jc w:val="left"/>
      </w:pPr>
      <w:rPr>
        <w:rFonts w:hint="default"/>
        <w:lang w:val="en-US" w:eastAsia="en-US" w:bidi="ar-SA"/>
      </w:rPr>
    </w:lvl>
    <w:lvl w:ilvl="1">
      <w:start w:val="2"/>
      <w:numFmt w:val="decimal"/>
      <w:lvlText w:val="%1.%2."/>
      <w:lvlJc w:val="left"/>
      <w:pPr>
        <w:ind w:left="1154" w:hanging="435"/>
        <w:jc w:val="left"/>
      </w:pPr>
      <w:rPr>
        <w:rFonts w:ascii="Tahoma" w:eastAsia="Tahoma" w:hAnsi="Tahoma" w:cs="Tahoma" w:hint="default"/>
        <w:b/>
        <w:bCs/>
        <w:i w:val="0"/>
        <w:iCs w:val="0"/>
        <w:color w:val="2E5395"/>
        <w:spacing w:val="-2"/>
        <w:w w:val="88"/>
        <w:sz w:val="22"/>
        <w:szCs w:val="22"/>
        <w:lang w:val="en-US" w:eastAsia="en-US" w:bidi="ar-SA"/>
      </w:rPr>
    </w:lvl>
    <w:lvl w:ilvl="2">
      <w:numFmt w:val="bullet"/>
      <w:lvlText w:val=""/>
      <w:lvlJc w:val="left"/>
      <w:pPr>
        <w:ind w:left="108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3"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4">
      <w:numFmt w:val="bullet"/>
      <w:lvlText w:val="•"/>
      <w:lvlJc w:val="left"/>
      <w:pPr>
        <w:ind w:left="4186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379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573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766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959" w:hanging="360"/>
      </w:pPr>
      <w:rPr>
        <w:rFonts w:hint="default"/>
        <w:lang w:val="en-US"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8"/>
  </w:num>
  <w:num w:numId="5">
    <w:abstractNumId w:val="4"/>
  </w:num>
  <w:num w:numId="6">
    <w:abstractNumId w:val="6"/>
  </w:num>
  <w:num w:numId="7">
    <w:abstractNumId w:val="7"/>
  </w:num>
  <w:num w:numId="8">
    <w:abstractNumId w:val="5"/>
  </w:num>
  <w:num w:numId="9">
    <w:abstractNumId w:val="9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1CFE"/>
    <w:rsid w:val="007D52B2"/>
    <w:rsid w:val="00A859A2"/>
    <w:rsid w:val="00E27E75"/>
    <w:rsid w:val="00E91CFE"/>
    <w:rsid w:val="00F1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78AC7D"/>
  <w15:docId w15:val="{5A40C018-6562-4033-99A7-70CAB1901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Verdana" w:eastAsia="Verdana" w:hAnsi="Verdana" w:cs="Verdana"/>
    </w:rPr>
  </w:style>
  <w:style w:type="paragraph" w:styleId="Heading1">
    <w:name w:val="heading 1"/>
    <w:basedOn w:val="Normal"/>
    <w:uiPriority w:val="9"/>
    <w:qFormat/>
    <w:pPr>
      <w:ind w:left="965" w:hanging="432"/>
      <w:outlineLvl w:val="0"/>
    </w:pPr>
    <w:rPr>
      <w:rFonts w:ascii="Tahoma" w:eastAsia="Tahoma" w:hAnsi="Tahoma" w:cs="Tahoma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720"/>
    </w:pPr>
  </w:style>
  <w:style w:type="paragraph" w:styleId="Title">
    <w:name w:val="Title"/>
    <w:basedOn w:val="Normal"/>
    <w:uiPriority w:val="10"/>
    <w:qFormat/>
    <w:pPr>
      <w:spacing w:before="456"/>
      <w:ind w:left="3200"/>
    </w:pPr>
    <w:rPr>
      <w:rFonts w:ascii="Calibri" w:eastAsia="Calibri" w:hAnsi="Calibri" w:cs="Calibri"/>
      <w:sz w:val="80"/>
      <w:szCs w:val="80"/>
    </w:rPr>
  </w:style>
  <w:style w:type="paragraph" w:styleId="ListParagraph">
    <w:name w:val="List Paragraph"/>
    <w:basedOn w:val="Normal"/>
    <w:uiPriority w:val="1"/>
    <w:qFormat/>
    <w:pPr>
      <w:spacing w:before="23"/>
      <w:ind w:left="1440" w:hanging="360"/>
    </w:pPr>
  </w:style>
  <w:style w:type="paragraph" w:customStyle="1" w:styleId="TableParagraph">
    <w:name w:val="Table Paragraph"/>
    <w:basedOn w:val="Normal"/>
    <w:uiPriority w:val="1"/>
    <w:qFormat/>
    <w:pPr>
      <w:spacing w:before="74"/>
      <w:ind w:left="2316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carole@schooldposervice.com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3523</Words>
  <Characters>20086</Characters>
  <Application>Microsoft Office Word</Application>
  <DocSecurity>0</DocSecurity>
  <Lines>167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Maariyah Abubaker</dc:creator>
  <cp:lastModifiedBy>Nabil Abdul Sattar</cp:lastModifiedBy>
  <cp:revision>3</cp:revision>
  <dcterms:created xsi:type="dcterms:W3CDTF">2024-11-12T11:32:00Z</dcterms:created>
  <dcterms:modified xsi:type="dcterms:W3CDTF">2024-11-26T11:20:00Z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2021-10-12T00:00:00Z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2024-11-12T00:00:00Z</vt:filetime>
  </property>
  <property fmtid="{D5CDD505-2E9C-101B-9397-08002B2CF9AE}" pid="5" name="Producer">
    <vt:lpwstr>Microsoft® Word 2019</vt:lpwstr>
  </property>
</Properties>
</file>