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CE792D" w14:textId="77777777" w:rsidR="00C10AD2" w:rsidRDefault="00C10AD2" w:rsidP="00C10AD2">
      <w:pPr>
        <w:spacing w:after="0" w:line="259" w:lineRule="auto"/>
        <w:ind w:right="-1082"/>
      </w:pPr>
    </w:p>
    <w:p w14:paraId="640B8132" w14:textId="77777777" w:rsidR="00C10AD2" w:rsidRDefault="00C10AD2" w:rsidP="00C10AD2">
      <w:pPr>
        <w:spacing w:after="0" w:line="259" w:lineRule="auto"/>
        <w:ind w:right="-1082"/>
      </w:pPr>
    </w:p>
    <w:p w14:paraId="286850CE" w14:textId="77777777" w:rsidR="00966812" w:rsidRDefault="00966812" w:rsidP="00966812">
      <w:pPr>
        <w:spacing w:after="0" w:line="259" w:lineRule="auto"/>
        <w:ind w:left="73" w:firstLine="0"/>
        <w:jc w:val="center"/>
      </w:pPr>
    </w:p>
    <w:p w14:paraId="1804451F" w14:textId="77777777" w:rsidR="0076176C" w:rsidRDefault="0076176C" w:rsidP="0076176C">
      <w:pPr>
        <w:pStyle w:val="BodyText"/>
        <w:rPr>
          <w:rFonts w:ascii="Times New Roman"/>
          <w:sz w:val="20"/>
        </w:rPr>
      </w:pPr>
      <w:r>
        <w:rPr>
          <w:noProof/>
        </w:rPr>
        <mc:AlternateContent>
          <mc:Choice Requires="wpg">
            <w:drawing>
              <wp:anchor distT="0" distB="0" distL="0" distR="0" simplePos="0" relativeHeight="251660288" behindDoc="1" locked="0" layoutInCell="1" allowOverlap="1" wp14:anchorId="33AC5075" wp14:editId="74977929">
                <wp:simplePos x="0" y="0"/>
                <wp:positionH relativeFrom="page">
                  <wp:posOffset>0</wp:posOffset>
                </wp:positionH>
                <wp:positionV relativeFrom="page">
                  <wp:posOffset>0</wp:posOffset>
                </wp:positionV>
                <wp:extent cx="7555865" cy="1069213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5865" cy="10692130"/>
                          <a:chOff x="0" y="0"/>
                          <a:chExt cx="7555865" cy="10692130"/>
                        </a:xfrm>
                      </wpg:grpSpPr>
                      <wps:wsp>
                        <wps:cNvPr id="2" name="Graphic 2"/>
                        <wps:cNvSpPr/>
                        <wps:spPr>
                          <a:xfrm>
                            <a:off x="4536948" y="0"/>
                            <a:ext cx="3018790" cy="10692130"/>
                          </a:xfrm>
                          <a:custGeom>
                            <a:avLst/>
                            <a:gdLst/>
                            <a:ahLst/>
                            <a:cxnLst/>
                            <a:rect l="l" t="t" r="r" b="b"/>
                            <a:pathLst>
                              <a:path w="3018790" h="10692130">
                                <a:moveTo>
                                  <a:pt x="3018790" y="0"/>
                                </a:moveTo>
                                <a:lnTo>
                                  <a:pt x="3018790" y="0"/>
                                </a:lnTo>
                                <a:lnTo>
                                  <a:pt x="0" y="0"/>
                                </a:lnTo>
                                <a:lnTo>
                                  <a:pt x="0" y="2673096"/>
                                </a:lnTo>
                                <a:lnTo>
                                  <a:pt x="120904" y="2673096"/>
                                </a:lnTo>
                                <a:lnTo>
                                  <a:pt x="120904" y="3939921"/>
                                </a:lnTo>
                                <a:lnTo>
                                  <a:pt x="0" y="3939921"/>
                                </a:lnTo>
                                <a:lnTo>
                                  <a:pt x="0" y="7186955"/>
                                </a:lnTo>
                                <a:lnTo>
                                  <a:pt x="0" y="10198887"/>
                                </a:lnTo>
                                <a:lnTo>
                                  <a:pt x="0" y="10692130"/>
                                </a:lnTo>
                                <a:lnTo>
                                  <a:pt x="120904" y="10692130"/>
                                </a:lnTo>
                                <a:lnTo>
                                  <a:pt x="134327" y="10692130"/>
                                </a:lnTo>
                                <a:lnTo>
                                  <a:pt x="3002153" y="10692130"/>
                                </a:lnTo>
                                <a:lnTo>
                                  <a:pt x="3002153" y="2527173"/>
                                </a:lnTo>
                                <a:lnTo>
                                  <a:pt x="3018790" y="2527173"/>
                                </a:lnTo>
                                <a:lnTo>
                                  <a:pt x="3018790" y="0"/>
                                </a:lnTo>
                                <a:close/>
                              </a:path>
                            </a:pathLst>
                          </a:custGeom>
                          <a:solidFill>
                            <a:srgbClr val="C8C8C8"/>
                          </a:solidFill>
                        </wps:spPr>
                        <wps:bodyPr wrap="square" lIns="0" tIns="0" rIns="0" bIns="0" rtlCol="0">
                          <a:prstTxWarp prst="textNoShape">
                            <a:avLst/>
                          </a:prstTxWarp>
                          <a:noAutofit/>
                        </wps:bodyPr>
                      </wps:wsp>
                      <wps:wsp>
                        <wps:cNvPr id="3" name="Graphic 3"/>
                        <wps:cNvSpPr/>
                        <wps:spPr>
                          <a:xfrm>
                            <a:off x="0" y="2673096"/>
                            <a:ext cx="6788150" cy="1266825"/>
                          </a:xfrm>
                          <a:custGeom>
                            <a:avLst/>
                            <a:gdLst/>
                            <a:ahLst/>
                            <a:cxnLst/>
                            <a:rect l="l" t="t" r="r" b="b"/>
                            <a:pathLst>
                              <a:path w="6788150" h="1266825">
                                <a:moveTo>
                                  <a:pt x="6788150" y="0"/>
                                </a:moveTo>
                                <a:lnTo>
                                  <a:pt x="0" y="0"/>
                                </a:lnTo>
                                <a:lnTo>
                                  <a:pt x="0" y="1266825"/>
                                </a:lnTo>
                                <a:lnTo>
                                  <a:pt x="6788150" y="1266825"/>
                                </a:lnTo>
                                <a:lnTo>
                                  <a:pt x="6788150" y="0"/>
                                </a:lnTo>
                                <a:close/>
                              </a:path>
                            </a:pathLst>
                          </a:custGeom>
                          <a:solidFill>
                            <a:srgbClr val="2E5496"/>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6" cstate="print"/>
                          <a:stretch>
                            <a:fillRect/>
                          </a:stretch>
                        </pic:blipFill>
                        <pic:spPr>
                          <a:xfrm>
                            <a:off x="200025" y="2753360"/>
                            <a:ext cx="1000125" cy="959484"/>
                          </a:xfrm>
                          <a:prstGeom prst="rect">
                            <a:avLst/>
                          </a:prstGeom>
                        </pic:spPr>
                      </pic:pic>
                    </wpg:wgp>
                  </a:graphicData>
                </a:graphic>
              </wp:anchor>
            </w:drawing>
          </mc:Choice>
          <mc:Fallback>
            <w:pict>
              <v:group w14:anchorId="43C90B06" id="Group 1" o:spid="_x0000_s1026" style="position:absolute;margin-left:0;margin-top:0;width:594.95pt;height:841.9pt;z-index:-251656192;mso-wrap-distance-left:0;mso-wrap-distance-right:0;mso-position-horizontal-relative:page;mso-position-vertical-relative:page" coordsize="75558,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">
                <v:shape id="Graphic 2" o:spid="_x0000_s1027" style="position:absolute;left:45369;width:30188;height:106921;visibility:visible;mso-wrap-style:square;v-text-anchor:top" coordsize="301879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" path="m3018790,r,l,,,2673096r120904,l120904,3939921,,3939921,,7186955r,3011932l,10692130r120904,l134327,10692130r2867826,l3002153,2527173r16637,l3018790,xe" fillcolor="#c8c8c8" stroked="f">
                  <v:path arrowok="t"/>
                </v:shape>
                <v:shape id="Graphic 3" o:spid="_x0000_s1028" style="position:absolute;top:26730;width:67881;height:12669;visibility:visible;mso-wrap-style:square;v-text-anchor:top" coordsize="6788150,1266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" path="m6788150,l,,,1266825r6788150,l6788150,xe" fillcolor="#2e5496" stroked="f">
                  <v:path arrowok="t"/>
                </v:shape>
                <v:shape id="Image 4" o:spid="_x0000_s1029" type="#_x0000_t75" style="position:absolute;left:2000;top:27533;width:10001;height:9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">
                  <v:imagedata r:id="rId7" o:title=""/>
                </v:shape>
                <w10:wrap anchorx="page" anchory="page"/>
              </v:group>
            </w:pict>
          </mc:Fallback>
        </mc:AlternateContent>
      </w:r>
      <w:r>
        <w:rPr>
          <w:noProof/>
        </w:rPr>
        <mc:AlternateContent>
          <mc:Choice Requires="wps">
            <w:drawing>
              <wp:anchor distT="0" distB="0" distL="0" distR="0" simplePos="0" relativeHeight="251659264" behindDoc="0" locked="0" layoutInCell="1" allowOverlap="1" wp14:anchorId="720FFFDF" wp14:editId="6AD7F017">
                <wp:simplePos x="0" y="0"/>
                <wp:positionH relativeFrom="page">
                  <wp:posOffset>-9525</wp:posOffset>
                </wp:positionH>
                <wp:positionV relativeFrom="page">
                  <wp:posOffset>2663570</wp:posOffset>
                </wp:positionV>
                <wp:extent cx="6807200" cy="128587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0" cy="1285875"/>
                        </a:xfrm>
                        <a:prstGeom prst="rect">
                          <a:avLst/>
                        </a:prstGeom>
                        <a:ln w="0">
                          <a:solidFill>
                            <a:srgbClr val="2E5496"/>
                          </a:solidFill>
                          <a:prstDash val="solid"/>
                        </a:ln>
                      </wps:spPr>
                      <wps:txbx>
                        <w:txbxContent>
                          <w:p w14:paraId="25406F1C" w14:textId="200AA043" w:rsidR="0076176C" w:rsidRDefault="0076176C" w:rsidP="0076176C">
                            <w:pPr>
                              <w:spacing w:before="72"/>
                              <w:ind w:left="4729" w:right="315" w:firstLine="1396"/>
                              <w:rPr>
                                <w:rFonts w:ascii="Calibri"/>
                                <w:sz w:val="80"/>
                              </w:rPr>
                            </w:pPr>
                            <w:r>
                              <w:rPr>
                                <w:rFonts w:ascii="Calibri"/>
                                <w:color w:val="FFFFFF"/>
                                <w:spacing w:val="-2"/>
                                <w:sz w:val="80"/>
                              </w:rPr>
                              <w:t>RSE Policy</w:t>
                            </w:r>
                          </w:p>
                        </w:txbxContent>
                      </wps:txbx>
                      <wps:bodyPr wrap="square" lIns="0" tIns="0" rIns="0" bIns="0" rtlCol="0">
                        <a:noAutofit/>
                      </wps:bodyPr>
                    </wps:wsp>
                  </a:graphicData>
                </a:graphic>
              </wp:anchor>
            </w:drawing>
          </mc:Choice>
          <mc:Fallback>
            <w:pict>
              <v:shapetype w14:anchorId="720FFFDF" id="_x0000_t202" coordsize="21600,21600" o:spt="202" path="m,l,21600r21600,l21600,xe">
                <v:stroke joinstyle="miter"/>
                <v:path gradientshapeok="t" o:connecttype="rect"/>
              </v:shapetype>
              <v:shape id="Textbox 5" o:spid="_x0000_s1026" type="#_x0000_t202" style="position:absolute;margin-left:-.75pt;margin-top:209.75pt;width:536pt;height:101.2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" filled="f" strokecolor="#2e5496" strokeweight="0">
                <v:path arrowok="t"/>
                <v:textbox inset="0,0,0,0">
                  <w:txbxContent>
                    <w:p w14:paraId="25406F1C" w14:textId="200AA043" w:rsidR="0076176C" w:rsidRDefault="0076176C" w:rsidP="0076176C">
                      <w:pPr>
                        <w:spacing w:before="72"/>
                        <w:ind w:left="4729" w:right="315" w:firstLine="1396"/>
                        <w:rPr>
                          <w:rFonts w:ascii="Calibri"/>
                          <w:sz w:val="80"/>
                        </w:rPr>
                      </w:pPr>
                      <w:r>
                        <w:rPr>
                          <w:rFonts w:ascii="Calibri"/>
                          <w:color w:val="FFFFFF"/>
                          <w:spacing w:val="-2"/>
                          <w:sz w:val="80"/>
                        </w:rPr>
                        <w:t xml:space="preserve">RSE </w:t>
                      </w:r>
                      <w:r>
                        <w:rPr>
                          <w:rFonts w:ascii="Calibri"/>
                          <w:color w:val="FFFFFF"/>
                          <w:spacing w:val="-2"/>
                          <w:sz w:val="80"/>
                        </w:rPr>
                        <w:t>Policy</w:t>
                      </w:r>
                    </w:p>
                  </w:txbxContent>
                </v:textbox>
                <w10:wrap anchorx="page" anchory="page"/>
              </v:shape>
            </w:pict>
          </mc:Fallback>
        </mc:AlternateContent>
      </w:r>
    </w:p>
    <w:p w14:paraId="76DC780C" w14:textId="77777777" w:rsidR="0076176C" w:rsidRDefault="0076176C" w:rsidP="0076176C">
      <w:pPr>
        <w:pStyle w:val="BodyText"/>
        <w:rPr>
          <w:rFonts w:ascii="Times New Roman"/>
          <w:sz w:val="20"/>
        </w:rPr>
      </w:pPr>
    </w:p>
    <w:p w14:paraId="02F650A3" w14:textId="77777777" w:rsidR="0076176C" w:rsidRDefault="0076176C" w:rsidP="0076176C">
      <w:pPr>
        <w:pStyle w:val="BodyText"/>
        <w:rPr>
          <w:rFonts w:ascii="Times New Roman"/>
          <w:sz w:val="20"/>
        </w:rPr>
      </w:pPr>
    </w:p>
    <w:p w14:paraId="3E801C76" w14:textId="77777777" w:rsidR="0076176C" w:rsidRDefault="0076176C" w:rsidP="0076176C">
      <w:pPr>
        <w:pStyle w:val="BodyText"/>
        <w:rPr>
          <w:rFonts w:ascii="Times New Roman"/>
          <w:sz w:val="20"/>
        </w:rPr>
      </w:pPr>
    </w:p>
    <w:p w14:paraId="53D0AAE4" w14:textId="77777777" w:rsidR="0076176C" w:rsidRDefault="0076176C" w:rsidP="0076176C">
      <w:pPr>
        <w:pStyle w:val="BodyText"/>
        <w:rPr>
          <w:rFonts w:ascii="Times New Roman"/>
          <w:sz w:val="20"/>
        </w:rPr>
      </w:pPr>
    </w:p>
    <w:p w14:paraId="0738DD60" w14:textId="77777777" w:rsidR="0076176C" w:rsidRDefault="0076176C" w:rsidP="0076176C">
      <w:pPr>
        <w:pStyle w:val="BodyText"/>
        <w:rPr>
          <w:rFonts w:ascii="Times New Roman"/>
          <w:sz w:val="20"/>
        </w:rPr>
      </w:pPr>
    </w:p>
    <w:p w14:paraId="2B91589C" w14:textId="77777777" w:rsidR="0076176C" w:rsidRDefault="0076176C" w:rsidP="0076176C">
      <w:pPr>
        <w:pStyle w:val="BodyText"/>
        <w:rPr>
          <w:rFonts w:ascii="Times New Roman"/>
          <w:sz w:val="20"/>
        </w:rPr>
      </w:pPr>
    </w:p>
    <w:p w14:paraId="02011D03" w14:textId="77777777" w:rsidR="0076176C" w:rsidRDefault="0076176C" w:rsidP="0076176C">
      <w:pPr>
        <w:pStyle w:val="BodyText"/>
        <w:rPr>
          <w:rFonts w:ascii="Times New Roman"/>
          <w:sz w:val="20"/>
        </w:rPr>
      </w:pPr>
    </w:p>
    <w:p w14:paraId="7FC2A260" w14:textId="77777777" w:rsidR="0076176C" w:rsidRDefault="0076176C" w:rsidP="0076176C">
      <w:pPr>
        <w:pStyle w:val="BodyText"/>
        <w:rPr>
          <w:rFonts w:ascii="Times New Roman"/>
          <w:sz w:val="20"/>
        </w:rPr>
      </w:pPr>
    </w:p>
    <w:p w14:paraId="68DC361C" w14:textId="77777777" w:rsidR="0076176C" w:rsidRDefault="0076176C" w:rsidP="0076176C">
      <w:pPr>
        <w:pStyle w:val="BodyText"/>
        <w:rPr>
          <w:rFonts w:ascii="Times New Roman"/>
          <w:sz w:val="20"/>
        </w:rPr>
      </w:pPr>
    </w:p>
    <w:p w14:paraId="6314BD0A" w14:textId="77777777" w:rsidR="0076176C" w:rsidRDefault="0076176C" w:rsidP="0076176C">
      <w:pPr>
        <w:pStyle w:val="BodyText"/>
        <w:rPr>
          <w:rFonts w:ascii="Times New Roman"/>
          <w:sz w:val="20"/>
        </w:rPr>
      </w:pPr>
    </w:p>
    <w:p w14:paraId="2DA525EA" w14:textId="77777777" w:rsidR="0076176C" w:rsidRDefault="0076176C" w:rsidP="0076176C">
      <w:pPr>
        <w:pStyle w:val="BodyText"/>
        <w:rPr>
          <w:rFonts w:ascii="Times New Roman"/>
          <w:sz w:val="20"/>
        </w:rPr>
      </w:pPr>
    </w:p>
    <w:p w14:paraId="44F0A90E" w14:textId="77777777" w:rsidR="00966812" w:rsidRDefault="00966812" w:rsidP="00966812">
      <w:pPr>
        <w:spacing w:after="0" w:line="259" w:lineRule="auto"/>
        <w:ind w:left="73" w:firstLine="0"/>
        <w:jc w:val="center"/>
      </w:pPr>
      <w:r>
        <w:rPr>
          <w:rFonts w:ascii="Calibri" w:eastAsia="Calibri" w:hAnsi="Calibri" w:cs="Calibri"/>
          <w:b/>
        </w:rPr>
        <w:t xml:space="preserve"> </w:t>
      </w:r>
    </w:p>
    <w:p w14:paraId="5F925D18" w14:textId="77777777" w:rsidR="00966812" w:rsidRDefault="00966812" w:rsidP="00966812">
      <w:pPr>
        <w:spacing w:after="0" w:line="259" w:lineRule="auto"/>
        <w:ind w:left="73" w:firstLine="0"/>
        <w:jc w:val="center"/>
      </w:pPr>
      <w:r>
        <w:rPr>
          <w:rFonts w:ascii="Calibri" w:eastAsia="Calibri" w:hAnsi="Calibri" w:cs="Calibri"/>
          <w:b/>
        </w:rPr>
        <w:t xml:space="preserve"> </w:t>
      </w:r>
    </w:p>
    <w:p w14:paraId="7DA87EA5" w14:textId="086E6C61" w:rsidR="00AB108A" w:rsidRDefault="00AB108A" w:rsidP="00AB108A">
      <w:pPr>
        <w:pStyle w:val="Title1"/>
        <w:jc w:val="center"/>
      </w:pPr>
    </w:p>
    <w:p w14:paraId="0F40799E" w14:textId="3786549A" w:rsidR="0076176C" w:rsidRDefault="0076176C" w:rsidP="00AB108A">
      <w:pPr>
        <w:pStyle w:val="Title1"/>
        <w:jc w:val="center"/>
      </w:pPr>
    </w:p>
    <w:p w14:paraId="3768663F" w14:textId="3B27519C" w:rsidR="0076176C" w:rsidRDefault="0076176C" w:rsidP="00AB108A">
      <w:pPr>
        <w:pStyle w:val="Title1"/>
        <w:jc w:val="center"/>
      </w:pPr>
    </w:p>
    <w:p w14:paraId="6E729587" w14:textId="3CDF3D4D" w:rsidR="0076176C" w:rsidRDefault="0076176C" w:rsidP="00AB108A">
      <w:pPr>
        <w:pStyle w:val="Title1"/>
        <w:jc w:val="center"/>
      </w:pPr>
    </w:p>
    <w:p w14:paraId="5B3F841E" w14:textId="2EBC683D" w:rsidR="0076176C" w:rsidRDefault="0076176C" w:rsidP="00AB108A">
      <w:pPr>
        <w:pStyle w:val="Title1"/>
        <w:jc w:val="center"/>
      </w:pPr>
    </w:p>
    <w:p w14:paraId="0CF7B0DF" w14:textId="15492425" w:rsidR="0076176C" w:rsidRDefault="0076176C" w:rsidP="00AB108A">
      <w:pPr>
        <w:pStyle w:val="Title1"/>
        <w:jc w:val="center"/>
      </w:pPr>
    </w:p>
    <w:p w14:paraId="31FC5DB5" w14:textId="39A3C06C" w:rsidR="0076176C" w:rsidRDefault="0076176C" w:rsidP="00AB108A">
      <w:pPr>
        <w:pStyle w:val="Title1"/>
        <w:jc w:val="center"/>
      </w:pPr>
    </w:p>
    <w:p w14:paraId="5BB930BA" w14:textId="110A016D" w:rsidR="0076176C" w:rsidRDefault="0076176C" w:rsidP="0076176C">
      <w:pPr>
        <w:spacing w:line="364" w:lineRule="auto"/>
        <w:ind w:left="5760" w:right="219" w:firstLine="0"/>
        <w:rPr>
          <w:rFonts w:ascii="Verdana" w:hAnsi="Verdana"/>
          <w:sz w:val="20"/>
        </w:rPr>
      </w:pPr>
      <w:r w:rsidRPr="0076176C">
        <w:rPr>
          <w:rFonts w:ascii="Verdana" w:hAnsi="Verdana"/>
          <w:spacing w:val="-4"/>
          <w:sz w:val="20"/>
        </w:rPr>
        <w:t>Approved</w:t>
      </w:r>
      <w:r w:rsidRPr="0076176C">
        <w:rPr>
          <w:rFonts w:ascii="Verdana" w:hAnsi="Verdana"/>
          <w:spacing w:val="-11"/>
          <w:sz w:val="20"/>
        </w:rPr>
        <w:t xml:space="preserve"> </w:t>
      </w:r>
      <w:r w:rsidRPr="0076176C">
        <w:rPr>
          <w:rFonts w:ascii="Verdana" w:hAnsi="Verdana"/>
          <w:spacing w:val="-4"/>
          <w:sz w:val="20"/>
        </w:rPr>
        <w:t>by:</w:t>
      </w:r>
      <w:r w:rsidRPr="0076176C">
        <w:rPr>
          <w:rFonts w:ascii="Verdana" w:hAnsi="Verdana"/>
          <w:spacing w:val="-9"/>
          <w:sz w:val="20"/>
        </w:rPr>
        <w:t xml:space="preserve"> </w:t>
      </w:r>
      <w:r w:rsidRPr="0076176C">
        <w:rPr>
          <w:rFonts w:ascii="Verdana" w:hAnsi="Verdana"/>
          <w:spacing w:val="-4"/>
          <w:sz w:val="20"/>
        </w:rPr>
        <w:t>LIA</w:t>
      </w:r>
      <w:r w:rsidRPr="0076176C">
        <w:rPr>
          <w:rFonts w:ascii="Verdana" w:hAnsi="Verdana"/>
          <w:spacing w:val="-15"/>
          <w:sz w:val="20"/>
        </w:rPr>
        <w:t xml:space="preserve"> </w:t>
      </w:r>
      <w:r w:rsidRPr="0076176C">
        <w:rPr>
          <w:rFonts w:ascii="Verdana" w:hAnsi="Verdana"/>
          <w:spacing w:val="-4"/>
          <w:sz w:val="20"/>
        </w:rPr>
        <w:t>Governing</w:t>
      </w:r>
      <w:r w:rsidRPr="0076176C">
        <w:rPr>
          <w:rFonts w:ascii="Verdana" w:hAnsi="Verdana"/>
          <w:spacing w:val="-11"/>
          <w:sz w:val="20"/>
        </w:rPr>
        <w:t xml:space="preserve"> </w:t>
      </w:r>
      <w:r w:rsidRPr="0076176C">
        <w:rPr>
          <w:rFonts w:ascii="Verdana" w:hAnsi="Verdana"/>
          <w:spacing w:val="-4"/>
          <w:sz w:val="20"/>
        </w:rPr>
        <w:t xml:space="preserve">Board </w:t>
      </w:r>
      <w:r w:rsidRPr="0076176C">
        <w:rPr>
          <w:rFonts w:ascii="Verdana" w:hAnsi="Verdana"/>
          <w:sz w:val="20"/>
        </w:rPr>
        <w:t>Date</w:t>
      </w:r>
      <w:r w:rsidRPr="0076176C">
        <w:rPr>
          <w:rFonts w:ascii="Verdana" w:hAnsi="Verdana"/>
          <w:spacing w:val="-18"/>
          <w:sz w:val="20"/>
        </w:rPr>
        <w:t xml:space="preserve"> </w:t>
      </w:r>
      <w:r w:rsidRPr="0076176C">
        <w:rPr>
          <w:rFonts w:ascii="Verdana" w:hAnsi="Verdana"/>
          <w:sz w:val="20"/>
        </w:rPr>
        <w:t>of</w:t>
      </w:r>
      <w:r w:rsidRPr="0076176C">
        <w:rPr>
          <w:rFonts w:ascii="Verdana" w:hAnsi="Verdana"/>
          <w:spacing w:val="-18"/>
          <w:sz w:val="20"/>
        </w:rPr>
        <w:t xml:space="preserve"> </w:t>
      </w:r>
      <w:r w:rsidRPr="0076176C">
        <w:rPr>
          <w:rFonts w:ascii="Verdana" w:hAnsi="Verdana"/>
          <w:sz w:val="20"/>
        </w:rPr>
        <w:t>Ratification:</w:t>
      </w:r>
      <w:r>
        <w:rPr>
          <w:rFonts w:ascii="Verdana" w:hAnsi="Verdana"/>
          <w:spacing w:val="-17"/>
          <w:sz w:val="20"/>
        </w:rPr>
        <w:t xml:space="preserve"> </w:t>
      </w:r>
      <w:r w:rsidR="0017404B">
        <w:rPr>
          <w:rFonts w:ascii="Verdana" w:hAnsi="Verdana"/>
          <w:sz w:val="20"/>
        </w:rPr>
        <w:t>Decem</w:t>
      </w:r>
      <w:r w:rsidRPr="0076176C">
        <w:rPr>
          <w:rFonts w:ascii="Verdana" w:hAnsi="Verdana"/>
          <w:sz w:val="20"/>
        </w:rPr>
        <w:t>ber</w:t>
      </w:r>
      <w:r w:rsidRPr="0076176C">
        <w:rPr>
          <w:rFonts w:ascii="Verdana" w:hAnsi="Verdana"/>
          <w:spacing w:val="-18"/>
          <w:sz w:val="20"/>
        </w:rPr>
        <w:t xml:space="preserve"> </w:t>
      </w:r>
      <w:r w:rsidRPr="0076176C">
        <w:rPr>
          <w:rFonts w:ascii="Verdana" w:hAnsi="Verdana"/>
          <w:sz w:val="20"/>
        </w:rPr>
        <w:t xml:space="preserve">2024 </w:t>
      </w:r>
    </w:p>
    <w:p w14:paraId="73E6DCDB" w14:textId="51E866B6" w:rsidR="0076176C" w:rsidRPr="0076176C" w:rsidRDefault="0076176C" w:rsidP="0076176C">
      <w:pPr>
        <w:spacing w:line="364" w:lineRule="auto"/>
        <w:ind w:left="5760" w:right="219" w:firstLine="0"/>
        <w:rPr>
          <w:rFonts w:ascii="Verdana" w:hAnsi="Verdana"/>
          <w:sz w:val="20"/>
        </w:rPr>
      </w:pPr>
      <w:r w:rsidRPr="0076176C">
        <w:rPr>
          <w:rFonts w:ascii="Verdana" w:hAnsi="Verdana"/>
          <w:sz w:val="20"/>
        </w:rPr>
        <w:t>Frequency</w:t>
      </w:r>
      <w:r w:rsidRPr="0076176C">
        <w:rPr>
          <w:rFonts w:ascii="Verdana" w:hAnsi="Verdana"/>
          <w:spacing w:val="-5"/>
          <w:sz w:val="20"/>
        </w:rPr>
        <w:t xml:space="preserve"> </w:t>
      </w:r>
      <w:r w:rsidRPr="0076176C">
        <w:rPr>
          <w:rFonts w:ascii="Verdana" w:hAnsi="Verdana"/>
          <w:sz w:val="20"/>
        </w:rPr>
        <w:t>of</w:t>
      </w:r>
      <w:r w:rsidRPr="0076176C">
        <w:rPr>
          <w:rFonts w:ascii="Verdana" w:hAnsi="Verdana"/>
          <w:spacing w:val="-4"/>
          <w:sz w:val="20"/>
        </w:rPr>
        <w:t xml:space="preserve"> </w:t>
      </w:r>
      <w:r w:rsidRPr="0076176C">
        <w:rPr>
          <w:rFonts w:ascii="Verdana" w:hAnsi="Verdana"/>
          <w:sz w:val="20"/>
        </w:rPr>
        <w:t>Review:</w:t>
      </w:r>
      <w:r w:rsidRPr="0076176C">
        <w:rPr>
          <w:rFonts w:ascii="Verdana" w:hAnsi="Verdana"/>
          <w:spacing w:val="-6"/>
          <w:sz w:val="20"/>
        </w:rPr>
        <w:t xml:space="preserve"> </w:t>
      </w:r>
      <w:r w:rsidRPr="0076176C">
        <w:rPr>
          <w:rFonts w:ascii="Verdana" w:hAnsi="Verdana"/>
          <w:sz w:val="20"/>
        </w:rPr>
        <w:t>3</w:t>
      </w:r>
      <w:r w:rsidRPr="0076176C">
        <w:rPr>
          <w:rFonts w:ascii="Verdana" w:hAnsi="Verdana"/>
          <w:spacing w:val="-4"/>
          <w:sz w:val="20"/>
        </w:rPr>
        <w:t xml:space="preserve"> </w:t>
      </w:r>
      <w:r w:rsidRPr="0076176C">
        <w:rPr>
          <w:rFonts w:ascii="Verdana" w:hAnsi="Verdana"/>
          <w:sz w:val="20"/>
        </w:rPr>
        <w:t>Years</w:t>
      </w:r>
    </w:p>
    <w:p w14:paraId="7AB3C0E8" w14:textId="4F3525D6" w:rsidR="0076176C" w:rsidRPr="0076176C" w:rsidRDefault="0076176C" w:rsidP="0076176C">
      <w:pPr>
        <w:spacing w:line="239" w:lineRule="exact"/>
        <w:ind w:left="5050" w:firstLine="710"/>
        <w:rPr>
          <w:rFonts w:ascii="Verdana" w:hAnsi="Verdana"/>
          <w:sz w:val="20"/>
        </w:rPr>
      </w:pPr>
      <w:r w:rsidRPr="0076176C">
        <w:rPr>
          <w:rFonts w:ascii="Verdana" w:hAnsi="Verdana"/>
          <w:noProof/>
        </w:rPr>
        <mc:AlternateContent>
          <mc:Choice Requires="wps">
            <w:drawing>
              <wp:anchor distT="0" distB="0" distL="0" distR="0" simplePos="0" relativeHeight="251662336" behindDoc="1" locked="0" layoutInCell="1" allowOverlap="1" wp14:anchorId="5CFC6E27" wp14:editId="3B6AFBC7">
                <wp:simplePos x="0" y="0"/>
                <wp:positionH relativeFrom="page">
                  <wp:posOffset>6134100</wp:posOffset>
                </wp:positionH>
                <wp:positionV relativeFrom="paragraph">
                  <wp:posOffset>1095375</wp:posOffset>
                </wp:positionV>
                <wp:extent cx="876300" cy="1524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6300" cy="152400"/>
                        </a:xfrm>
                        <a:prstGeom prst="rect">
                          <a:avLst/>
                        </a:prstGeom>
                      </wps:spPr>
                      <wps:txbx>
                        <w:txbxContent>
                          <w:p w14:paraId="747C5363" w14:textId="77777777" w:rsidR="0076176C" w:rsidRDefault="0076176C" w:rsidP="0076176C">
                            <w:pPr>
                              <w:spacing w:line="240" w:lineRule="exact"/>
                              <w:rPr>
                                <w:rFonts w:ascii="Calibri"/>
                                <w:b/>
                              </w:rPr>
                            </w:pPr>
                            <w:r>
                              <w:rPr>
                                <w:rFonts w:ascii="Calibri"/>
                              </w:rPr>
                              <w:t>Page</w:t>
                            </w:r>
                            <w:r>
                              <w:rPr>
                                <w:rFonts w:ascii="Calibri"/>
                                <w:spacing w:val="-5"/>
                              </w:rPr>
                              <w:t xml:space="preserve"> </w:t>
                            </w:r>
                            <w:r>
                              <w:rPr>
                                <w:rFonts w:ascii="Calibri"/>
                                <w:b/>
                              </w:rPr>
                              <w:t>1</w:t>
                            </w:r>
                            <w:r>
                              <w:rPr>
                                <w:rFonts w:ascii="Calibri"/>
                                <w:b/>
                                <w:spacing w:val="-5"/>
                              </w:rPr>
                              <w:t xml:space="preserve"> </w:t>
                            </w:r>
                            <w:r>
                              <w:rPr>
                                <w:rFonts w:ascii="Calibri"/>
                              </w:rPr>
                              <w:t>of</w:t>
                            </w:r>
                            <w:r>
                              <w:rPr>
                                <w:rFonts w:ascii="Calibri"/>
                                <w:spacing w:val="-1"/>
                              </w:rPr>
                              <w:t xml:space="preserve"> </w:t>
                            </w:r>
                            <w:r>
                              <w:rPr>
                                <w:rFonts w:ascii="Calibri"/>
                                <w:b/>
                                <w:spacing w:val="-10"/>
                              </w:rPr>
                              <w:t>7</w:t>
                            </w:r>
                          </w:p>
                        </w:txbxContent>
                      </wps:txbx>
                      <wps:bodyPr wrap="square" lIns="0" tIns="0" rIns="0" bIns="0" rtlCol="0">
                        <a:noAutofit/>
                      </wps:bodyPr>
                    </wps:wsp>
                  </a:graphicData>
                </a:graphic>
                <wp14:sizeRelH relativeFrom="margin">
                  <wp14:pctWidth>0</wp14:pctWidth>
                </wp14:sizeRelH>
              </wp:anchor>
            </w:drawing>
          </mc:Choice>
          <mc:Fallback>
            <w:pict>
              <v:shape w14:anchorId="5CFC6E27" id="Textbox 6" o:spid="_x0000_s1027" type="#_x0000_t202" style="position:absolute;left:0;text-align:left;margin-left:483pt;margin-top:86.25pt;width:69pt;height:12pt;z-index:-25165414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" filled="f" stroked="f">
                <v:textbox inset="0,0,0,0">
                  <w:txbxContent>
                    <w:p w14:paraId="747C5363" w14:textId="77777777" w:rsidR="0076176C" w:rsidRDefault="0076176C" w:rsidP="0076176C">
                      <w:pPr>
                        <w:spacing w:line="240" w:lineRule="exact"/>
                        <w:rPr>
                          <w:rFonts w:ascii="Calibri"/>
                          <w:b/>
                        </w:rPr>
                      </w:pPr>
                      <w:r>
                        <w:rPr>
                          <w:rFonts w:ascii="Calibri"/>
                        </w:rPr>
                        <w:t>Page</w:t>
                      </w:r>
                      <w:r>
                        <w:rPr>
                          <w:rFonts w:ascii="Calibri"/>
                          <w:spacing w:val="-5"/>
                        </w:rPr>
                        <w:t xml:space="preserve"> </w:t>
                      </w:r>
                      <w:r>
                        <w:rPr>
                          <w:rFonts w:ascii="Calibri"/>
                          <w:b/>
                        </w:rPr>
                        <w:t>1</w:t>
                      </w:r>
                      <w:r>
                        <w:rPr>
                          <w:rFonts w:ascii="Calibri"/>
                          <w:b/>
                          <w:spacing w:val="-5"/>
                        </w:rPr>
                        <w:t xml:space="preserve"> </w:t>
                      </w:r>
                      <w:r>
                        <w:rPr>
                          <w:rFonts w:ascii="Calibri"/>
                        </w:rPr>
                        <w:t>of</w:t>
                      </w:r>
                      <w:r>
                        <w:rPr>
                          <w:rFonts w:ascii="Calibri"/>
                          <w:spacing w:val="-1"/>
                        </w:rPr>
                        <w:t xml:space="preserve"> </w:t>
                      </w:r>
                      <w:r>
                        <w:rPr>
                          <w:rFonts w:ascii="Calibri"/>
                          <w:b/>
                          <w:spacing w:val="-10"/>
                        </w:rPr>
                        <w:t>7</w:t>
                      </w:r>
                    </w:p>
                  </w:txbxContent>
                </v:textbox>
                <w10:wrap anchorx="page"/>
              </v:shape>
            </w:pict>
          </mc:Fallback>
        </mc:AlternateContent>
      </w:r>
      <w:r w:rsidRPr="0076176C">
        <w:rPr>
          <w:rFonts w:ascii="Verdana" w:hAnsi="Verdana"/>
          <w:spacing w:val="-4"/>
          <w:sz w:val="20"/>
        </w:rPr>
        <w:t>Next</w:t>
      </w:r>
      <w:r w:rsidRPr="0076176C">
        <w:rPr>
          <w:rFonts w:ascii="Verdana" w:hAnsi="Verdana"/>
          <w:spacing w:val="-9"/>
          <w:sz w:val="20"/>
        </w:rPr>
        <w:t xml:space="preserve"> </w:t>
      </w:r>
      <w:r w:rsidRPr="0076176C">
        <w:rPr>
          <w:rFonts w:ascii="Verdana" w:hAnsi="Verdana"/>
          <w:spacing w:val="-4"/>
          <w:sz w:val="20"/>
        </w:rPr>
        <w:t>Review:</w:t>
      </w:r>
      <w:r w:rsidRPr="0076176C">
        <w:rPr>
          <w:rFonts w:ascii="Verdana" w:hAnsi="Verdana"/>
          <w:spacing w:val="-10"/>
          <w:sz w:val="20"/>
        </w:rPr>
        <w:t xml:space="preserve"> </w:t>
      </w:r>
      <w:r w:rsidR="0017404B">
        <w:rPr>
          <w:rFonts w:ascii="Verdana" w:hAnsi="Verdana"/>
          <w:spacing w:val="-4"/>
          <w:sz w:val="20"/>
        </w:rPr>
        <w:t>Decem</w:t>
      </w:r>
      <w:bookmarkStart w:id="0" w:name="_GoBack"/>
      <w:bookmarkEnd w:id="0"/>
      <w:r w:rsidRPr="0076176C">
        <w:rPr>
          <w:rFonts w:ascii="Verdana" w:hAnsi="Verdana"/>
          <w:spacing w:val="-4"/>
          <w:sz w:val="20"/>
        </w:rPr>
        <w:t>ber</w:t>
      </w:r>
      <w:r w:rsidRPr="0076176C">
        <w:rPr>
          <w:rFonts w:ascii="Verdana" w:hAnsi="Verdana"/>
          <w:spacing w:val="-10"/>
          <w:sz w:val="20"/>
        </w:rPr>
        <w:t xml:space="preserve"> </w:t>
      </w:r>
      <w:r w:rsidRPr="0076176C">
        <w:rPr>
          <w:rFonts w:ascii="Verdana" w:hAnsi="Verdana"/>
          <w:spacing w:val="-4"/>
          <w:sz w:val="20"/>
        </w:rPr>
        <w:t>2027</w:t>
      </w:r>
    </w:p>
    <w:p w14:paraId="5A19B6A4" w14:textId="27808F64" w:rsidR="0076176C" w:rsidRDefault="0076176C" w:rsidP="00AB108A">
      <w:pPr>
        <w:pStyle w:val="Title1"/>
        <w:jc w:val="center"/>
      </w:pPr>
    </w:p>
    <w:p w14:paraId="0A09B2B1" w14:textId="3118EF18" w:rsidR="0076176C" w:rsidRDefault="0076176C" w:rsidP="00AB108A">
      <w:pPr>
        <w:pStyle w:val="Title1"/>
        <w:jc w:val="center"/>
      </w:pPr>
    </w:p>
    <w:p w14:paraId="55B2B86F" w14:textId="77777777" w:rsidR="00BF5B65" w:rsidRDefault="00BF5B65" w:rsidP="0076176C">
      <w:pPr>
        <w:spacing w:after="0" w:line="259" w:lineRule="auto"/>
        <w:ind w:left="0" w:right="-1082" w:firstLine="0"/>
        <w:rPr>
          <w:b/>
          <w:sz w:val="28"/>
          <w:szCs w:val="28"/>
          <w:u w:val="single"/>
        </w:rPr>
      </w:pPr>
    </w:p>
    <w:sdt>
      <w:sdtPr>
        <w:rPr>
          <w:rFonts w:ascii="Arial" w:eastAsia="Arial" w:hAnsi="Arial" w:cs="Arial"/>
          <w:color w:val="000000"/>
          <w:sz w:val="24"/>
          <w:szCs w:val="22"/>
          <w:lang w:val="en-GB" w:eastAsia="en-GB"/>
        </w:rPr>
        <w:id w:val="172685626"/>
        <w:docPartObj>
          <w:docPartGallery w:val="Table of Contents"/>
          <w:docPartUnique/>
        </w:docPartObj>
      </w:sdtPr>
      <w:sdtEndPr>
        <w:rPr>
          <w:b/>
          <w:bCs/>
          <w:noProof/>
        </w:rPr>
      </w:sdtEndPr>
      <w:sdtContent>
        <w:p w14:paraId="02FFF7F2" w14:textId="41F737FB" w:rsidR="0076176C" w:rsidRPr="0076176C" w:rsidRDefault="0076176C">
          <w:pPr>
            <w:pStyle w:val="TOCHeading"/>
            <w:rPr>
              <w:rFonts w:ascii="Verdana" w:hAnsi="Verdana"/>
            </w:rPr>
          </w:pPr>
          <w:r w:rsidRPr="0076176C">
            <w:rPr>
              <w:rFonts w:ascii="Verdana" w:hAnsi="Verdana"/>
            </w:rPr>
            <w:t>Contents</w:t>
          </w:r>
        </w:p>
        <w:p w14:paraId="0483165B" w14:textId="5E4F30C9" w:rsidR="0076176C" w:rsidRPr="0076176C" w:rsidRDefault="0076176C" w:rsidP="0076176C">
          <w:pPr>
            <w:pStyle w:val="TOC1"/>
            <w:tabs>
              <w:tab w:val="right" w:leader="dot" w:pos="9004"/>
            </w:tabs>
            <w:rPr>
              <w:rFonts w:ascii="Verdana" w:hAnsi="Verdana"/>
              <w:noProof/>
            </w:rPr>
          </w:pPr>
          <w:r w:rsidRPr="0076176C">
            <w:rPr>
              <w:rFonts w:ascii="Verdana" w:hAnsi="Verdana"/>
            </w:rPr>
            <w:fldChar w:fldCharType="begin"/>
          </w:r>
          <w:r w:rsidRPr="0076176C">
            <w:rPr>
              <w:rFonts w:ascii="Verdana" w:hAnsi="Verdana"/>
            </w:rPr>
            <w:instrText xml:space="preserve"> TOC \o "1-3" \h \z \u </w:instrText>
          </w:r>
          <w:r w:rsidRPr="0076176C">
            <w:rPr>
              <w:rFonts w:ascii="Verdana" w:hAnsi="Verdana"/>
            </w:rPr>
            <w:fldChar w:fldCharType="separate"/>
          </w:r>
        </w:p>
        <w:p w14:paraId="33FD58A8" w14:textId="4BA68A15" w:rsidR="0076176C" w:rsidRPr="0076176C" w:rsidRDefault="0017404B">
          <w:pPr>
            <w:pStyle w:val="TOC1"/>
            <w:tabs>
              <w:tab w:val="right" w:leader="dot" w:pos="9004"/>
            </w:tabs>
            <w:rPr>
              <w:rFonts w:ascii="Verdana" w:hAnsi="Verdana"/>
              <w:noProof/>
            </w:rPr>
          </w:pPr>
          <w:hyperlink w:anchor="_Toc182575376" w:history="1">
            <w:r w:rsidR="0076176C" w:rsidRPr="0076176C">
              <w:rPr>
                <w:rStyle w:val="Hyperlink"/>
                <w:rFonts w:ascii="Verdana" w:hAnsi="Verdana"/>
                <w:noProof/>
              </w:rPr>
              <w:t>1. Aims</w:t>
            </w:r>
            <w:r w:rsidR="0076176C" w:rsidRPr="0076176C">
              <w:rPr>
                <w:rFonts w:ascii="Verdana" w:hAnsi="Verdana"/>
                <w:noProof/>
                <w:webHidden/>
              </w:rPr>
              <w:tab/>
            </w:r>
            <w:r w:rsidR="0076176C" w:rsidRPr="0076176C">
              <w:rPr>
                <w:rFonts w:ascii="Verdana" w:hAnsi="Verdana"/>
                <w:noProof/>
                <w:webHidden/>
              </w:rPr>
              <w:fldChar w:fldCharType="begin"/>
            </w:r>
            <w:r w:rsidR="0076176C" w:rsidRPr="0076176C">
              <w:rPr>
                <w:rFonts w:ascii="Verdana" w:hAnsi="Verdana"/>
                <w:noProof/>
                <w:webHidden/>
              </w:rPr>
              <w:instrText xml:space="preserve"> PAGEREF _Toc182575376 \h </w:instrText>
            </w:r>
            <w:r w:rsidR="0076176C" w:rsidRPr="0076176C">
              <w:rPr>
                <w:rFonts w:ascii="Verdana" w:hAnsi="Verdana"/>
                <w:noProof/>
                <w:webHidden/>
              </w:rPr>
            </w:r>
            <w:r w:rsidR="0076176C" w:rsidRPr="0076176C">
              <w:rPr>
                <w:rFonts w:ascii="Verdana" w:hAnsi="Verdana"/>
                <w:noProof/>
                <w:webHidden/>
              </w:rPr>
              <w:fldChar w:fldCharType="separate"/>
            </w:r>
            <w:r w:rsidR="0076176C" w:rsidRPr="0076176C">
              <w:rPr>
                <w:rFonts w:ascii="Verdana" w:hAnsi="Verdana"/>
                <w:noProof/>
                <w:webHidden/>
              </w:rPr>
              <w:t>3</w:t>
            </w:r>
            <w:r w:rsidR="0076176C" w:rsidRPr="0076176C">
              <w:rPr>
                <w:rFonts w:ascii="Verdana" w:hAnsi="Verdana"/>
                <w:noProof/>
                <w:webHidden/>
              </w:rPr>
              <w:fldChar w:fldCharType="end"/>
            </w:r>
          </w:hyperlink>
        </w:p>
        <w:p w14:paraId="193EF655" w14:textId="1861E66C" w:rsidR="0076176C" w:rsidRPr="0076176C" w:rsidRDefault="0017404B">
          <w:pPr>
            <w:pStyle w:val="TOC1"/>
            <w:tabs>
              <w:tab w:val="right" w:leader="dot" w:pos="9004"/>
            </w:tabs>
            <w:rPr>
              <w:rFonts w:ascii="Verdana" w:hAnsi="Verdana"/>
              <w:noProof/>
            </w:rPr>
          </w:pPr>
          <w:hyperlink w:anchor="_Toc182575377" w:history="1">
            <w:r w:rsidR="0076176C" w:rsidRPr="0076176C">
              <w:rPr>
                <w:rStyle w:val="Hyperlink"/>
                <w:rFonts w:ascii="Verdana" w:hAnsi="Verdana"/>
                <w:noProof/>
              </w:rPr>
              <w:t>2. Statutory requirements</w:t>
            </w:r>
            <w:r w:rsidR="0076176C" w:rsidRPr="0076176C">
              <w:rPr>
                <w:rFonts w:ascii="Verdana" w:hAnsi="Verdana"/>
                <w:noProof/>
                <w:webHidden/>
              </w:rPr>
              <w:tab/>
            </w:r>
            <w:r w:rsidR="0076176C" w:rsidRPr="0076176C">
              <w:rPr>
                <w:rFonts w:ascii="Verdana" w:hAnsi="Verdana"/>
                <w:noProof/>
                <w:webHidden/>
              </w:rPr>
              <w:fldChar w:fldCharType="begin"/>
            </w:r>
            <w:r w:rsidR="0076176C" w:rsidRPr="0076176C">
              <w:rPr>
                <w:rFonts w:ascii="Verdana" w:hAnsi="Verdana"/>
                <w:noProof/>
                <w:webHidden/>
              </w:rPr>
              <w:instrText xml:space="preserve"> PAGEREF _Toc182575377 \h </w:instrText>
            </w:r>
            <w:r w:rsidR="0076176C" w:rsidRPr="0076176C">
              <w:rPr>
                <w:rFonts w:ascii="Verdana" w:hAnsi="Verdana"/>
                <w:noProof/>
                <w:webHidden/>
              </w:rPr>
            </w:r>
            <w:r w:rsidR="0076176C" w:rsidRPr="0076176C">
              <w:rPr>
                <w:rFonts w:ascii="Verdana" w:hAnsi="Verdana"/>
                <w:noProof/>
                <w:webHidden/>
              </w:rPr>
              <w:fldChar w:fldCharType="separate"/>
            </w:r>
            <w:r w:rsidR="0076176C" w:rsidRPr="0076176C">
              <w:rPr>
                <w:rFonts w:ascii="Verdana" w:hAnsi="Verdana"/>
                <w:noProof/>
                <w:webHidden/>
              </w:rPr>
              <w:t>3</w:t>
            </w:r>
            <w:r w:rsidR="0076176C" w:rsidRPr="0076176C">
              <w:rPr>
                <w:rFonts w:ascii="Verdana" w:hAnsi="Verdana"/>
                <w:noProof/>
                <w:webHidden/>
              </w:rPr>
              <w:fldChar w:fldCharType="end"/>
            </w:r>
          </w:hyperlink>
        </w:p>
        <w:p w14:paraId="1F7CD16E" w14:textId="4DEE790C" w:rsidR="0076176C" w:rsidRPr="0076176C" w:rsidRDefault="0017404B">
          <w:pPr>
            <w:pStyle w:val="TOC1"/>
            <w:tabs>
              <w:tab w:val="right" w:leader="dot" w:pos="9004"/>
            </w:tabs>
            <w:rPr>
              <w:rFonts w:ascii="Verdana" w:hAnsi="Verdana"/>
              <w:noProof/>
            </w:rPr>
          </w:pPr>
          <w:hyperlink w:anchor="_Toc182575378" w:history="1">
            <w:r w:rsidR="0076176C" w:rsidRPr="0076176C">
              <w:rPr>
                <w:rStyle w:val="Hyperlink"/>
                <w:rFonts w:ascii="Verdana" w:hAnsi="Verdana"/>
                <w:noProof/>
              </w:rPr>
              <w:t>3. Policy development</w:t>
            </w:r>
            <w:r w:rsidR="0076176C" w:rsidRPr="0076176C">
              <w:rPr>
                <w:rFonts w:ascii="Verdana" w:hAnsi="Verdana"/>
                <w:noProof/>
                <w:webHidden/>
              </w:rPr>
              <w:tab/>
            </w:r>
            <w:r w:rsidR="0076176C" w:rsidRPr="0076176C">
              <w:rPr>
                <w:rFonts w:ascii="Verdana" w:hAnsi="Verdana"/>
                <w:noProof/>
                <w:webHidden/>
              </w:rPr>
              <w:fldChar w:fldCharType="begin"/>
            </w:r>
            <w:r w:rsidR="0076176C" w:rsidRPr="0076176C">
              <w:rPr>
                <w:rFonts w:ascii="Verdana" w:hAnsi="Verdana"/>
                <w:noProof/>
                <w:webHidden/>
              </w:rPr>
              <w:instrText xml:space="preserve"> PAGEREF _Toc182575378 \h </w:instrText>
            </w:r>
            <w:r w:rsidR="0076176C" w:rsidRPr="0076176C">
              <w:rPr>
                <w:rFonts w:ascii="Verdana" w:hAnsi="Verdana"/>
                <w:noProof/>
                <w:webHidden/>
              </w:rPr>
            </w:r>
            <w:r w:rsidR="0076176C" w:rsidRPr="0076176C">
              <w:rPr>
                <w:rFonts w:ascii="Verdana" w:hAnsi="Verdana"/>
                <w:noProof/>
                <w:webHidden/>
              </w:rPr>
              <w:fldChar w:fldCharType="separate"/>
            </w:r>
            <w:r w:rsidR="0076176C" w:rsidRPr="0076176C">
              <w:rPr>
                <w:rFonts w:ascii="Verdana" w:hAnsi="Verdana"/>
                <w:noProof/>
                <w:webHidden/>
              </w:rPr>
              <w:t>3</w:t>
            </w:r>
            <w:r w:rsidR="0076176C" w:rsidRPr="0076176C">
              <w:rPr>
                <w:rFonts w:ascii="Verdana" w:hAnsi="Verdana"/>
                <w:noProof/>
                <w:webHidden/>
              </w:rPr>
              <w:fldChar w:fldCharType="end"/>
            </w:r>
          </w:hyperlink>
        </w:p>
        <w:p w14:paraId="127B256E" w14:textId="687C5AF9" w:rsidR="0076176C" w:rsidRPr="0076176C" w:rsidRDefault="0017404B">
          <w:pPr>
            <w:pStyle w:val="TOC1"/>
            <w:tabs>
              <w:tab w:val="right" w:leader="dot" w:pos="9004"/>
            </w:tabs>
            <w:rPr>
              <w:rFonts w:ascii="Verdana" w:hAnsi="Verdana"/>
              <w:noProof/>
            </w:rPr>
          </w:pPr>
          <w:hyperlink w:anchor="_Toc182575379" w:history="1">
            <w:r w:rsidR="0076176C" w:rsidRPr="0076176C">
              <w:rPr>
                <w:rStyle w:val="Hyperlink"/>
                <w:rFonts w:ascii="Verdana" w:hAnsi="Verdana"/>
                <w:noProof/>
              </w:rPr>
              <w:t>4. Definition</w:t>
            </w:r>
            <w:r w:rsidR="0076176C" w:rsidRPr="0076176C">
              <w:rPr>
                <w:rFonts w:ascii="Verdana" w:hAnsi="Verdana"/>
                <w:noProof/>
                <w:webHidden/>
              </w:rPr>
              <w:tab/>
            </w:r>
            <w:r w:rsidR="0076176C" w:rsidRPr="0076176C">
              <w:rPr>
                <w:rFonts w:ascii="Verdana" w:hAnsi="Verdana"/>
                <w:noProof/>
                <w:webHidden/>
              </w:rPr>
              <w:fldChar w:fldCharType="begin"/>
            </w:r>
            <w:r w:rsidR="0076176C" w:rsidRPr="0076176C">
              <w:rPr>
                <w:rFonts w:ascii="Verdana" w:hAnsi="Verdana"/>
                <w:noProof/>
                <w:webHidden/>
              </w:rPr>
              <w:instrText xml:space="preserve"> PAGEREF _Toc182575379 \h </w:instrText>
            </w:r>
            <w:r w:rsidR="0076176C" w:rsidRPr="0076176C">
              <w:rPr>
                <w:rFonts w:ascii="Verdana" w:hAnsi="Verdana"/>
                <w:noProof/>
                <w:webHidden/>
              </w:rPr>
            </w:r>
            <w:r w:rsidR="0076176C" w:rsidRPr="0076176C">
              <w:rPr>
                <w:rFonts w:ascii="Verdana" w:hAnsi="Verdana"/>
                <w:noProof/>
                <w:webHidden/>
              </w:rPr>
              <w:fldChar w:fldCharType="separate"/>
            </w:r>
            <w:r w:rsidR="0076176C" w:rsidRPr="0076176C">
              <w:rPr>
                <w:rFonts w:ascii="Verdana" w:hAnsi="Verdana"/>
                <w:noProof/>
                <w:webHidden/>
              </w:rPr>
              <w:t>4</w:t>
            </w:r>
            <w:r w:rsidR="0076176C" w:rsidRPr="0076176C">
              <w:rPr>
                <w:rFonts w:ascii="Verdana" w:hAnsi="Verdana"/>
                <w:noProof/>
                <w:webHidden/>
              </w:rPr>
              <w:fldChar w:fldCharType="end"/>
            </w:r>
          </w:hyperlink>
        </w:p>
        <w:p w14:paraId="1957B6D8" w14:textId="3BF8481B" w:rsidR="0076176C" w:rsidRPr="0076176C" w:rsidRDefault="0017404B">
          <w:pPr>
            <w:pStyle w:val="TOC1"/>
            <w:tabs>
              <w:tab w:val="right" w:leader="dot" w:pos="9004"/>
            </w:tabs>
            <w:rPr>
              <w:rFonts w:ascii="Verdana" w:hAnsi="Verdana"/>
              <w:noProof/>
            </w:rPr>
          </w:pPr>
          <w:hyperlink w:anchor="_Toc182575380" w:history="1">
            <w:r w:rsidR="0076176C" w:rsidRPr="0076176C">
              <w:rPr>
                <w:rStyle w:val="Hyperlink"/>
                <w:rFonts w:ascii="Verdana" w:hAnsi="Verdana"/>
                <w:noProof/>
              </w:rPr>
              <w:t>5. Curriculum</w:t>
            </w:r>
            <w:r w:rsidR="0076176C" w:rsidRPr="0076176C">
              <w:rPr>
                <w:rFonts w:ascii="Verdana" w:hAnsi="Verdana"/>
                <w:noProof/>
                <w:webHidden/>
              </w:rPr>
              <w:tab/>
            </w:r>
            <w:r w:rsidR="0076176C" w:rsidRPr="0076176C">
              <w:rPr>
                <w:rFonts w:ascii="Verdana" w:hAnsi="Verdana"/>
                <w:noProof/>
                <w:webHidden/>
              </w:rPr>
              <w:fldChar w:fldCharType="begin"/>
            </w:r>
            <w:r w:rsidR="0076176C" w:rsidRPr="0076176C">
              <w:rPr>
                <w:rFonts w:ascii="Verdana" w:hAnsi="Verdana"/>
                <w:noProof/>
                <w:webHidden/>
              </w:rPr>
              <w:instrText xml:space="preserve"> PAGEREF _Toc182575380 \h </w:instrText>
            </w:r>
            <w:r w:rsidR="0076176C" w:rsidRPr="0076176C">
              <w:rPr>
                <w:rFonts w:ascii="Verdana" w:hAnsi="Verdana"/>
                <w:noProof/>
                <w:webHidden/>
              </w:rPr>
            </w:r>
            <w:r w:rsidR="0076176C" w:rsidRPr="0076176C">
              <w:rPr>
                <w:rFonts w:ascii="Verdana" w:hAnsi="Verdana"/>
                <w:noProof/>
                <w:webHidden/>
              </w:rPr>
              <w:fldChar w:fldCharType="separate"/>
            </w:r>
            <w:r w:rsidR="0076176C" w:rsidRPr="0076176C">
              <w:rPr>
                <w:rFonts w:ascii="Verdana" w:hAnsi="Verdana"/>
                <w:noProof/>
                <w:webHidden/>
              </w:rPr>
              <w:t>4</w:t>
            </w:r>
            <w:r w:rsidR="0076176C" w:rsidRPr="0076176C">
              <w:rPr>
                <w:rFonts w:ascii="Verdana" w:hAnsi="Verdana"/>
                <w:noProof/>
                <w:webHidden/>
              </w:rPr>
              <w:fldChar w:fldCharType="end"/>
            </w:r>
          </w:hyperlink>
        </w:p>
        <w:p w14:paraId="550E33B1" w14:textId="6ECF81C6" w:rsidR="0076176C" w:rsidRPr="0076176C" w:rsidRDefault="0017404B">
          <w:pPr>
            <w:pStyle w:val="TOC1"/>
            <w:tabs>
              <w:tab w:val="right" w:leader="dot" w:pos="9004"/>
            </w:tabs>
            <w:rPr>
              <w:rFonts w:ascii="Verdana" w:hAnsi="Verdana"/>
              <w:noProof/>
            </w:rPr>
          </w:pPr>
          <w:hyperlink w:anchor="_Toc182575381" w:history="1">
            <w:r w:rsidR="0076176C" w:rsidRPr="0076176C">
              <w:rPr>
                <w:rStyle w:val="Hyperlink"/>
                <w:rFonts w:ascii="Verdana" w:hAnsi="Verdana"/>
                <w:noProof/>
              </w:rPr>
              <w:t>6. Delivery of RSE</w:t>
            </w:r>
            <w:r w:rsidR="0076176C" w:rsidRPr="0076176C">
              <w:rPr>
                <w:rFonts w:ascii="Verdana" w:hAnsi="Verdana"/>
                <w:noProof/>
                <w:webHidden/>
              </w:rPr>
              <w:tab/>
            </w:r>
            <w:r w:rsidR="0076176C" w:rsidRPr="0076176C">
              <w:rPr>
                <w:rFonts w:ascii="Verdana" w:hAnsi="Verdana"/>
                <w:noProof/>
                <w:webHidden/>
              </w:rPr>
              <w:fldChar w:fldCharType="begin"/>
            </w:r>
            <w:r w:rsidR="0076176C" w:rsidRPr="0076176C">
              <w:rPr>
                <w:rFonts w:ascii="Verdana" w:hAnsi="Verdana"/>
                <w:noProof/>
                <w:webHidden/>
              </w:rPr>
              <w:instrText xml:space="preserve"> PAGEREF _Toc182575381 \h </w:instrText>
            </w:r>
            <w:r w:rsidR="0076176C" w:rsidRPr="0076176C">
              <w:rPr>
                <w:rFonts w:ascii="Verdana" w:hAnsi="Verdana"/>
                <w:noProof/>
                <w:webHidden/>
              </w:rPr>
            </w:r>
            <w:r w:rsidR="0076176C" w:rsidRPr="0076176C">
              <w:rPr>
                <w:rFonts w:ascii="Verdana" w:hAnsi="Verdana"/>
                <w:noProof/>
                <w:webHidden/>
              </w:rPr>
              <w:fldChar w:fldCharType="separate"/>
            </w:r>
            <w:r w:rsidR="0076176C" w:rsidRPr="0076176C">
              <w:rPr>
                <w:rFonts w:ascii="Verdana" w:hAnsi="Verdana"/>
                <w:noProof/>
                <w:webHidden/>
              </w:rPr>
              <w:t>4</w:t>
            </w:r>
            <w:r w:rsidR="0076176C" w:rsidRPr="0076176C">
              <w:rPr>
                <w:rFonts w:ascii="Verdana" w:hAnsi="Verdana"/>
                <w:noProof/>
                <w:webHidden/>
              </w:rPr>
              <w:fldChar w:fldCharType="end"/>
            </w:r>
          </w:hyperlink>
        </w:p>
        <w:p w14:paraId="1CE1E21F" w14:textId="3E7B8707" w:rsidR="0076176C" w:rsidRPr="0076176C" w:rsidRDefault="0017404B">
          <w:pPr>
            <w:pStyle w:val="TOC1"/>
            <w:tabs>
              <w:tab w:val="right" w:leader="dot" w:pos="9004"/>
            </w:tabs>
            <w:rPr>
              <w:rFonts w:ascii="Verdana" w:hAnsi="Verdana"/>
              <w:noProof/>
            </w:rPr>
          </w:pPr>
          <w:hyperlink w:anchor="_Toc182575382" w:history="1">
            <w:r w:rsidR="0076176C" w:rsidRPr="0076176C">
              <w:rPr>
                <w:rStyle w:val="Hyperlink"/>
                <w:rFonts w:ascii="Verdana" w:hAnsi="Verdana"/>
                <w:noProof/>
              </w:rPr>
              <w:t>7. Roles and responsibilities</w:t>
            </w:r>
            <w:r w:rsidR="0076176C" w:rsidRPr="0076176C">
              <w:rPr>
                <w:rFonts w:ascii="Verdana" w:hAnsi="Verdana"/>
                <w:noProof/>
                <w:webHidden/>
              </w:rPr>
              <w:tab/>
            </w:r>
            <w:r w:rsidR="0076176C" w:rsidRPr="0076176C">
              <w:rPr>
                <w:rFonts w:ascii="Verdana" w:hAnsi="Verdana"/>
                <w:noProof/>
                <w:webHidden/>
              </w:rPr>
              <w:fldChar w:fldCharType="begin"/>
            </w:r>
            <w:r w:rsidR="0076176C" w:rsidRPr="0076176C">
              <w:rPr>
                <w:rFonts w:ascii="Verdana" w:hAnsi="Verdana"/>
                <w:noProof/>
                <w:webHidden/>
              </w:rPr>
              <w:instrText xml:space="preserve"> PAGEREF _Toc182575382 \h </w:instrText>
            </w:r>
            <w:r w:rsidR="0076176C" w:rsidRPr="0076176C">
              <w:rPr>
                <w:rFonts w:ascii="Verdana" w:hAnsi="Verdana"/>
                <w:noProof/>
                <w:webHidden/>
              </w:rPr>
            </w:r>
            <w:r w:rsidR="0076176C" w:rsidRPr="0076176C">
              <w:rPr>
                <w:rFonts w:ascii="Verdana" w:hAnsi="Verdana"/>
                <w:noProof/>
                <w:webHidden/>
              </w:rPr>
              <w:fldChar w:fldCharType="separate"/>
            </w:r>
            <w:r w:rsidR="0076176C" w:rsidRPr="0076176C">
              <w:rPr>
                <w:rFonts w:ascii="Verdana" w:hAnsi="Verdana"/>
                <w:noProof/>
                <w:webHidden/>
              </w:rPr>
              <w:t>4</w:t>
            </w:r>
            <w:r w:rsidR="0076176C" w:rsidRPr="0076176C">
              <w:rPr>
                <w:rFonts w:ascii="Verdana" w:hAnsi="Verdana"/>
                <w:noProof/>
                <w:webHidden/>
              </w:rPr>
              <w:fldChar w:fldCharType="end"/>
            </w:r>
          </w:hyperlink>
        </w:p>
        <w:p w14:paraId="20AC8A6B" w14:textId="7BD4678A" w:rsidR="0076176C" w:rsidRPr="0076176C" w:rsidRDefault="0017404B">
          <w:pPr>
            <w:pStyle w:val="TOC1"/>
            <w:tabs>
              <w:tab w:val="right" w:leader="dot" w:pos="9004"/>
            </w:tabs>
            <w:rPr>
              <w:rFonts w:ascii="Verdana" w:hAnsi="Verdana"/>
              <w:noProof/>
            </w:rPr>
          </w:pPr>
          <w:hyperlink w:anchor="_Toc182575383" w:history="1">
            <w:r w:rsidR="0076176C" w:rsidRPr="0076176C">
              <w:rPr>
                <w:rStyle w:val="Hyperlink"/>
                <w:rFonts w:ascii="Verdana" w:hAnsi="Verdana"/>
                <w:noProof/>
              </w:rPr>
              <w:t>8. Parents’ right to withdraw</w:t>
            </w:r>
            <w:r w:rsidR="0076176C" w:rsidRPr="0076176C">
              <w:rPr>
                <w:rFonts w:ascii="Verdana" w:hAnsi="Verdana"/>
                <w:noProof/>
                <w:webHidden/>
              </w:rPr>
              <w:tab/>
            </w:r>
            <w:r w:rsidR="0076176C" w:rsidRPr="0076176C">
              <w:rPr>
                <w:rFonts w:ascii="Verdana" w:hAnsi="Verdana"/>
                <w:noProof/>
                <w:webHidden/>
              </w:rPr>
              <w:fldChar w:fldCharType="begin"/>
            </w:r>
            <w:r w:rsidR="0076176C" w:rsidRPr="0076176C">
              <w:rPr>
                <w:rFonts w:ascii="Verdana" w:hAnsi="Verdana"/>
                <w:noProof/>
                <w:webHidden/>
              </w:rPr>
              <w:instrText xml:space="preserve"> PAGEREF _Toc182575383 \h </w:instrText>
            </w:r>
            <w:r w:rsidR="0076176C" w:rsidRPr="0076176C">
              <w:rPr>
                <w:rFonts w:ascii="Verdana" w:hAnsi="Verdana"/>
                <w:noProof/>
                <w:webHidden/>
              </w:rPr>
            </w:r>
            <w:r w:rsidR="0076176C" w:rsidRPr="0076176C">
              <w:rPr>
                <w:rFonts w:ascii="Verdana" w:hAnsi="Verdana"/>
                <w:noProof/>
                <w:webHidden/>
              </w:rPr>
              <w:fldChar w:fldCharType="separate"/>
            </w:r>
            <w:r w:rsidR="0076176C" w:rsidRPr="0076176C">
              <w:rPr>
                <w:rFonts w:ascii="Verdana" w:hAnsi="Verdana"/>
                <w:noProof/>
                <w:webHidden/>
              </w:rPr>
              <w:t>5</w:t>
            </w:r>
            <w:r w:rsidR="0076176C" w:rsidRPr="0076176C">
              <w:rPr>
                <w:rFonts w:ascii="Verdana" w:hAnsi="Verdana"/>
                <w:noProof/>
                <w:webHidden/>
              </w:rPr>
              <w:fldChar w:fldCharType="end"/>
            </w:r>
          </w:hyperlink>
        </w:p>
        <w:p w14:paraId="1646E578" w14:textId="01198DE3" w:rsidR="0076176C" w:rsidRPr="0076176C" w:rsidRDefault="0017404B">
          <w:pPr>
            <w:pStyle w:val="TOC1"/>
            <w:tabs>
              <w:tab w:val="right" w:leader="dot" w:pos="9004"/>
            </w:tabs>
            <w:rPr>
              <w:rFonts w:ascii="Verdana" w:hAnsi="Verdana"/>
              <w:noProof/>
            </w:rPr>
          </w:pPr>
          <w:hyperlink w:anchor="_Toc182575384" w:history="1">
            <w:r w:rsidR="0076176C" w:rsidRPr="0076176C">
              <w:rPr>
                <w:rStyle w:val="Hyperlink"/>
                <w:rFonts w:ascii="Verdana" w:hAnsi="Verdana"/>
                <w:noProof/>
              </w:rPr>
              <w:t>9. Training</w:t>
            </w:r>
            <w:r w:rsidR="0076176C" w:rsidRPr="0076176C">
              <w:rPr>
                <w:rFonts w:ascii="Verdana" w:hAnsi="Verdana"/>
                <w:noProof/>
                <w:webHidden/>
              </w:rPr>
              <w:tab/>
            </w:r>
            <w:r w:rsidR="0076176C" w:rsidRPr="0076176C">
              <w:rPr>
                <w:rFonts w:ascii="Verdana" w:hAnsi="Verdana"/>
                <w:noProof/>
                <w:webHidden/>
              </w:rPr>
              <w:fldChar w:fldCharType="begin"/>
            </w:r>
            <w:r w:rsidR="0076176C" w:rsidRPr="0076176C">
              <w:rPr>
                <w:rFonts w:ascii="Verdana" w:hAnsi="Verdana"/>
                <w:noProof/>
                <w:webHidden/>
              </w:rPr>
              <w:instrText xml:space="preserve"> PAGEREF _Toc182575384 \h </w:instrText>
            </w:r>
            <w:r w:rsidR="0076176C" w:rsidRPr="0076176C">
              <w:rPr>
                <w:rFonts w:ascii="Verdana" w:hAnsi="Verdana"/>
                <w:noProof/>
                <w:webHidden/>
              </w:rPr>
            </w:r>
            <w:r w:rsidR="0076176C" w:rsidRPr="0076176C">
              <w:rPr>
                <w:rFonts w:ascii="Verdana" w:hAnsi="Verdana"/>
                <w:noProof/>
                <w:webHidden/>
              </w:rPr>
              <w:fldChar w:fldCharType="separate"/>
            </w:r>
            <w:r w:rsidR="0076176C" w:rsidRPr="0076176C">
              <w:rPr>
                <w:rFonts w:ascii="Verdana" w:hAnsi="Verdana"/>
                <w:noProof/>
                <w:webHidden/>
              </w:rPr>
              <w:t>5</w:t>
            </w:r>
            <w:r w:rsidR="0076176C" w:rsidRPr="0076176C">
              <w:rPr>
                <w:rFonts w:ascii="Verdana" w:hAnsi="Verdana"/>
                <w:noProof/>
                <w:webHidden/>
              </w:rPr>
              <w:fldChar w:fldCharType="end"/>
            </w:r>
          </w:hyperlink>
        </w:p>
        <w:p w14:paraId="38DDE1B8" w14:textId="2F959DF4" w:rsidR="0076176C" w:rsidRPr="0076176C" w:rsidRDefault="0017404B">
          <w:pPr>
            <w:pStyle w:val="TOC1"/>
            <w:tabs>
              <w:tab w:val="right" w:leader="dot" w:pos="9004"/>
            </w:tabs>
            <w:rPr>
              <w:rFonts w:ascii="Verdana" w:hAnsi="Verdana"/>
              <w:noProof/>
            </w:rPr>
          </w:pPr>
          <w:hyperlink w:anchor="_Toc182575385" w:history="1">
            <w:r w:rsidR="0076176C" w:rsidRPr="0076176C">
              <w:rPr>
                <w:rStyle w:val="Hyperlink"/>
                <w:rFonts w:ascii="Verdana" w:hAnsi="Verdana"/>
                <w:noProof/>
              </w:rPr>
              <w:t>10. Monitoring arrangements</w:t>
            </w:r>
            <w:r w:rsidR="0076176C" w:rsidRPr="0076176C">
              <w:rPr>
                <w:rFonts w:ascii="Verdana" w:hAnsi="Verdana"/>
                <w:noProof/>
                <w:webHidden/>
              </w:rPr>
              <w:tab/>
            </w:r>
            <w:r w:rsidR="0076176C" w:rsidRPr="0076176C">
              <w:rPr>
                <w:rFonts w:ascii="Verdana" w:hAnsi="Verdana"/>
                <w:noProof/>
                <w:webHidden/>
              </w:rPr>
              <w:fldChar w:fldCharType="begin"/>
            </w:r>
            <w:r w:rsidR="0076176C" w:rsidRPr="0076176C">
              <w:rPr>
                <w:rFonts w:ascii="Verdana" w:hAnsi="Verdana"/>
                <w:noProof/>
                <w:webHidden/>
              </w:rPr>
              <w:instrText xml:space="preserve"> PAGEREF _Toc182575385 \h </w:instrText>
            </w:r>
            <w:r w:rsidR="0076176C" w:rsidRPr="0076176C">
              <w:rPr>
                <w:rFonts w:ascii="Verdana" w:hAnsi="Verdana"/>
                <w:noProof/>
                <w:webHidden/>
              </w:rPr>
            </w:r>
            <w:r w:rsidR="0076176C" w:rsidRPr="0076176C">
              <w:rPr>
                <w:rFonts w:ascii="Verdana" w:hAnsi="Verdana"/>
                <w:noProof/>
                <w:webHidden/>
              </w:rPr>
              <w:fldChar w:fldCharType="separate"/>
            </w:r>
            <w:r w:rsidR="0076176C" w:rsidRPr="0076176C">
              <w:rPr>
                <w:rFonts w:ascii="Verdana" w:hAnsi="Verdana"/>
                <w:noProof/>
                <w:webHidden/>
              </w:rPr>
              <w:t>5</w:t>
            </w:r>
            <w:r w:rsidR="0076176C" w:rsidRPr="0076176C">
              <w:rPr>
                <w:rFonts w:ascii="Verdana" w:hAnsi="Verdana"/>
                <w:noProof/>
                <w:webHidden/>
              </w:rPr>
              <w:fldChar w:fldCharType="end"/>
            </w:r>
          </w:hyperlink>
        </w:p>
        <w:p w14:paraId="30D7B5EA" w14:textId="19D9574F" w:rsidR="0076176C" w:rsidRDefault="0076176C">
          <w:r w:rsidRPr="0076176C">
            <w:rPr>
              <w:rFonts w:ascii="Verdana" w:hAnsi="Verdana"/>
              <w:b/>
              <w:bCs/>
              <w:noProof/>
            </w:rPr>
            <w:fldChar w:fldCharType="end"/>
          </w:r>
        </w:p>
      </w:sdtContent>
    </w:sdt>
    <w:p w14:paraId="617A0B3E" w14:textId="55ECAEC0" w:rsidR="0076176C" w:rsidRDefault="0076176C" w:rsidP="00D704D5">
      <w:pPr>
        <w:spacing w:after="192" w:line="259" w:lineRule="auto"/>
        <w:ind w:left="0" w:firstLine="0"/>
        <w:rPr>
          <w:b/>
          <w:sz w:val="28"/>
          <w:szCs w:val="28"/>
          <w:u w:val="single"/>
        </w:rPr>
      </w:pPr>
    </w:p>
    <w:p w14:paraId="73F8DA75" w14:textId="77777777" w:rsidR="0076176C" w:rsidRDefault="0076176C" w:rsidP="00D704D5">
      <w:pPr>
        <w:spacing w:after="192" w:line="259" w:lineRule="auto"/>
        <w:ind w:left="0" w:firstLine="0"/>
        <w:rPr>
          <w:b/>
          <w:sz w:val="32"/>
        </w:rPr>
      </w:pPr>
    </w:p>
    <w:p w14:paraId="13BA3519" w14:textId="6993BB0C" w:rsidR="0076176C" w:rsidRDefault="0076176C" w:rsidP="00D704D5">
      <w:pPr>
        <w:spacing w:after="192" w:line="259" w:lineRule="auto"/>
        <w:ind w:left="0" w:firstLine="0"/>
        <w:rPr>
          <w:b/>
          <w:sz w:val="32"/>
        </w:rPr>
      </w:pPr>
    </w:p>
    <w:p w14:paraId="637BB9B0" w14:textId="1C8F7838" w:rsidR="0076176C" w:rsidRDefault="0076176C" w:rsidP="00D704D5">
      <w:pPr>
        <w:spacing w:after="192" w:line="259" w:lineRule="auto"/>
        <w:ind w:left="0" w:firstLine="0"/>
        <w:rPr>
          <w:b/>
          <w:sz w:val="32"/>
        </w:rPr>
      </w:pPr>
    </w:p>
    <w:p w14:paraId="4703C9AB" w14:textId="775C9057" w:rsidR="0076176C" w:rsidRDefault="0076176C" w:rsidP="00D704D5">
      <w:pPr>
        <w:spacing w:after="192" w:line="259" w:lineRule="auto"/>
        <w:ind w:left="0" w:firstLine="0"/>
        <w:rPr>
          <w:b/>
          <w:sz w:val="32"/>
        </w:rPr>
      </w:pPr>
    </w:p>
    <w:p w14:paraId="351A5709" w14:textId="4E89D0CE" w:rsidR="0076176C" w:rsidRDefault="0076176C" w:rsidP="00D704D5">
      <w:pPr>
        <w:spacing w:after="192" w:line="259" w:lineRule="auto"/>
        <w:ind w:left="0" w:firstLine="0"/>
        <w:rPr>
          <w:b/>
          <w:sz w:val="32"/>
        </w:rPr>
      </w:pPr>
    </w:p>
    <w:p w14:paraId="181C5531" w14:textId="11FCF0ED" w:rsidR="0076176C" w:rsidRDefault="0076176C" w:rsidP="00D704D5">
      <w:pPr>
        <w:spacing w:after="192" w:line="259" w:lineRule="auto"/>
        <w:ind w:left="0" w:firstLine="0"/>
        <w:rPr>
          <w:b/>
          <w:sz w:val="32"/>
        </w:rPr>
      </w:pPr>
    </w:p>
    <w:p w14:paraId="2FB36973" w14:textId="10E120D8" w:rsidR="0076176C" w:rsidRDefault="0076176C" w:rsidP="00D704D5">
      <w:pPr>
        <w:spacing w:after="192" w:line="259" w:lineRule="auto"/>
        <w:ind w:left="0" w:firstLine="0"/>
        <w:rPr>
          <w:b/>
          <w:sz w:val="32"/>
        </w:rPr>
      </w:pPr>
    </w:p>
    <w:p w14:paraId="27B5BD8F" w14:textId="0235EE8B" w:rsidR="0076176C" w:rsidRDefault="0076176C" w:rsidP="00D704D5">
      <w:pPr>
        <w:spacing w:after="192" w:line="259" w:lineRule="auto"/>
        <w:ind w:left="0" w:firstLine="0"/>
        <w:rPr>
          <w:b/>
          <w:sz w:val="32"/>
        </w:rPr>
      </w:pPr>
    </w:p>
    <w:p w14:paraId="6A0D0AEF" w14:textId="116954C3" w:rsidR="0076176C" w:rsidRDefault="0076176C" w:rsidP="00D704D5">
      <w:pPr>
        <w:spacing w:after="192" w:line="259" w:lineRule="auto"/>
        <w:ind w:left="0" w:firstLine="0"/>
        <w:rPr>
          <w:b/>
          <w:sz w:val="32"/>
        </w:rPr>
      </w:pPr>
    </w:p>
    <w:p w14:paraId="10E57078" w14:textId="4D1864D7" w:rsidR="0076176C" w:rsidRDefault="0076176C" w:rsidP="00D704D5">
      <w:pPr>
        <w:spacing w:after="192" w:line="259" w:lineRule="auto"/>
        <w:ind w:left="0" w:firstLine="0"/>
        <w:rPr>
          <w:b/>
          <w:sz w:val="32"/>
        </w:rPr>
      </w:pPr>
    </w:p>
    <w:p w14:paraId="3BE15D41" w14:textId="4FC35596" w:rsidR="0076176C" w:rsidRDefault="0076176C" w:rsidP="00D704D5">
      <w:pPr>
        <w:spacing w:after="192" w:line="259" w:lineRule="auto"/>
        <w:ind w:left="0" w:firstLine="0"/>
        <w:rPr>
          <w:b/>
          <w:sz w:val="32"/>
        </w:rPr>
      </w:pPr>
    </w:p>
    <w:p w14:paraId="13B74691" w14:textId="791AF1CD" w:rsidR="0076176C" w:rsidRDefault="0076176C" w:rsidP="00D704D5">
      <w:pPr>
        <w:spacing w:after="192" w:line="259" w:lineRule="auto"/>
        <w:ind w:left="0" w:firstLine="0"/>
        <w:rPr>
          <w:b/>
          <w:sz w:val="32"/>
        </w:rPr>
      </w:pPr>
    </w:p>
    <w:p w14:paraId="2FE788DA" w14:textId="52B2F245" w:rsidR="0076176C" w:rsidRDefault="0076176C" w:rsidP="00D704D5">
      <w:pPr>
        <w:spacing w:after="192" w:line="259" w:lineRule="auto"/>
        <w:ind w:left="0" w:firstLine="0"/>
        <w:rPr>
          <w:b/>
          <w:sz w:val="32"/>
        </w:rPr>
      </w:pPr>
    </w:p>
    <w:p w14:paraId="3605294B" w14:textId="77777777" w:rsidR="0076176C" w:rsidRDefault="0076176C" w:rsidP="00D704D5">
      <w:pPr>
        <w:spacing w:after="192" w:line="259" w:lineRule="auto"/>
        <w:ind w:left="0" w:firstLine="0"/>
        <w:rPr>
          <w:b/>
          <w:sz w:val="32"/>
        </w:rPr>
      </w:pPr>
    </w:p>
    <w:p w14:paraId="06ADB946" w14:textId="77777777" w:rsidR="00D704D5" w:rsidRDefault="00D704D5" w:rsidP="00C36184">
      <w:pPr>
        <w:rPr>
          <w:bCs/>
          <w:sz w:val="20"/>
          <w:szCs w:val="16"/>
        </w:rPr>
      </w:pPr>
    </w:p>
    <w:p w14:paraId="5AE3995C" w14:textId="77777777" w:rsidR="00CE4C0B" w:rsidRPr="0076176C" w:rsidRDefault="00CE4C0B" w:rsidP="00CE4C0B">
      <w:pPr>
        <w:pStyle w:val="Heading1"/>
        <w:rPr>
          <w:rFonts w:ascii="Verdana" w:hAnsi="Verdana"/>
        </w:rPr>
      </w:pPr>
      <w:bookmarkStart w:id="1" w:name="_Toc11230567"/>
      <w:bookmarkStart w:id="2" w:name="_Toc182575376"/>
      <w:r w:rsidRPr="0076176C">
        <w:rPr>
          <w:rFonts w:ascii="Verdana" w:hAnsi="Verdana"/>
        </w:rPr>
        <w:t>1. Aims</w:t>
      </w:r>
      <w:bookmarkEnd w:id="1"/>
      <w:bookmarkEnd w:id="2"/>
    </w:p>
    <w:p w14:paraId="687F48E5" w14:textId="77777777" w:rsidR="00CE4C0B" w:rsidRPr="0076176C" w:rsidRDefault="00CE4C0B" w:rsidP="00CE4C0B">
      <w:pPr>
        <w:pStyle w:val="1bodycopy10pt"/>
        <w:spacing w:after="0"/>
        <w:rPr>
          <w:rFonts w:ascii="Verdana" w:hAnsi="Verdana"/>
        </w:rPr>
      </w:pPr>
      <w:r w:rsidRPr="0076176C">
        <w:rPr>
          <w:rFonts w:ascii="Verdana" w:hAnsi="Verdana"/>
        </w:rPr>
        <w:t>The aims of relationships and sex education (RSE) at our school are to:</w:t>
      </w:r>
    </w:p>
    <w:p w14:paraId="761C574C" w14:textId="77777777" w:rsidR="00CE4C0B" w:rsidRPr="0076176C" w:rsidRDefault="00CE4C0B" w:rsidP="00CE4C0B">
      <w:pPr>
        <w:pStyle w:val="3Bulletedcopyblue"/>
        <w:numPr>
          <w:ilvl w:val="0"/>
          <w:numId w:val="9"/>
        </w:numPr>
        <w:spacing w:after="0"/>
        <w:rPr>
          <w:rFonts w:ascii="Verdana" w:hAnsi="Verdana"/>
        </w:rPr>
      </w:pPr>
      <w:r w:rsidRPr="0076176C">
        <w:rPr>
          <w:rFonts w:ascii="Verdana" w:hAnsi="Verdana"/>
        </w:rPr>
        <w:t>Provide a framework in which sensitive discussions can take place</w:t>
      </w:r>
    </w:p>
    <w:p w14:paraId="384E0435" w14:textId="77777777" w:rsidR="00CE4C0B" w:rsidRPr="0076176C" w:rsidRDefault="00CE4C0B" w:rsidP="00CE4C0B">
      <w:pPr>
        <w:pStyle w:val="3Bulletedcopyblue"/>
        <w:numPr>
          <w:ilvl w:val="0"/>
          <w:numId w:val="9"/>
        </w:numPr>
        <w:spacing w:after="0"/>
        <w:rPr>
          <w:rFonts w:ascii="Verdana" w:hAnsi="Verdana"/>
        </w:rPr>
      </w:pPr>
      <w:r w:rsidRPr="0076176C">
        <w:rPr>
          <w:rFonts w:ascii="Verdana" w:hAnsi="Verdana"/>
        </w:rPr>
        <w:t>Prepare pupils for puberty, and give them an understanding of development and the importance of health and hygiene</w:t>
      </w:r>
    </w:p>
    <w:p w14:paraId="24043A00" w14:textId="77777777" w:rsidR="00CE4C0B" w:rsidRPr="0076176C" w:rsidRDefault="00CE4C0B" w:rsidP="00CE4C0B">
      <w:pPr>
        <w:pStyle w:val="3Bulletedcopyblue"/>
        <w:numPr>
          <w:ilvl w:val="0"/>
          <w:numId w:val="9"/>
        </w:numPr>
        <w:spacing w:after="0"/>
        <w:rPr>
          <w:rFonts w:ascii="Verdana" w:hAnsi="Verdana"/>
        </w:rPr>
      </w:pPr>
      <w:r w:rsidRPr="0076176C">
        <w:rPr>
          <w:rFonts w:ascii="Verdana" w:hAnsi="Verdana"/>
        </w:rPr>
        <w:t>Help pupils develop feelings of self-respect, confidence and empathy</w:t>
      </w:r>
    </w:p>
    <w:p w14:paraId="5131D62F" w14:textId="77777777" w:rsidR="00CE4C0B" w:rsidRPr="0076176C" w:rsidRDefault="00CE4C0B" w:rsidP="00CE4C0B">
      <w:pPr>
        <w:pStyle w:val="3Bulletedcopyblue"/>
        <w:numPr>
          <w:ilvl w:val="0"/>
          <w:numId w:val="9"/>
        </w:numPr>
        <w:spacing w:after="0"/>
        <w:rPr>
          <w:rFonts w:ascii="Verdana" w:hAnsi="Verdana"/>
        </w:rPr>
      </w:pPr>
      <w:r w:rsidRPr="0076176C">
        <w:rPr>
          <w:rFonts w:ascii="Verdana" w:hAnsi="Verdana"/>
        </w:rPr>
        <w:t>Create a positive culture around issues of relationships</w:t>
      </w:r>
    </w:p>
    <w:p w14:paraId="7FF2AE26" w14:textId="77777777" w:rsidR="00CE4C0B" w:rsidRPr="0076176C" w:rsidRDefault="00CE4C0B" w:rsidP="00CE4C0B">
      <w:pPr>
        <w:pStyle w:val="3Bulletedcopyblue"/>
        <w:numPr>
          <w:ilvl w:val="0"/>
          <w:numId w:val="9"/>
        </w:numPr>
        <w:spacing w:after="0"/>
        <w:rPr>
          <w:rFonts w:ascii="Verdana" w:hAnsi="Verdana"/>
        </w:rPr>
      </w:pPr>
      <w:r w:rsidRPr="0076176C">
        <w:rPr>
          <w:rFonts w:ascii="Verdana" w:hAnsi="Verdana"/>
        </w:rPr>
        <w:t>Teach pupils the correct vocabulary to describe themselves and their bodies</w:t>
      </w:r>
    </w:p>
    <w:p w14:paraId="1C0FE949" w14:textId="7759ADF7" w:rsidR="00CE4C0B" w:rsidRPr="0076176C" w:rsidRDefault="00CE4C0B" w:rsidP="00CE4C0B">
      <w:pPr>
        <w:pStyle w:val="1bodycopy10pt"/>
        <w:numPr>
          <w:ilvl w:val="0"/>
          <w:numId w:val="9"/>
        </w:numPr>
        <w:spacing w:after="0"/>
        <w:rPr>
          <w:rFonts w:ascii="Verdana" w:hAnsi="Verdana"/>
        </w:rPr>
      </w:pPr>
      <w:r w:rsidRPr="0076176C">
        <w:rPr>
          <w:rFonts w:ascii="Verdana" w:hAnsi="Verdana"/>
        </w:rPr>
        <w:t>The R</w:t>
      </w:r>
      <w:r w:rsidR="00857B5B" w:rsidRPr="0076176C">
        <w:rPr>
          <w:rFonts w:ascii="Verdana" w:hAnsi="Verdana"/>
        </w:rPr>
        <w:t>S</w:t>
      </w:r>
      <w:r w:rsidRPr="0076176C">
        <w:rPr>
          <w:rFonts w:ascii="Verdana" w:hAnsi="Verdana"/>
        </w:rPr>
        <w:t>E policy will take into consideration the ethos of the school, and the distinctive faith perspective of the school.</w:t>
      </w:r>
    </w:p>
    <w:p w14:paraId="29754434" w14:textId="77777777" w:rsidR="00CE4C0B" w:rsidRPr="0076176C" w:rsidRDefault="00CE4C0B" w:rsidP="00CE4C0B">
      <w:pPr>
        <w:pStyle w:val="1bodycopy10pt"/>
        <w:spacing w:after="0"/>
        <w:rPr>
          <w:rFonts w:ascii="Verdana" w:hAnsi="Verdana"/>
        </w:rPr>
      </w:pPr>
    </w:p>
    <w:p w14:paraId="12C63897" w14:textId="77777777" w:rsidR="00CE4C0B" w:rsidRPr="0076176C" w:rsidRDefault="00CE4C0B" w:rsidP="00CE4C0B">
      <w:pPr>
        <w:pStyle w:val="Heading1"/>
        <w:rPr>
          <w:rFonts w:ascii="Verdana" w:hAnsi="Verdana"/>
        </w:rPr>
      </w:pPr>
      <w:bookmarkStart w:id="3" w:name="_Toc11230568"/>
      <w:bookmarkStart w:id="4" w:name="_Toc182575377"/>
      <w:r w:rsidRPr="0076176C">
        <w:rPr>
          <w:rFonts w:ascii="Verdana" w:hAnsi="Verdana"/>
        </w:rPr>
        <w:t>2. Statutory requirements</w:t>
      </w:r>
      <w:bookmarkEnd w:id="3"/>
      <w:bookmarkEnd w:id="4"/>
    </w:p>
    <w:p w14:paraId="5975A716" w14:textId="77777777" w:rsidR="00CE4C0B" w:rsidRPr="0076176C" w:rsidRDefault="00CE4C0B" w:rsidP="00CE4C0B">
      <w:pPr>
        <w:rPr>
          <w:rFonts w:ascii="Verdana" w:hAnsi="Verdana"/>
          <w:sz w:val="20"/>
          <w:szCs w:val="20"/>
        </w:rPr>
      </w:pPr>
      <w:r w:rsidRPr="0076176C">
        <w:rPr>
          <w:rFonts w:ascii="Verdana" w:hAnsi="Verdana"/>
          <w:sz w:val="20"/>
          <w:szCs w:val="20"/>
        </w:rPr>
        <w:t xml:space="preserve">As an independent faith primary </w:t>
      </w:r>
      <w:proofErr w:type="gramStart"/>
      <w:r w:rsidRPr="0076176C">
        <w:rPr>
          <w:rFonts w:ascii="Verdana" w:hAnsi="Verdana"/>
          <w:sz w:val="20"/>
          <w:szCs w:val="20"/>
        </w:rPr>
        <w:t>school</w:t>
      </w:r>
      <w:proofErr w:type="gramEnd"/>
      <w:r w:rsidRPr="0076176C">
        <w:rPr>
          <w:rFonts w:ascii="Verdana" w:hAnsi="Verdana"/>
          <w:sz w:val="20"/>
          <w:szCs w:val="20"/>
        </w:rPr>
        <w:t xml:space="preserve"> we must provide relationships education to all pupils as per section 34 of the </w:t>
      </w:r>
      <w:hyperlink r:id="rId8" w:history="1">
        <w:r w:rsidRPr="0076176C">
          <w:rPr>
            <w:rStyle w:val="Hyperlink"/>
            <w:rFonts w:ascii="Verdana" w:hAnsi="Verdana"/>
            <w:sz w:val="20"/>
            <w:szCs w:val="20"/>
          </w:rPr>
          <w:t>Children and Social work act 2017.</w:t>
        </w:r>
      </w:hyperlink>
    </w:p>
    <w:p w14:paraId="1197D39B" w14:textId="77777777" w:rsidR="00CE4C0B" w:rsidRPr="0076176C" w:rsidRDefault="00CE4C0B" w:rsidP="00CE4C0B">
      <w:pPr>
        <w:pStyle w:val="1bodycopy"/>
        <w:rPr>
          <w:rFonts w:ascii="Verdana" w:hAnsi="Verdana"/>
          <w:szCs w:val="20"/>
        </w:rPr>
      </w:pPr>
      <w:r w:rsidRPr="0076176C">
        <w:rPr>
          <w:rFonts w:ascii="Verdana" w:hAnsi="Verdana"/>
          <w:szCs w:val="20"/>
        </w:rPr>
        <w:t xml:space="preserve">However, we are not required to provide sex education but we do need to teach the elements of sex education contained in the science curriculum. </w:t>
      </w:r>
    </w:p>
    <w:p w14:paraId="089DA845" w14:textId="77777777" w:rsidR="00CE4C0B" w:rsidRPr="0076176C" w:rsidRDefault="00CE4C0B" w:rsidP="00CE4C0B">
      <w:pPr>
        <w:pStyle w:val="1bodycopy"/>
        <w:rPr>
          <w:rFonts w:ascii="Verdana" w:eastAsia="Calibri" w:hAnsi="Verdana" w:cs="Arial"/>
          <w:szCs w:val="20"/>
          <w:lang w:val="en-GB"/>
        </w:rPr>
      </w:pPr>
      <w:r w:rsidRPr="0076176C">
        <w:rPr>
          <w:rFonts w:ascii="Verdana" w:hAnsi="Verdana"/>
          <w:szCs w:val="20"/>
        </w:rPr>
        <w:t xml:space="preserve">In teaching RSE, we must have regard to </w:t>
      </w:r>
      <w:hyperlink r:id="rId9" w:history="1">
        <w:r w:rsidRPr="0076176C">
          <w:rPr>
            <w:rStyle w:val="Hyperlink"/>
            <w:rFonts w:ascii="Verdana" w:eastAsia="Calibri" w:hAnsi="Verdana" w:cs="Arial"/>
            <w:szCs w:val="20"/>
            <w:lang w:val="en-GB"/>
          </w:rPr>
          <w:t>guidance</w:t>
        </w:r>
      </w:hyperlink>
      <w:r w:rsidRPr="0076176C">
        <w:rPr>
          <w:rFonts w:ascii="Verdana" w:eastAsia="Calibri" w:hAnsi="Verdana" w:cs="Arial"/>
          <w:szCs w:val="20"/>
          <w:lang w:val="en-GB"/>
        </w:rPr>
        <w:t xml:space="preserve"> </w:t>
      </w:r>
      <w:r w:rsidRPr="0076176C">
        <w:rPr>
          <w:rFonts w:ascii="Verdana" w:hAnsi="Verdana"/>
          <w:szCs w:val="20"/>
        </w:rPr>
        <w:t xml:space="preserve">issued by the secretary of state as outlined in </w:t>
      </w:r>
      <w:r w:rsidRPr="0076176C">
        <w:rPr>
          <w:rFonts w:ascii="Verdana" w:eastAsia="Calibri" w:hAnsi="Verdana" w:cs="Arial"/>
          <w:szCs w:val="20"/>
          <w:lang w:val="en-GB"/>
        </w:rPr>
        <w:t xml:space="preserve">section 403 of the </w:t>
      </w:r>
      <w:hyperlink r:id="rId10" w:history="1">
        <w:r w:rsidRPr="0076176C">
          <w:rPr>
            <w:rStyle w:val="Hyperlink"/>
            <w:rFonts w:ascii="Verdana" w:eastAsia="Calibri" w:hAnsi="Verdana" w:cs="Arial"/>
            <w:szCs w:val="20"/>
            <w:lang w:val="en-GB"/>
          </w:rPr>
          <w:t>Education Act 1996</w:t>
        </w:r>
        <w:r w:rsidRPr="0076176C">
          <w:rPr>
            <w:rFonts w:ascii="Verdana" w:eastAsia="Calibri" w:hAnsi="Verdana" w:cs="Arial"/>
            <w:szCs w:val="20"/>
            <w:lang w:val="en-GB"/>
          </w:rPr>
          <w:t>.</w:t>
        </w:r>
      </w:hyperlink>
    </w:p>
    <w:p w14:paraId="234D1312" w14:textId="77777777" w:rsidR="00CE4C0B" w:rsidRPr="0076176C" w:rsidRDefault="00CE4C0B" w:rsidP="00CE4C0B">
      <w:pPr>
        <w:rPr>
          <w:rFonts w:ascii="Verdana" w:hAnsi="Verdana"/>
          <w:sz w:val="20"/>
          <w:szCs w:val="20"/>
        </w:rPr>
      </w:pPr>
      <w:r w:rsidRPr="0076176C">
        <w:rPr>
          <w:rFonts w:ascii="Verdana" w:hAnsi="Verdana"/>
          <w:sz w:val="20"/>
          <w:szCs w:val="20"/>
        </w:rPr>
        <w:t xml:space="preserve">We do not have to follow the National Curriculum but we are expected to offer all pupils a curriculum that is similar to the National Curriculum including requirements to teach science which would include the elements of sex education contained in the science curriculum. </w:t>
      </w:r>
    </w:p>
    <w:p w14:paraId="5EE14F43" w14:textId="77777777" w:rsidR="00CE4C0B" w:rsidRPr="0076176C" w:rsidRDefault="00CE4C0B" w:rsidP="00CE4C0B">
      <w:pPr>
        <w:pStyle w:val="1bodycopy"/>
        <w:rPr>
          <w:rFonts w:ascii="Verdana" w:hAnsi="Verdana"/>
          <w:szCs w:val="20"/>
        </w:rPr>
      </w:pPr>
      <w:r w:rsidRPr="0076176C">
        <w:rPr>
          <w:rFonts w:ascii="Verdana" w:hAnsi="Verdana"/>
          <w:szCs w:val="20"/>
        </w:rPr>
        <w:t>At Leicester Islamic Academy we teach RSE as set out in this policy.</w:t>
      </w:r>
    </w:p>
    <w:p w14:paraId="04AAA040" w14:textId="77777777" w:rsidR="00CE4C0B" w:rsidRPr="0076176C" w:rsidRDefault="00CE4C0B" w:rsidP="00CE4C0B">
      <w:pPr>
        <w:pStyle w:val="1bodycopy"/>
        <w:rPr>
          <w:rFonts w:ascii="Verdana" w:hAnsi="Verdana"/>
        </w:rPr>
      </w:pPr>
    </w:p>
    <w:p w14:paraId="20D261BD" w14:textId="77777777" w:rsidR="00CE4C0B" w:rsidRPr="0076176C" w:rsidRDefault="00CE4C0B" w:rsidP="00CE4C0B">
      <w:pPr>
        <w:pStyle w:val="Heading1"/>
        <w:rPr>
          <w:rFonts w:ascii="Verdana" w:hAnsi="Verdana"/>
        </w:rPr>
      </w:pPr>
      <w:bookmarkStart w:id="5" w:name="_Toc11230569"/>
      <w:bookmarkStart w:id="6" w:name="_Toc182575378"/>
      <w:r w:rsidRPr="0076176C">
        <w:rPr>
          <w:rFonts w:ascii="Verdana" w:hAnsi="Verdana"/>
        </w:rPr>
        <w:t>3. Policy development</w:t>
      </w:r>
      <w:bookmarkEnd w:id="5"/>
      <w:bookmarkEnd w:id="6"/>
    </w:p>
    <w:p w14:paraId="41FC42C3" w14:textId="77777777" w:rsidR="00CE4C0B" w:rsidRPr="0076176C" w:rsidRDefault="00CE4C0B" w:rsidP="00CE4C0B">
      <w:pPr>
        <w:pStyle w:val="1bodycopy"/>
        <w:rPr>
          <w:rFonts w:ascii="Verdana" w:hAnsi="Verdana"/>
          <w:szCs w:val="20"/>
        </w:rPr>
      </w:pPr>
      <w:r w:rsidRPr="0076176C">
        <w:rPr>
          <w:rFonts w:ascii="Verdana" w:hAnsi="Verdana"/>
          <w:szCs w:val="20"/>
        </w:rPr>
        <w:t>This policy has been developed in consultation with staff, pupils and parents. The consultation and policy development process involved the following steps:</w:t>
      </w:r>
    </w:p>
    <w:p w14:paraId="059A080A" w14:textId="77777777" w:rsidR="00CE4C0B" w:rsidRPr="0076176C" w:rsidRDefault="00CE4C0B" w:rsidP="00CE4C0B">
      <w:pPr>
        <w:pStyle w:val="ListParagraph"/>
        <w:numPr>
          <w:ilvl w:val="0"/>
          <w:numId w:val="8"/>
        </w:numPr>
        <w:spacing w:after="120" w:line="240" w:lineRule="auto"/>
        <w:rPr>
          <w:rFonts w:ascii="Verdana" w:hAnsi="Verdana"/>
          <w:sz w:val="20"/>
          <w:szCs w:val="20"/>
        </w:rPr>
      </w:pPr>
      <w:r w:rsidRPr="0076176C">
        <w:rPr>
          <w:rFonts w:ascii="Verdana" w:hAnsi="Verdana"/>
          <w:sz w:val="20"/>
          <w:szCs w:val="20"/>
        </w:rPr>
        <w:t>Review – a member of staff or working group pulled together all relevant information including relevant national and local guidance (July 2019)</w:t>
      </w:r>
    </w:p>
    <w:p w14:paraId="013308E8" w14:textId="77777777" w:rsidR="00CE4C0B" w:rsidRPr="0076176C" w:rsidRDefault="00CE4C0B" w:rsidP="00CE4C0B">
      <w:pPr>
        <w:pStyle w:val="ListParagraph"/>
        <w:ind w:left="1440"/>
        <w:rPr>
          <w:rFonts w:ascii="Verdana" w:hAnsi="Verdana"/>
          <w:sz w:val="20"/>
          <w:szCs w:val="20"/>
        </w:rPr>
      </w:pPr>
    </w:p>
    <w:p w14:paraId="1DE95246" w14:textId="77777777" w:rsidR="00CE4C0B" w:rsidRPr="0076176C" w:rsidRDefault="00CE4C0B" w:rsidP="00CE4C0B">
      <w:pPr>
        <w:pStyle w:val="ListParagraph"/>
        <w:numPr>
          <w:ilvl w:val="0"/>
          <w:numId w:val="8"/>
        </w:numPr>
        <w:spacing w:after="120" w:line="240" w:lineRule="auto"/>
        <w:rPr>
          <w:rFonts w:ascii="Verdana" w:hAnsi="Verdana"/>
          <w:sz w:val="20"/>
          <w:szCs w:val="20"/>
        </w:rPr>
      </w:pPr>
      <w:r w:rsidRPr="0076176C">
        <w:rPr>
          <w:rFonts w:ascii="Verdana" w:hAnsi="Verdana"/>
          <w:sz w:val="20"/>
          <w:szCs w:val="20"/>
        </w:rPr>
        <w:t xml:space="preserve">Staff consultation – all school staff were given the opportunity to look at the policy and make recommendations </w:t>
      </w:r>
      <w:r w:rsidRPr="0076176C">
        <w:rPr>
          <w:rFonts w:ascii="Verdana" w:hAnsi="Verdana"/>
          <w:color w:val="0070C0"/>
          <w:sz w:val="20"/>
          <w:szCs w:val="20"/>
        </w:rPr>
        <w:t>(17/01/2020 – 24/01/2020)</w:t>
      </w:r>
    </w:p>
    <w:p w14:paraId="1B05FE6E" w14:textId="77777777" w:rsidR="00CE4C0B" w:rsidRPr="0076176C" w:rsidRDefault="00CE4C0B" w:rsidP="00CE4C0B">
      <w:pPr>
        <w:pStyle w:val="ListParagraph"/>
        <w:ind w:left="1440"/>
        <w:rPr>
          <w:rFonts w:ascii="Verdana" w:hAnsi="Verdana"/>
          <w:sz w:val="20"/>
          <w:szCs w:val="20"/>
        </w:rPr>
      </w:pPr>
    </w:p>
    <w:p w14:paraId="4FFE8D60" w14:textId="77777777" w:rsidR="00CE4C0B" w:rsidRPr="0076176C" w:rsidRDefault="00CE4C0B" w:rsidP="00CE4C0B">
      <w:pPr>
        <w:pStyle w:val="ListParagraph"/>
        <w:numPr>
          <w:ilvl w:val="0"/>
          <w:numId w:val="8"/>
        </w:numPr>
        <w:spacing w:after="120" w:line="240" w:lineRule="auto"/>
        <w:rPr>
          <w:rFonts w:ascii="Verdana" w:hAnsi="Verdana"/>
          <w:sz w:val="20"/>
          <w:szCs w:val="20"/>
        </w:rPr>
      </w:pPr>
      <w:r w:rsidRPr="0076176C">
        <w:rPr>
          <w:rFonts w:ascii="Verdana" w:hAnsi="Verdana"/>
          <w:sz w:val="20"/>
          <w:szCs w:val="20"/>
        </w:rPr>
        <w:t xml:space="preserve">Parent/stakeholder consultation – parents and any interested parties were invited to attend a meeting about the policy </w:t>
      </w:r>
      <w:r w:rsidRPr="0076176C">
        <w:rPr>
          <w:rFonts w:ascii="Verdana" w:hAnsi="Verdana"/>
          <w:color w:val="0070C0"/>
          <w:sz w:val="20"/>
          <w:szCs w:val="20"/>
        </w:rPr>
        <w:t>(Date to be confirmed)</w:t>
      </w:r>
    </w:p>
    <w:p w14:paraId="73828209" w14:textId="77777777" w:rsidR="00CE4C0B" w:rsidRPr="0076176C" w:rsidRDefault="00CE4C0B" w:rsidP="00CE4C0B">
      <w:pPr>
        <w:pStyle w:val="ListParagraph"/>
        <w:ind w:left="1440"/>
        <w:rPr>
          <w:rFonts w:ascii="Verdana" w:hAnsi="Verdana"/>
          <w:sz w:val="20"/>
          <w:szCs w:val="20"/>
        </w:rPr>
      </w:pPr>
    </w:p>
    <w:p w14:paraId="70C399D7" w14:textId="2C028356" w:rsidR="00CE4C0B" w:rsidRPr="0076176C" w:rsidRDefault="00CE4C0B" w:rsidP="00CE4C0B">
      <w:pPr>
        <w:pStyle w:val="ListParagraph"/>
        <w:numPr>
          <w:ilvl w:val="0"/>
          <w:numId w:val="8"/>
        </w:numPr>
        <w:spacing w:after="120" w:line="240" w:lineRule="auto"/>
        <w:rPr>
          <w:rFonts w:ascii="Verdana" w:hAnsi="Verdana"/>
          <w:sz w:val="20"/>
          <w:szCs w:val="20"/>
        </w:rPr>
      </w:pPr>
      <w:r w:rsidRPr="0076176C">
        <w:rPr>
          <w:rFonts w:ascii="Verdana" w:hAnsi="Verdana"/>
          <w:sz w:val="20"/>
          <w:szCs w:val="20"/>
        </w:rPr>
        <w:t xml:space="preserve">Pupil consultation – we investigated what exactly pupils want from their RSE </w:t>
      </w:r>
      <w:r w:rsidRPr="0076176C">
        <w:rPr>
          <w:rFonts w:ascii="Verdana" w:hAnsi="Verdana"/>
          <w:color w:val="0070C0"/>
          <w:sz w:val="20"/>
          <w:szCs w:val="20"/>
        </w:rPr>
        <w:t>(</w:t>
      </w:r>
      <w:r w:rsidR="00AB6ECD" w:rsidRPr="0076176C">
        <w:rPr>
          <w:rFonts w:ascii="Verdana" w:hAnsi="Verdana"/>
          <w:color w:val="0070C0"/>
          <w:sz w:val="20"/>
          <w:szCs w:val="20"/>
        </w:rPr>
        <w:t>week beginning</w:t>
      </w:r>
      <w:r w:rsidRPr="0076176C">
        <w:rPr>
          <w:rFonts w:ascii="Verdana" w:hAnsi="Verdana"/>
          <w:color w:val="0070C0"/>
          <w:sz w:val="20"/>
          <w:szCs w:val="20"/>
        </w:rPr>
        <w:t xml:space="preserve"> 21/01/202</w:t>
      </w:r>
      <w:r w:rsidR="00AB6ECD" w:rsidRPr="0076176C">
        <w:rPr>
          <w:rFonts w:ascii="Verdana" w:hAnsi="Verdana"/>
          <w:color w:val="0070C0"/>
          <w:sz w:val="20"/>
          <w:szCs w:val="20"/>
        </w:rPr>
        <w:t>1</w:t>
      </w:r>
      <w:r w:rsidRPr="0076176C">
        <w:rPr>
          <w:rFonts w:ascii="Verdana" w:hAnsi="Verdana"/>
          <w:color w:val="0070C0"/>
          <w:sz w:val="20"/>
          <w:szCs w:val="20"/>
        </w:rPr>
        <w:t>)</w:t>
      </w:r>
    </w:p>
    <w:p w14:paraId="1AF1AFA4" w14:textId="77777777" w:rsidR="00CE4C0B" w:rsidRPr="0076176C" w:rsidRDefault="00CE4C0B" w:rsidP="00CE4C0B">
      <w:pPr>
        <w:pStyle w:val="ListParagraph"/>
        <w:ind w:left="1440"/>
        <w:rPr>
          <w:rFonts w:ascii="Verdana" w:hAnsi="Verdana"/>
          <w:sz w:val="20"/>
          <w:szCs w:val="20"/>
        </w:rPr>
      </w:pPr>
    </w:p>
    <w:p w14:paraId="44EBD4A9" w14:textId="77777777" w:rsidR="00CE4C0B" w:rsidRPr="0076176C" w:rsidRDefault="00CE4C0B" w:rsidP="00CE4C0B">
      <w:pPr>
        <w:pStyle w:val="ListParagraph"/>
        <w:numPr>
          <w:ilvl w:val="0"/>
          <w:numId w:val="8"/>
        </w:numPr>
        <w:spacing w:after="120" w:line="240" w:lineRule="auto"/>
        <w:rPr>
          <w:rFonts w:ascii="Verdana" w:hAnsi="Verdana"/>
          <w:sz w:val="20"/>
          <w:szCs w:val="20"/>
        </w:rPr>
      </w:pPr>
      <w:r w:rsidRPr="0076176C">
        <w:rPr>
          <w:rFonts w:ascii="Verdana" w:hAnsi="Verdana"/>
          <w:sz w:val="20"/>
          <w:szCs w:val="20"/>
        </w:rPr>
        <w:t>Ratification – once amendments were made, the policy was shared with governors and ratified</w:t>
      </w:r>
    </w:p>
    <w:p w14:paraId="264A2612" w14:textId="77777777" w:rsidR="00CE4C0B" w:rsidRPr="0076176C" w:rsidRDefault="00CE4C0B" w:rsidP="00CE4C0B">
      <w:pPr>
        <w:pStyle w:val="ListParagraph"/>
        <w:rPr>
          <w:rFonts w:ascii="Verdana" w:hAnsi="Verdana"/>
          <w:sz w:val="20"/>
          <w:szCs w:val="20"/>
        </w:rPr>
      </w:pPr>
    </w:p>
    <w:p w14:paraId="05A34FBE" w14:textId="77777777" w:rsidR="00CE4C0B" w:rsidRPr="0076176C" w:rsidRDefault="00CE4C0B" w:rsidP="00CE4C0B">
      <w:pPr>
        <w:pStyle w:val="ListParagraph"/>
        <w:numPr>
          <w:ilvl w:val="0"/>
          <w:numId w:val="8"/>
        </w:numPr>
        <w:spacing w:after="120" w:line="240" w:lineRule="auto"/>
        <w:rPr>
          <w:rFonts w:ascii="Verdana" w:hAnsi="Verdana"/>
          <w:sz w:val="20"/>
          <w:szCs w:val="20"/>
        </w:rPr>
      </w:pPr>
      <w:r w:rsidRPr="0076176C">
        <w:rPr>
          <w:rFonts w:ascii="Verdana" w:hAnsi="Verdana"/>
          <w:sz w:val="20"/>
          <w:szCs w:val="20"/>
        </w:rPr>
        <w:lastRenderedPageBreak/>
        <w:t>This policy is up for review during this academic year, as we Pilot schemes of work. It will be finalised by July 2020, in order to deliver fully from September 2020.</w:t>
      </w:r>
    </w:p>
    <w:p w14:paraId="6536DF46" w14:textId="77777777" w:rsidR="00CE4C0B" w:rsidRPr="0076176C" w:rsidRDefault="00CE4C0B" w:rsidP="00CE4C0B">
      <w:pPr>
        <w:pStyle w:val="ListParagraph"/>
        <w:rPr>
          <w:rFonts w:ascii="Verdana" w:hAnsi="Verdana"/>
          <w:sz w:val="20"/>
          <w:szCs w:val="20"/>
        </w:rPr>
      </w:pPr>
    </w:p>
    <w:p w14:paraId="05206390" w14:textId="77777777" w:rsidR="00CE4C0B" w:rsidRPr="0076176C" w:rsidRDefault="00CE4C0B" w:rsidP="00CE4C0B">
      <w:pPr>
        <w:pStyle w:val="ListParagraph"/>
        <w:numPr>
          <w:ilvl w:val="0"/>
          <w:numId w:val="8"/>
        </w:numPr>
        <w:spacing w:after="120" w:line="240" w:lineRule="auto"/>
        <w:rPr>
          <w:rFonts w:ascii="Verdana" w:hAnsi="Verdana"/>
          <w:sz w:val="20"/>
          <w:szCs w:val="20"/>
        </w:rPr>
      </w:pPr>
      <w:r w:rsidRPr="0076176C">
        <w:rPr>
          <w:rFonts w:ascii="Verdana" w:hAnsi="Verdana"/>
          <w:sz w:val="20"/>
          <w:szCs w:val="20"/>
        </w:rPr>
        <w:t>This policy will be reviewed annually.</w:t>
      </w:r>
    </w:p>
    <w:p w14:paraId="46984AB4" w14:textId="77777777" w:rsidR="00CE4C0B" w:rsidRPr="0076176C" w:rsidRDefault="00CE4C0B" w:rsidP="00CE4C0B">
      <w:pPr>
        <w:rPr>
          <w:rFonts w:ascii="Verdana" w:hAnsi="Verdana"/>
        </w:rPr>
      </w:pPr>
    </w:p>
    <w:p w14:paraId="5B76A87E" w14:textId="77777777" w:rsidR="00CE4C0B" w:rsidRPr="0076176C" w:rsidRDefault="00CE4C0B" w:rsidP="00CE4C0B">
      <w:pPr>
        <w:pStyle w:val="Heading1"/>
        <w:rPr>
          <w:rFonts w:ascii="Verdana" w:hAnsi="Verdana"/>
        </w:rPr>
      </w:pPr>
      <w:bookmarkStart w:id="7" w:name="_Toc531168964"/>
      <w:bookmarkStart w:id="8" w:name="_Toc11230570"/>
      <w:bookmarkStart w:id="9" w:name="_Toc182575379"/>
      <w:r w:rsidRPr="0076176C">
        <w:rPr>
          <w:rFonts w:ascii="Verdana" w:hAnsi="Verdana"/>
        </w:rPr>
        <w:t>4. Definition</w:t>
      </w:r>
      <w:bookmarkEnd w:id="7"/>
      <w:bookmarkEnd w:id="8"/>
      <w:bookmarkEnd w:id="9"/>
    </w:p>
    <w:p w14:paraId="722AC017" w14:textId="0422140E" w:rsidR="00CE4C0B" w:rsidRPr="0076176C" w:rsidRDefault="00CE4C0B" w:rsidP="00CE4C0B">
      <w:pPr>
        <w:pStyle w:val="1bodycopy10pt"/>
        <w:rPr>
          <w:rFonts w:ascii="Verdana" w:hAnsi="Verdana"/>
          <w:lang w:val="en-GB"/>
        </w:rPr>
      </w:pPr>
      <w:r w:rsidRPr="0076176C">
        <w:rPr>
          <w:rFonts w:ascii="Verdana" w:hAnsi="Verdana"/>
          <w:lang w:val="en-GB"/>
        </w:rPr>
        <w:t xml:space="preserve">RSE is about the emotional, social and cultural development of pupils, and involves learning about relationships, health, sexuality, healthy lifestyles, diversity and personal identity. </w:t>
      </w:r>
    </w:p>
    <w:p w14:paraId="6D1815C8" w14:textId="77777777" w:rsidR="00CE4C0B" w:rsidRPr="0076176C" w:rsidRDefault="00CE4C0B" w:rsidP="00CE4C0B">
      <w:pPr>
        <w:pStyle w:val="1bodycopy10pt"/>
        <w:rPr>
          <w:rFonts w:ascii="Verdana" w:hAnsi="Verdana"/>
          <w:lang w:val="en-GB"/>
        </w:rPr>
      </w:pPr>
      <w:r w:rsidRPr="0076176C">
        <w:rPr>
          <w:rFonts w:ascii="Verdana" w:hAnsi="Verdana"/>
          <w:lang w:val="en-GB"/>
        </w:rPr>
        <w:t xml:space="preserve">RSE involves a combination of sharing information, and exploring issues and values. </w:t>
      </w:r>
    </w:p>
    <w:p w14:paraId="50089B5B" w14:textId="77777777" w:rsidR="00CE4C0B" w:rsidRPr="0076176C" w:rsidRDefault="00CE4C0B" w:rsidP="00CE4C0B">
      <w:pPr>
        <w:pStyle w:val="1bodycopy10pt"/>
        <w:rPr>
          <w:rFonts w:ascii="Verdana" w:hAnsi="Verdana"/>
          <w:lang w:val="en-GB"/>
        </w:rPr>
      </w:pPr>
      <w:r w:rsidRPr="0076176C">
        <w:rPr>
          <w:rFonts w:ascii="Verdana" w:hAnsi="Verdana"/>
          <w:lang w:val="en-GB"/>
        </w:rPr>
        <w:t>RSE is not about the promotion of sexual activity.</w:t>
      </w:r>
    </w:p>
    <w:p w14:paraId="753CDC14" w14:textId="77777777" w:rsidR="00CE4C0B" w:rsidRPr="0076176C" w:rsidRDefault="00CE4C0B" w:rsidP="00CE4C0B">
      <w:pPr>
        <w:pStyle w:val="1bodycopy10pt"/>
        <w:rPr>
          <w:rFonts w:ascii="Verdana" w:hAnsi="Verdana"/>
          <w:lang w:val="en-GB"/>
        </w:rPr>
      </w:pPr>
    </w:p>
    <w:p w14:paraId="3AD3EC4B" w14:textId="77777777" w:rsidR="00CE4C0B" w:rsidRPr="0076176C" w:rsidRDefault="00CE4C0B" w:rsidP="00CE4C0B">
      <w:pPr>
        <w:pStyle w:val="Heading1"/>
        <w:rPr>
          <w:rFonts w:ascii="Verdana" w:hAnsi="Verdana"/>
        </w:rPr>
      </w:pPr>
      <w:bookmarkStart w:id="10" w:name="_Toc11230571"/>
      <w:bookmarkStart w:id="11" w:name="_Toc182575380"/>
      <w:r w:rsidRPr="0076176C">
        <w:rPr>
          <w:rFonts w:ascii="Verdana" w:hAnsi="Verdana"/>
        </w:rPr>
        <w:t>5. Curriculum</w:t>
      </w:r>
      <w:bookmarkEnd w:id="10"/>
      <w:bookmarkEnd w:id="11"/>
    </w:p>
    <w:p w14:paraId="6F1CCAFE" w14:textId="77777777" w:rsidR="00CE4C0B" w:rsidRPr="0076176C" w:rsidRDefault="00CE4C0B" w:rsidP="00CE4C0B">
      <w:pPr>
        <w:pStyle w:val="1bodycopy10pt"/>
        <w:rPr>
          <w:rFonts w:ascii="Verdana" w:hAnsi="Verdana"/>
          <w:lang w:val="en-GB"/>
        </w:rPr>
      </w:pPr>
      <w:r w:rsidRPr="0076176C">
        <w:rPr>
          <w:rFonts w:ascii="Verdana" w:hAnsi="Verdana"/>
          <w:lang w:val="en-GB"/>
        </w:rPr>
        <w:t>Our curriculum is set out as per Appendix 1 but we may need to adapt it as and when necessary.</w:t>
      </w:r>
    </w:p>
    <w:p w14:paraId="3EA452A2" w14:textId="77777777" w:rsidR="00CE4C0B" w:rsidRPr="0076176C" w:rsidRDefault="00CE4C0B" w:rsidP="00CE4C0B">
      <w:pPr>
        <w:pStyle w:val="1bodycopy10pt"/>
        <w:rPr>
          <w:rFonts w:ascii="Verdana" w:hAnsi="Verdana"/>
          <w:lang w:val="en-GB"/>
        </w:rPr>
      </w:pPr>
      <w:r w:rsidRPr="0076176C">
        <w:rPr>
          <w:rFonts w:ascii="Verdana" w:hAnsi="Verdana"/>
          <w:lang w:val="en-GB"/>
        </w:rPr>
        <w:t xml:space="preserve">We have developed the curriculum in consultation with parents, pupils and staff, </w:t>
      </w:r>
      <w:proofErr w:type="gramStart"/>
      <w:r w:rsidRPr="0076176C">
        <w:rPr>
          <w:rFonts w:ascii="Verdana" w:hAnsi="Verdana"/>
          <w:lang w:val="en-GB"/>
        </w:rPr>
        <w:t>taking into account</w:t>
      </w:r>
      <w:proofErr w:type="gramEnd"/>
      <w:r w:rsidRPr="0076176C">
        <w:rPr>
          <w:rFonts w:ascii="Verdana" w:hAnsi="Verdana"/>
          <w:lang w:val="en-GB"/>
        </w:rPr>
        <w:t xml:space="preserve"> the age, needs and feelings of pupils. If pupils ask questions outside the scope of this policy, teachers will respond in an appropriate manner so they are fully informed and don’t seek answers online.</w:t>
      </w:r>
    </w:p>
    <w:p w14:paraId="4102DB1B" w14:textId="77777777" w:rsidR="00CE4C0B" w:rsidRPr="0076176C" w:rsidRDefault="00CE4C0B" w:rsidP="00CE4C0B">
      <w:pPr>
        <w:pStyle w:val="1bodycopy"/>
        <w:rPr>
          <w:rFonts w:ascii="Verdana" w:hAnsi="Verdana"/>
          <w:lang w:val="en-GB"/>
        </w:rPr>
      </w:pPr>
      <w:r w:rsidRPr="0076176C">
        <w:rPr>
          <w:rFonts w:ascii="Verdana" w:hAnsi="Verdana"/>
          <w:lang w:val="en-GB"/>
        </w:rPr>
        <w:t xml:space="preserve">Primary sex education is not compulsory in primary schools, and will not be taught as a </w:t>
      </w:r>
      <w:proofErr w:type="spellStart"/>
      <w:proofErr w:type="gramStart"/>
      <w:r w:rsidRPr="0076176C">
        <w:rPr>
          <w:rFonts w:ascii="Verdana" w:hAnsi="Verdana"/>
          <w:lang w:val="en-GB"/>
        </w:rPr>
        <w:t>stand alone</w:t>
      </w:r>
      <w:proofErr w:type="spellEnd"/>
      <w:proofErr w:type="gramEnd"/>
      <w:r w:rsidRPr="0076176C">
        <w:rPr>
          <w:rFonts w:ascii="Verdana" w:hAnsi="Verdana"/>
          <w:lang w:val="en-GB"/>
        </w:rPr>
        <w:t xml:space="preserve"> lesson.</w:t>
      </w:r>
    </w:p>
    <w:p w14:paraId="259C74E0" w14:textId="77777777" w:rsidR="00CE4C0B" w:rsidRPr="0076176C" w:rsidRDefault="00CE4C0B" w:rsidP="00CE4C0B">
      <w:pPr>
        <w:pStyle w:val="1bodycopy10pt"/>
        <w:rPr>
          <w:rFonts w:ascii="Verdana" w:hAnsi="Verdana"/>
          <w:lang w:val="en-GB"/>
        </w:rPr>
      </w:pPr>
      <w:r w:rsidRPr="0076176C">
        <w:rPr>
          <w:rFonts w:ascii="Verdana" w:hAnsi="Verdana"/>
          <w:lang w:val="en-GB"/>
        </w:rPr>
        <w:t>For more information about our curriculum, see our curriculum map in Appendix 1.</w:t>
      </w:r>
    </w:p>
    <w:p w14:paraId="7E3C7596" w14:textId="77777777" w:rsidR="00CE4C0B" w:rsidRPr="0076176C" w:rsidRDefault="00CE4C0B" w:rsidP="00CE4C0B">
      <w:pPr>
        <w:pStyle w:val="1bodycopy10pt"/>
        <w:rPr>
          <w:rFonts w:ascii="Verdana" w:hAnsi="Verdana"/>
          <w:lang w:val="en-GB"/>
        </w:rPr>
      </w:pPr>
    </w:p>
    <w:p w14:paraId="7077EEE1" w14:textId="77777777" w:rsidR="00CE4C0B" w:rsidRPr="0076176C" w:rsidRDefault="00CE4C0B" w:rsidP="00CE4C0B">
      <w:pPr>
        <w:pStyle w:val="Heading1"/>
        <w:rPr>
          <w:rFonts w:ascii="Verdana" w:hAnsi="Verdana"/>
        </w:rPr>
      </w:pPr>
      <w:bookmarkStart w:id="12" w:name="_Toc11230572"/>
      <w:bookmarkStart w:id="13" w:name="_Toc182575381"/>
      <w:r w:rsidRPr="0076176C">
        <w:rPr>
          <w:rFonts w:ascii="Verdana" w:hAnsi="Verdana"/>
        </w:rPr>
        <w:t>6. Delivery of RSE</w:t>
      </w:r>
      <w:bookmarkEnd w:id="12"/>
      <w:bookmarkEnd w:id="13"/>
      <w:r w:rsidRPr="0076176C">
        <w:rPr>
          <w:rFonts w:ascii="Verdana" w:hAnsi="Verdana"/>
        </w:rPr>
        <w:t xml:space="preserve"> </w:t>
      </w:r>
    </w:p>
    <w:p w14:paraId="44142373" w14:textId="77777777" w:rsidR="00CE4C0B" w:rsidRPr="0076176C" w:rsidRDefault="00CE4C0B" w:rsidP="00CE4C0B">
      <w:pPr>
        <w:pStyle w:val="1bodycopy10pt"/>
        <w:rPr>
          <w:rFonts w:ascii="Verdana" w:hAnsi="Verdana"/>
          <w:lang w:val="en-GB"/>
        </w:rPr>
      </w:pPr>
      <w:r w:rsidRPr="0076176C">
        <w:rPr>
          <w:rFonts w:ascii="Verdana" w:hAnsi="Verdana"/>
          <w:lang w:val="en-GB"/>
        </w:rPr>
        <w:t>RSE is taught within the personal, social, health and economic (PSHE) education curriculum. Biological aspects of RSE are taught within the science curriculum, and other aspects are included in religious education (RE). There will be further opportunities to extend the delivery of RSE through specialist visitors or a ‘collapsed timetable’.</w:t>
      </w:r>
    </w:p>
    <w:p w14:paraId="53A0DA67" w14:textId="77777777" w:rsidR="00CE4C0B" w:rsidRPr="0076176C" w:rsidRDefault="00CE4C0B" w:rsidP="00CE4C0B">
      <w:pPr>
        <w:pStyle w:val="1bodycopy10pt"/>
        <w:rPr>
          <w:rFonts w:ascii="Verdana" w:hAnsi="Verdana"/>
          <w:lang w:val="en-GB"/>
        </w:rPr>
      </w:pPr>
      <w:r w:rsidRPr="0076176C">
        <w:rPr>
          <w:rFonts w:ascii="Verdana" w:hAnsi="Verdana"/>
          <w:lang w:val="en-GB"/>
        </w:rPr>
        <w:t>Across all Key Stages, pupils will be supported with developing the following skills:</w:t>
      </w:r>
    </w:p>
    <w:p w14:paraId="5CE78346" w14:textId="77777777" w:rsidR="00CE4C0B" w:rsidRPr="0076176C" w:rsidRDefault="00CE4C0B" w:rsidP="00CE4C0B">
      <w:pPr>
        <w:pStyle w:val="1bodycopy10pt"/>
        <w:numPr>
          <w:ilvl w:val="0"/>
          <w:numId w:val="10"/>
        </w:numPr>
        <w:spacing w:after="0"/>
        <w:rPr>
          <w:rFonts w:ascii="Verdana" w:hAnsi="Verdana"/>
          <w:lang w:val="en-GB"/>
        </w:rPr>
      </w:pPr>
      <w:r w:rsidRPr="0076176C">
        <w:rPr>
          <w:rFonts w:ascii="Verdana" w:hAnsi="Verdana"/>
          <w:lang w:val="en-GB"/>
        </w:rPr>
        <w:t>Communication, including how to manage changing relationships and emotions</w:t>
      </w:r>
    </w:p>
    <w:p w14:paraId="38A3F6D0" w14:textId="77777777" w:rsidR="00CE4C0B" w:rsidRPr="0076176C" w:rsidRDefault="00CE4C0B" w:rsidP="00CE4C0B">
      <w:pPr>
        <w:pStyle w:val="1bodycopy10pt"/>
        <w:numPr>
          <w:ilvl w:val="0"/>
          <w:numId w:val="10"/>
        </w:numPr>
        <w:spacing w:after="0"/>
        <w:rPr>
          <w:rFonts w:ascii="Verdana" w:hAnsi="Verdana"/>
          <w:lang w:val="en-GB"/>
        </w:rPr>
      </w:pPr>
      <w:r w:rsidRPr="0076176C">
        <w:rPr>
          <w:rFonts w:ascii="Verdana" w:hAnsi="Verdana"/>
          <w:lang w:val="en-GB"/>
        </w:rPr>
        <w:t>Recognising and assessing potential risks</w:t>
      </w:r>
    </w:p>
    <w:p w14:paraId="05405000" w14:textId="77777777" w:rsidR="00CE4C0B" w:rsidRPr="0076176C" w:rsidRDefault="00CE4C0B" w:rsidP="00CE4C0B">
      <w:pPr>
        <w:pStyle w:val="1bodycopy10pt"/>
        <w:numPr>
          <w:ilvl w:val="0"/>
          <w:numId w:val="10"/>
        </w:numPr>
        <w:spacing w:after="0"/>
        <w:rPr>
          <w:rFonts w:ascii="Verdana" w:hAnsi="Verdana"/>
          <w:lang w:val="en-GB"/>
        </w:rPr>
      </w:pPr>
      <w:r w:rsidRPr="0076176C">
        <w:rPr>
          <w:rFonts w:ascii="Verdana" w:hAnsi="Verdana"/>
          <w:lang w:val="en-GB"/>
        </w:rPr>
        <w:t>Assertiveness</w:t>
      </w:r>
    </w:p>
    <w:p w14:paraId="0F49B997" w14:textId="77777777" w:rsidR="00CE4C0B" w:rsidRPr="0076176C" w:rsidRDefault="00CE4C0B" w:rsidP="00CE4C0B">
      <w:pPr>
        <w:pStyle w:val="1bodycopy10pt"/>
        <w:numPr>
          <w:ilvl w:val="0"/>
          <w:numId w:val="10"/>
        </w:numPr>
        <w:spacing w:after="0"/>
        <w:rPr>
          <w:rFonts w:ascii="Verdana" w:hAnsi="Verdana"/>
          <w:lang w:val="en-GB"/>
        </w:rPr>
      </w:pPr>
      <w:r w:rsidRPr="0076176C">
        <w:rPr>
          <w:rFonts w:ascii="Verdana" w:hAnsi="Verdana"/>
          <w:lang w:val="en-GB"/>
        </w:rPr>
        <w:t>Seeking help and support when required</w:t>
      </w:r>
    </w:p>
    <w:p w14:paraId="1A618211" w14:textId="77777777" w:rsidR="00CE4C0B" w:rsidRPr="0076176C" w:rsidRDefault="00CE4C0B" w:rsidP="00CE4C0B">
      <w:pPr>
        <w:pStyle w:val="1bodycopy10pt"/>
        <w:numPr>
          <w:ilvl w:val="0"/>
          <w:numId w:val="10"/>
        </w:numPr>
        <w:spacing w:after="0"/>
        <w:rPr>
          <w:rFonts w:ascii="Verdana" w:hAnsi="Verdana"/>
          <w:lang w:val="en-GB"/>
        </w:rPr>
      </w:pPr>
      <w:r w:rsidRPr="0076176C">
        <w:rPr>
          <w:rFonts w:ascii="Verdana" w:hAnsi="Verdana"/>
          <w:lang w:val="en-GB"/>
        </w:rPr>
        <w:t>Informed decision-making</w:t>
      </w:r>
    </w:p>
    <w:p w14:paraId="29C78019" w14:textId="77777777" w:rsidR="00CE4C0B" w:rsidRPr="0076176C" w:rsidRDefault="00CE4C0B" w:rsidP="00CE4C0B">
      <w:pPr>
        <w:pStyle w:val="1bodycopy10pt"/>
        <w:numPr>
          <w:ilvl w:val="0"/>
          <w:numId w:val="10"/>
        </w:numPr>
        <w:spacing w:after="0"/>
        <w:rPr>
          <w:rFonts w:ascii="Verdana" w:hAnsi="Verdana"/>
          <w:lang w:val="en-GB"/>
        </w:rPr>
      </w:pPr>
      <w:r w:rsidRPr="0076176C">
        <w:rPr>
          <w:rFonts w:ascii="Verdana" w:hAnsi="Verdana"/>
          <w:lang w:val="en-GB"/>
        </w:rPr>
        <w:t>Self-respect and empathy for others</w:t>
      </w:r>
    </w:p>
    <w:p w14:paraId="658A0237" w14:textId="77777777" w:rsidR="00CE4C0B" w:rsidRPr="0076176C" w:rsidRDefault="00CE4C0B" w:rsidP="00CE4C0B">
      <w:pPr>
        <w:pStyle w:val="1bodycopy10pt"/>
        <w:numPr>
          <w:ilvl w:val="0"/>
          <w:numId w:val="10"/>
        </w:numPr>
        <w:spacing w:after="0"/>
        <w:rPr>
          <w:rFonts w:ascii="Verdana" w:hAnsi="Verdana"/>
          <w:lang w:val="en-GB"/>
        </w:rPr>
      </w:pPr>
      <w:r w:rsidRPr="0076176C">
        <w:rPr>
          <w:rFonts w:ascii="Verdana" w:hAnsi="Verdana"/>
          <w:lang w:val="en-GB"/>
        </w:rPr>
        <w:t>Recognising and maximising a healthy lifestyle</w:t>
      </w:r>
    </w:p>
    <w:p w14:paraId="7A83EE97" w14:textId="77777777" w:rsidR="00CE4C0B" w:rsidRPr="0076176C" w:rsidRDefault="00CE4C0B" w:rsidP="00CE4C0B">
      <w:pPr>
        <w:pStyle w:val="1bodycopy10pt"/>
        <w:numPr>
          <w:ilvl w:val="0"/>
          <w:numId w:val="10"/>
        </w:numPr>
        <w:spacing w:after="0"/>
        <w:rPr>
          <w:rFonts w:ascii="Verdana" w:hAnsi="Verdana"/>
          <w:lang w:val="en-GB"/>
        </w:rPr>
      </w:pPr>
      <w:r w:rsidRPr="0076176C">
        <w:rPr>
          <w:rFonts w:ascii="Verdana" w:hAnsi="Verdana"/>
          <w:lang w:val="en-GB"/>
        </w:rPr>
        <w:t>Managing conflict</w:t>
      </w:r>
    </w:p>
    <w:p w14:paraId="3265054D" w14:textId="77777777" w:rsidR="00CE4C0B" w:rsidRPr="0076176C" w:rsidRDefault="00CE4C0B" w:rsidP="00CE4C0B">
      <w:pPr>
        <w:pStyle w:val="1bodycopy10pt"/>
        <w:numPr>
          <w:ilvl w:val="0"/>
          <w:numId w:val="10"/>
        </w:numPr>
        <w:spacing w:after="0"/>
        <w:rPr>
          <w:rFonts w:ascii="Verdana" w:hAnsi="Verdana"/>
          <w:lang w:val="en-GB"/>
        </w:rPr>
      </w:pPr>
      <w:r w:rsidRPr="0076176C">
        <w:rPr>
          <w:rFonts w:ascii="Verdana" w:hAnsi="Verdana"/>
          <w:lang w:val="en-GB"/>
        </w:rPr>
        <w:t>Discussion and group work</w:t>
      </w:r>
    </w:p>
    <w:p w14:paraId="68892AEB" w14:textId="77777777" w:rsidR="00CE4C0B" w:rsidRPr="0076176C" w:rsidRDefault="00CE4C0B" w:rsidP="00CE4C0B">
      <w:pPr>
        <w:pStyle w:val="1bodycopy10pt"/>
        <w:spacing w:after="0"/>
        <w:rPr>
          <w:rFonts w:ascii="Verdana" w:hAnsi="Verdana"/>
          <w:lang w:val="en-GB"/>
        </w:rPr>
      </w:pPr>
    </w:p>
    <w:p w14:paraId="7140724D" w14:textId="77777777" w:rsidR="00CE4C0B" w:rsidRPr="0076176C" w:rsidRDefault="00CE4C0B" w:rsidP="00CE4C0B">
      <w:pPr>
        <w:pStyle w:val="1bodycopy10pt"/>
        <w:rPr>
          <w:rFonts w:ascii="Verdana" w:hAnsi="Verdana"/>
          <w:lang w:val="en-GB"/>
        </w:rPr>
      </w:pPr>
      <w:r w:rsidRPr="0076176C">
        <w:rPr>
          <w:rFonts w:ascii="Verdana" w:hAnsi="Verdana"/>
          <w:lang w:val="en-GB"/>
        </w:rPr>
        <w:t>These areas of learning are taught within the context of family life.</w:t>
      </w:r>
    </w:p>
    <w:p w14:paraId="506DFA9E" w14:textId="77777777" w:rsidR="00CE4C0B" w:rsidRPr="0076176C" w:rsidRDefault="00CE4C0B" w:rsidP="00CE4C0B">
      <w:pPr>
        <w:pStyle w:val="1bodycopy10pt"/>
        <w:rPr>
          <w:rFonts w:ascii="Verdana" w:hAnsi="Verdana"/>
          <w:lang w:val="en-GB"/>
        </w:rPr>
      </w:pPr>
    </w:p>
    <w:p w14:paraId="263468F9" w14:textId="77777777" w:rsidR="00CE4C0B" w:rsidRPr="0076176C" w:rsidRDefault="00CE4C0B" w:rsidP="00CE4C0B">
      <w:pPr>
        <w:pStyle w:val="Heading1"/>
        <w:rPr>
          <w:rFonts w:ascii="Verdana" w:hAnsi="Verdana"/>
        </w:rPr>
      </w:pPr>
      <w:bookmarkStart w:id="14" w:name="_Toc11230573"/>
      <w:bookmarkStart w:id="15" w:name="_Toc182575382"/>
      <w:r w:rsidRPr="0076176C">
        <w:rPr>
          <w:rFonts w:ascii="Verdana" w:hAnsi="Verdana"/>
        </w:rPr>
        <w:t>7. Roles and responsibilities</w:t>
      </w:r>
      <w:bookmarkEnd w:id="14"/>
      <w:bookmarkEnd w:id="15"/>
    </w:p>
    <w:p w14:paraId="43ABEFAC" w14:textId="77777777" w:rsidR="00CE4C0B" w:rsidRPr="0076176C" w:rsidRDefault="00CE4C0B" w:rsidP="00CE4C0B">
      <w:pPr>
        <w:pStyle w:val="Subhead2"/>
        <w:rPr>
          <w:rFonts w:ascii="Verdana" w:hAnsi="Verdana"/>
          <w:lang w:val="en-GB"/>
        </w:rPr>
      </w:pPr>
      <w:r w:rsidRPr="0076176C">
        <w:rPr>
          <w:rFonts w:ascii="Verdana" w:hAnsi="Verdana"/>
          <w:lang w:val="en-GB"/>
        </w:rPr>
        <w:t>7.1 The governing board</w:t>
      </w:r>
    </w:p>
    <w:p w14:paraId="361683CF" w14:textId="77777777" w:rsidR="00CE4C0B" w:rsidRPr="0076176C" w:rsidRDefault="00CE4C0B" w:rsidP="00CE4C0B">
      <w:pPr>
        <w:pStyle w:val="1bodycopy10pt"/>
        <w:rPr>
          <w:rFonts w:ascii="Verdana" w:hAnsi="Verdana"/>
          <w:lang w:val="en-GB"/>
        </w:rPr>
      </w:pPr>
      <w:r w:rsidRPr="0076176C">
        <w:rPr>
          <w:rFonts w:ascii="Verdana" w:hAnsi="Verdana"/>
          <w:lang w:val="en-GB"/>
        </w:rPr>
        <w:t>The governing board will approve the RSE policy, and hold the headteacher to account for its implementation.</w:t>
      </w:r>
    </w:p>
    <w:p w14:paraId="18CB6C60" w14:textId="77777777" w:rsidR="00CE4C0B" w:rsidRPr="0076176C" w:rsidRDefault="00CE4C0B" w:rsidP="00CE4C0B">
      <w:pPr>
        <w:pStyle w:val="1bodycopy10pt"/>
        <w:rPr>
          <w:rFonts w:ascii="Verdana" w:hAnsi="Verdana"/>
          <w:lang w:val="en-GB"/>
        </w:rPr>
      </w:pPr>
      <w:r w:rsidRPr="0076176C">
        <w:rPr>
          <w:rFonts w:ascii="Verdana" w:hAnsi="Verdana"/>
          <w:lang w:val="en-GB"/>
        </w:rPr>
        <w:t>The governing board has delegated the approval of this policy to the headteacher.</w:t>
      </w:r>
    </w:p>
    <w:p w14:paraId="4F095FFD" w14:textId="77777777" w:rsidR="00CE4C0B" w:rsidRPr="0076176C" w:rsidRDefault="00CE4C0B" w:rsidP="00CE4C0B">
      <w:pPr>
        <w:pStyle w:val="Subhead2"/>
        <w:rPr>
          <w:rFonts w:ascii="Verdana" w:hAnsi="Verdana"/>
          <w:lang w:val="en-GB"/>
        </w:rPr>
      </w:pPr>
      <w:r w:rsidRPr="0076176C">
        <w:rPr>
          <w:rFonts w:ascii="Verdana" w:hAnsi="Verdana"/>
          <w:lang w:val="en-GB"/>
        </w:rPr>
        <w:lastRenderedPageBreak/>
        <w:t>7.2 The headteacher</w:t>
      </w:r>
    </w:p>
    <w:p w14:paraId="35B440D5" w14:textId="77777777" w:rsidR="00CE4C0B" w:rsidRPr="0076176C" w:rsidRDefault="00CE4C0B" w:rsidP="00CE4C0B">
      <w:pPr>
        <w:pStyle w:val="1bodycopy10pt"/>
        <w:rPr>
          <w:rFonts w:ascii="Verdana" w:hAnsi="Verdana"/>
          <w:lang w:val="en-GB"/>
        </w:rPr>
      </w:pPr>
      <w:r w:rsidRPr="0076176C">
        <w:rPr>
          <w:rFonts w:ascii="Verdana" w:hAnsi="Verdana"/>
          <w:lang w:val="en-GB"/>
        </w:rPr>
        <w:t>The headteacher is responsible for ensuring that RSE is taught consistently across the school.</w:t>
      </w:r>
    </w:p>
    <w:p w14:paraId="5F27EFA3" w14:textId="77777777" w:rsidR="00CE4C0B" w:rsidRPr="0076176C" w:rsidRDefault="00CE4C0B" w:rsidP="00CE4C0B">
      <w:pPr>
        <w:pStyle w:val="Subhead2"/>
        <w:rPr>
          <w:rFonts w:ascii="Verdana" w:hAnsi="Verdana"/>
          <w:lang w:val="en-GB"/>
        </w:rPr>
      </w:pPr>
      <w:r w:rsidRPr="0076176C">
        <w:rPr>
          <w:rFonts w:ascii="Verdana" w:hAnsi="Verdana"/>
          <w:lang w:val="en-GB"/>
        </w:rPr>
        <w:t>7.3 Staff</w:t>
      </w:r>
    </w:p>
    <w:p w14:paraId="1A212C44" w14:textId="77777777" w:rsidR="00CE4C0B" w:rsidRPr="0076176C" w:rsidRDefault="00CE4C0B" w:rsidP="00CE4C0B">
      <w:pPr>
        <w:pStyle w:val="1bodycopy10pt"/>
        <w:rPr>
          <w:rFonts w:ascii="Verdana" w:hAnsi="Verdana"/>
          <w:lang w:val="en-GB"/>
        </w:rPr>
      </w:pPr>
      <w:r w:rsidRPr="0076176C">
        <w:rPr>
          <w:rFonts w:ascii="Verdana" w:hAnsi="Verdana"/>
          <w:lang w:val="en-GB"/>
        </w:rPr>
        <w:t>Staff are responsible for:</w:t>
      </w:r>
    </w:p>
    <w:p w14:paraId="05ABDD56" w14:textId="77777777" w:rsidR="00CE4C0B" w:rsidRPr="0076176C" w:rsidRDefault="00CE4C0B" w:rsidP="00CE4C0B">
      <w:pPr>
        <w:pStyle w:val="3Bulletedcopyblue"/>
        <w:numPr>
          <w:ilvl w:val="0"/>
          <w:numId w:val="11"/>
        </w:numPr>
        <w:spacing w:after="0"/>
        <w:rPr>
          <w:rFonts w:ascii="Verdana" w:hAnsi="Verdana"/>
          <w:lang w:val="en-GB"/>
        </w:rPr>
      </w:pPr>
      <w:r w:rsidRPr="0076176C">
        <w:rPr>
          <w:rFonts w:ascii="Verdana" w:hAnsi="Verdana"/>
          <w:lang w:val="en-GB"/>
        </w:rPr>
        <w:t>Delivering RSE in a sensitive way</w:t>
      </w:r>
    </w:p>
    <w:p w14:paraId="2D56DB4C" w14:textId="77777777" w:rsidR="00CE4C0B" w:rsidRPr="0076176C" w:rsidRDefault="00CE4C0B" w:rsidP="00CE4C0B">
      <w:pPr>
        <w:pStyle w:val="3Bulletedcopyblue"/>
        <w:numPr>
          <w:ilvl w:val="0"/>
          <w:numId w:val="11"/>
        </w:numPr>
        <w:spacing w:after="0"/>
        <w:rPr>
          <w:rFonts w:ascii="Verdana" w:hAnsi="Verdana"/>
          <w:lang w:val="en-GB"/>
        </w:rPr>
      </w:pPr>
      <w:r w:rsidRPr="0076176C">
        <w:rPr>
          <w:rFonts w:ascii="Verdana" w:hAnsi="Verdana"/>
          <w:lang w:val="en-GB"/>
        </w:rPr>
        <w:t>Modelling positive attitudes to RSE</w:t>
      </w:r>
    </w:p>
    <w:p w14:paraId="7827CF25" w14:textId="77777777" w:rsidR="00CE4C0B" w:rsidRPr="0076176C" w:rsidRDefault="00CE4C0B" w:rsidP="00CE4C0B">
      <w:pPr>
        <w:pStyle w:val="3Bulletedcopyblue"/>
        <w:numPr>
          <w:ilvl w:val="0"/>
          <w:numId w:val="11"/>
        </w:numPr>
        <w:spacing w:after="0"/>
        <w:rPr>
          <w:rFonts w:ascii="Verdana" w:hAnsi="Verdana"/>
          <w:lang w:val="en-GB"/>
        </w:rPr>
      </w:pPr>
      <w:r w:rsidRPr="0076176C">
        <w:rPr>
          <w:rFonts w:ascii="Verdana" w:hAnsi="Verdana"/>
          <w:lang w:val="en-GB"/>
        </w:rPr>
        <w:t>Monitoring progress</w:t>
      </w:r>
    </w:p>
    <w:p w14:paraId="2A42A4CC" w14:textId="77777777" w:rsidR="00CE4C0B" w:rsidRPr="0076176C" w:rsidRDefault="00CE4C0B" w:rsidP="00CE4C0B">
      <w:pPr>
        <w:pStyle w:val="3Bulletedcopyblue"/>
        <w:numPr>
          <w:ilvl w:val="0"/>
          <w:numId w:val="11"/>
        </w:numPr>
        <w:spacing w:after="0"/>
        <w:rPr>
          <w:rFonts w:ascii="Verdana" w:hAnsi="Verdana"/>
          <w:lang w:val="en-GB"/>
        </w:rPr>
      </w:pPr>
      <w:r w:rsidRPr="0076176C">
        <w:rPr>
          <w:rFonts w:ascii="Verdana" w:hAnsi="Verdana"/>
          <w:lang w:val="en-GB"/>
        </w:rPr>
        <w:t>Responding to the needs of individual pupils</w:t>
      </w:r>
    </w:p>
    <w:p w14:paraId="59B8DE61" w14:textId="77777777" w:rsidR="00CE4C0B" w:rsidRPr="0076176C" w:rsidRDefault="00CE4C0B" w:rsidP="00CE4C0B">
      <w:pPr>
        <w:pStyle w:val="1bodycopy"/>
        <w:spacing w:after="0"/>
        <w:rPr>
          <w:rFonts w:ascii="Verdana" w:hAnsi="Verdana"/>
        </w:rPr>
      </w:pPr>
    </w:p>
    <w:p w14:paraId="243818E4" w14:textId="77777777" w:rsidR="00CE4C0B" w:rsidRPr="0076176C" w:rsidRDefault="00CE4C0B" w:rsidP="00CE4C0B">
      <w:pPr>
        <w:pStyle w:val="1bodycopy"/>
        <w:spacing w:after="0"/>
        <w:rPr>
          <w:rFonts w:ascii="Verdana" w:hAnsi="Verdana"/>
        </w:rPr>
      </w:pPr>
      <w:r w:rsidRPr="0076176C">
        <w:rPr>
          <w:rFonts w:ascii="Verdana" w:hAnsi="Verdana"/>
        </w:rPr>
        <w:t>Staff do not have the right to opt out of teaching RSE. Staff who have concerns about teaching RSE are encouraged to discuss this with the headteacher.</w:t>
      </w:r>
    </w:p>
    <w:p w14:paraId="171F9AA7" w14:textId="77777777" w:rsidR="00CE4C0B" w:rsidRPr="0076176C" w:rsidRDefault="00CE4C0B" w:rsidP="00CE4C0B">
      <w:pPr>
        <w:pStyle w:val="3Bulletedcopyblue"/>
        <w:numPr>
          <w:ilvl w:val="0"/>
          <w:numId w:val="0"/>
        </w:numPr>
        <w:rPr>
          <w:rFonts w:ascii="Verdana" w:hAnsi="Verdana"/>
          <w:highlight w:val="yellow"/>
          <w:lang w:val="en-GB"/>
        </w:rPr>
      </w:pPr>
    </w:p>
    <w:p w14:paraId="327CB882" w14:textId="77777777" w:rsidR="00CE4C0B" w:rsidRPr="0076176C" w:rsidRDefault="00CE4C0B" w:rsidP="00CE4C0B">
      <w:pPr>
        <w:pStyle w:val="3Bulletedcopyblue"/>
        <w:numPr>
          <w:ilvl w:val="0"/>
          <w:numId w:val="0"/>
        </w:numPr>
        <w:rPr>
          <w:rFonts w:ascii="Verdana" w:hAnsi="Verdana"/>
          <w:lang w:val="en-GB"/>
        </w:rPr>
      </w:pPr>
      <w:r w:rsidRPr="0076176C">
        <w:rPr>
          <w:rFonts w:ascii="Verdana" w:hAnsi="Verdana"/>
          <w:lang w:val="en-GB"/>
        </w:rPr>
        <w:t xml:space="preserve">All class teachers will be responsible for teaching RSE in our school. </w:t>
      </w:r>
    </w:p>
    <w:p w14:paraId="75BF23C6" w14:textId="77777777" w:rsidR="00CE4C0B" w:rsidRPr="0076176C" w:rsidRDefault="00CE4C0B" w:rsidP="00CE4C0B">
      <w:pPr>
        <w:pStyle w:val="Subhead2"/>
        <w:rPr>
          <w:rFonts w:ascii="Verdana" w:hAnsi="Verdana"/>
          <w:lang w:val="en-GB"/>
        </w:rPr>
      </w:pPr>
      <w:r w:rsidRPr="0076176C">
        <w:rPr>
          <w:rFonts w:ascii="Verdana" w:hAnsi="Verdana"/>
          <w:lang w:val="en-GB"/>
        </w:rPr>
        <w:t>7.4 Pupils</w:t>
      </w:r>
    </w:p>
    <w:p w14:paraId="40CC46E2" w14:textId="77777777" w:rsidR="00CE4C0B" w:rsidRPr="0076176C" w:rsidRDefault="00CE4C0B" w:rsidP="00CE4C0B">
      <w:pPr>
        <w:pStyle w:val="1bodycopy10pt"/>
        <w:rPr>
          <w:rFonts w:ascii="Verdana" w:hAnsi="Verdana"/>
        </w:rPr>
      </w:pPr>
      <w:r w:rsidRPr="0076176C">
        <w:rPr>
          <w:rFonts w:ascii="Verdana" w:hAnsi="Verdana"/>
        </w:rPr>
        <w:t>Pupils are expected to engage fully in RSE and, when discussing issues related to RSE, treat others with respect and sensitivity.</w:t>
      </w:r>
    </w:p>
    <w:p w14:paraId="77C831ED" w14:textId="77777777" w:rsidR="00CE4C0B" w:rsidRPr="0076176C" w:rsidRDefault="00CE4C0B" w:rsidP="00CE4C0B">
      <w:pPr>
        <w:pStyle w:val="1bodycopy10pt"/>
        <w:rPr>
          <w:rFonts w:ascii="Verdana" w:hAnsi="Verdana"/>
          <w:lang w:val="en-GB"/>
        </w:rPr>
      </w:pPr>
    </w:p>
    <w:p w14:paraId="56304B88" w14:textId="77777777" w:rsidR="00CE4C0B" w:rsidRPr="0076176C" w:rsidRDefault="00CE4C0B" w:rsidP="00CE4C0B">
      <w:pPr>
        <w:pStyle w:val="Heading1"/>
        <w:rPr>
          <w:rFonts w:ascii="Verdana" w:hAnsi="Verdana"/>
        </w:rPr>
      </w:pPr>
      <w:bookmarkStart w:id="16" w:name="_Toc11230574"/>
      <w:bookmarkStart w:id="17" w:name="_Toc182575383"/>
      <w:r w:rsidRPr="0076176C">
        <w:rPr>
          <w:rFonts w:ascii="Verdana" w:hAnsi="Verdana"/>
        </w:rPr>
        <w:t>8. Parents’ right to withdraw</w:t>
      </w:r>
      <w:bookmarkEnd w:id="16"/>
      <w:bookmarkEnd w:id="17"/>
      <w:r w:rsidRPr="0076176C">
        <w:rPr>
          <w:rFonts w:ascii="Verdana" w:hAnsi="Verdana"/>
        </w:rPr>
        <w:t xml:space="preserve"> </w:t>
      </w:r>
    </w:p>
    <w:p w14:paraId="15CE72C1" w14:textId="77777777" w:rsidR="00CE4C0B" w:rsidRPr="0076176C" w:rsidRDefault="00CE4C0B" w:rsidP="00CE4C0B">
      <w:pPr>
        <w:pStyle w:val="1bodycopy10pt"/>
        <w:rPr>
          <w:rFonts w:ascii="Verdana" w:hAnsi="Verdana"/>
          <w:lang w:val="en-GB"/>
        </w:rPr>
      </w:pPr>
      <w:r w:rsidRPr="0076176C">
        <w:rPr>
          <w:rFonts w:ascii="Verdana" w:hAnsi="Verdana"/>
          <w:lang w:val="en-GB"/>
        </w:rPr>
        <w:t>Parents do not have the right to withdraw their children from relationships education.</w:t>
      </w:r>
    </w:p>
    <w:p w14:paraId="2C15217E" w14:textId="77777777" w:rsidR="00CE4C0B" w:rsidRPr="0076176C" w:rsidRDefault="00CE4C0B" w:rsidP="00CE4C0B">
      <w:pPr>
        <w:pStyle w:val="1bodycopy10pt"/>
        <w:rPr>
          <w:rFonts w:ascii="Verdana" w:hAnsi="Verdana"/>
          <w:lang w:val="en-GB"/>
        </w:rPr>
      </w:pPr>
    </w:p>
    <w:p w14:paraId="41B2AE46" w14:textId="77777777" w:rsidR="00CE4C0B" w:rsidRPr="0076176C" w:rsidRDefault="00CE4C0B" w:rsidP="00CE4C0B">
      <w:pPr>
        <w:pStyle w:val="Heading1"/>
        <w:rPr>
          <w:rFonts w:ascii="Verdana" w:hAnsi="Verdana"/>
        </w:rPr>
      </w:pPr>
      <w:bookmarkStart w:id="18" w:name="_Toc11230575"/>
      <w:bookmarkStart w:id="19" w:name="_Toc182575384"/>
      <w:r w:rsidRPr="0076176C">
        <w:rPr>
          <w:rFonts w:ascii="Verdana" w:hAnsi="Verdana"/>
        </w:rPr>
        <w:t>9. Training</w:t>
      </w:r>
      <w:bookmarkEnd w:id="18"/>
      <w:bookmarkEnd w:id="19"/>
    </w:p>
    <w:p w14:paraId="7ED4828D" w14:textId="77777777" w:rsidR="00CE4C0B" w:rsidRPr="0076176C" w:rsidRDefault="00CE4C0B" w:rsidP="00CE4C0B">
      <w:pPr>
        <w:pStyle w:val="1bodycopy10pt"/>
        <w:rPr>
          <w:rFonts w:ascii="Verdana" w:hAnsi="Verdana"/>
          <w:lang w:val="en-GB"/>
        </w:rPr>
      </w:pPr>
      <w:r w:rsidRPr="0076176C">
        <w:rPr>
          <w:rFonts w:ascii="Verdana" w:hAnsi="Verdana"/>
          <w:lang w:val="en-GB"/>
        </w:rPr>
        <w:t xml:space="preserve">Staff are trained on the delivery of RSE as part of their induction and it is included in our continuing professional development calendar. </w:t>
      </w:r>
    </w:p>
    <w:p w14:paraId="39A1543C" w14:textId="77777777" w:rsidR="00CE4C0B" w:rsidRPr="0076176C" w:rsidRDefault="00CE4C0B" w:rsidP="00CE4C0B">
      <w:pPr>
        <w:pStyle w:val="1bodycopy10pt"/>
        <w:rPr>
          <w:rFonts w:ascii="Verdana" w:hAnsi="Verdana"/>
          <w:lang w:val="en-GB"/>
        </w:rPr>
      </w:pPr>
      <w:r w:rsidRPr="0076176C">
        <w:rPr>
          <w:rFonts w:ascii="Verdana" w:hAnsi="Verdana"/>
          <w:lang w:val="en-GB"/>
        </w:rPr>
        <w:t>The head teacher will also invite visitors from outside the school, such as school nurses or health professionals, to provide support and training to staff teaching RSE.</w:t>
      </w:r>
    </w:p>
    <w:p w14:paraId="7D2942C2" w14:textId="77777777" w:rsidR="00CE4C0B" w:rsidRPr="0076176C" w:rsidRDefault="00CE4C0B" w:rsidP="00CE4C0B">
      <w:pPr>
        <w:pStyle w:val="Heading1"/>
        <w:rPr>
          <w:rFonts w:ascii="Verdana" w:hAnsi="Verdana"/>
        </w:rPr>
      </w:pPr>
    </w:p>
    <w:p w14:paraId="32F2F8D3" w14:textId="77777777" w:rsidR="00CE4C0B" w:rsidRPr="0076176C" w:rsidRDefault="00CE4C0B" w:rsidP="00CE4C0B">
      <w:pPr>
        <w:pStyle w:val="Heading1"/>
        <w:rPr>
          <w:rFonts w:ascii="Verdana" w:hAnsi="Verdana"/>
        </w:rPr>
      </w:pPr>
      <w:bookmarkStart w:id="20" w:name="_Toc11230576"/>
      <w:bookmarkStart w:id="21" w:name="_Toc182575385"/>
      <w:r w:rsidRPr="0076176C">
        <w:rPr>
          <w:rFonts w:ascii="Verdana" w:hAnsi="Verdana"/>
        </w:rPr>
        <w:t>10. Monitoring arrangements</w:t>
      </w:r>
      <w:bookmarkEnd w:id="20"/>
      <w:bookmarkEnd w:id="21"/>
    </w:p>
    <w:p w14:paraId="2E40834E" w14:textId="77777777" w:rsidR="00CE4C0B" w:rsidRPr="0076176C" w:rsidRDefault="00CE4C0B" w:rsidP="00CE4C0B">
      <w:pPr>
        <w:pStyle w:val="1bodycopy10pt"/>
        <w:rPr>
          <w:rFonts w:ascii="Verdana" w:hAnsi="Verdana"/>
          <w:lang w:val="en-GB"/>
        </w:rPr>
      </w:pPr>
      <w:r w:rsidRPr="0076176C">
        <w:rPr>
          <w:rFonts w:ascii="Verdana" w:hAnsi="Verdana"/>
          <w:lang w:val="en-GB"/>
        </w:rPr>
        <w:t>The delivery of RSE is monitored by PSHE lead through:</w:t>
      </w:r>
    </w:p>
    <w:p w14:paraId="7BFA1A34" w14:textId="77777777" w:rsidR="00CE4C0B" w:rsidRPr="0076176C" w:rsidRDefault="00CE4C0B" w:rsidP="00CE4C0B">
      <w:pPr>
        <w:pStyle w:val="1bodycopy10pt"/>
        <w:numPr>
          <w:ilvl w:val="0"/>
          <w:numId w:val="12"/>
        </w:numPr>
        <w:spacing w:after="0"/>
        <w:rPr>
          <w:rFonts w:ascii="Verdana" w:hAnsi="Verdana"/>
          <w:lang w:val="en-GB"/>
        </w:rPr>
      </w:pPr>
      <w:r w:rsidRPr="0076176C">
        <w:rPr>
          <w:rFonts w:ascii="Verdana" w:hAnsi="Verdana"/>
          <w:lang w:val="en-GB"/>
        </w:rPr>
        <w:t>Monitoring the overall delivery of the PSHE programme</w:t>
      </w:r>
    </w:p>
    <w:p w14:paraId="44CC390C" w14:textId="77777777" w:rsidR="00CE4C0B" w:rsidRPr="0076176C" w:rsidRDefault="00CE4C0B" w:rsidP="00CE4C0B">
      <w:pPr>
        <w:pStyle w:val="1bodycopy10pt"/>
        <w:numPr>
          <w:ilvl w:val="0"/>
          <w:numId w:val="12"/>
        </w:numPr>
        <w:spacing w:after="0"/>
        <w:rPr>
          <w:rFonts w:ascii="Verdana" w:hAnsi="Verdana"/>
          <w:lang w:val="en-GB"/>
        </w:rPr>
      </w:pPr>
      <w:r w:rsidRPr="0076176C">
        <w:rPr>
          <w:rFonts w:ascii="Verdana" w:hAnsi="Verdana"/>
          <w:lang w:val="en-GB"/>
        </w:rPr>
        <w:t>Scrutiny of the long-term planning</w:t>
      </w:r>
    </w:p>
    <w:p w14:paraId="69B55A72" w14:textId="77777777" w:rsidR="00CE4C0B" w:rsidRPr="0076176C" w:rsidRDefault="00CE4C0B" w:rsidP="00CE4C0B">
      <w:pPr>
        <w:pStyle w:val="1bodycopy10pt"/>
        <w:numPr>
          <w:ilvl w:val="0"/>
          <w:numId w:val="12"/>
        </w:numPr>
        <w:spacing w:after="0"/>
        <w:rPr>
          <w:rFonts w:ascii="Verdana" w:hAnsi="Verdana"/>
          <w:lang w:val="en-GB"/>
        </w:rPr>
      </w:pPr>
      <w:r w:rsidRPr="0076176C">
        <w:rPr>
          <w:rFonts w:ascii="Verdana" w:hAnsi="Verdana"/>
          <w:lang w:val="en-GB"/>
        </w:rPr>
        <w:t>Learning Walks</w:t>
      </w:r>
    </w:p>
    <w:p w14:paraId="6D5BC67D" w14:textId="77777777" w:rsidR="00CE4C0B" w:rsidRPr="0076176C" w:rsidRDefault="00CE4C0B" w:rsidP="00CE4C0B">
      <w:pPr>
        <w:pStyle w:val="1bodycopy10pt"/>
        <w:numPr>
          <w:ilvl w:val="0"/>
          <w:numId w:val="12"/>
        </w:numPr>
        <w:spacing w:after="0"/>
        <w:rPr>
          <w:rFonts w:ascii="Verdana" w:hAnsi="Verdana"/>
          <w:lang w:val="en-GB"/>
        </w:rPr>
      </w:pPr>
      <w:r w:rsidRPr="0076176C">
        <w:rPr>
          <w:rFonts w:ascii="Verdana" w:hAnsi="Verdana"/>
          <w:lang w:val="en-GB"/>
        </w:rPr>
        <w:t>Speaking to pupils about the impact of PSHE on their understanding of RSE</w:t>
      </w:r>
    </w:p>
    <w:p w14:paraId="74DAAC02" w14:textId="77777777" w:rsidR="00CE4C0B" w:rsidRPr="0076176C" w:rsidRDefault="00CE4C0B" w:rsidP="00CE4C0B">
      <w:pPr>
        <w:pStyle w:val="1bodycopy10pt"/>
        <w:rPr>
          <w:rFonts w:ascii="Verdana" w:hAnsi="Verdana"/>
          <w:lang w:val="en-GB"/>
        </w:rPr>
      </w:pPr>
    </w:p>
    <w:p w14:paraId="0405B9A6" w14:textId="77777777" w:rsidR="00CE4C0B" w:rsidRPr="0076176C" w:rsidRDefault="00CE4C0B" w:rsidP="00CE4C0B">
      <w:pPr>
        <w:pStyle w:val="1bodycopy10pt"/>
        <w:rPr>
          <w:rFonts w:ascii="Verdana" w:hAnsi="Verdana"/>
          <w:lang w:val="en-GB"/>
        </w:rPr>
      </w:pPr>
      <w:r w:rsidRPr="0076176C">
        <w:rPr>
          <w:rFonts w:ascii="Verdana" w:hAnsi="Verdana"/>
          <w:lang w:val="en-GB"/>
        </w:rPr>
        <w:t xml:space="preserve">Pupils’ development in RSE is monitored by class teachers as part of our internal assessment systems. </w:t>
      </w:r>
    </w:p>
    <w:p w14:paraId="6AAFBE97" w14:textId="77777777" w:rsidR="00CE4C0B" w:rsidRPr="0076176C" w:rsidRDefault="00CE4C0B" w:rsidP="00CE4C0B">
      <w:pPr>
        <w:pStyle w:val="1bodycopy10pt"/>
        <w:rPr>
          <w:rFonts w:ascii="Verdana" w:hAnsi="Verdana"/>
          <w:lang w:val="en-GB"/>
        </w:rPr>
      </w:pPr>
      <w:r w:rsidRPr="0076176C">
        <w:rPr>
          <w:rFonts w:ascii="Verdana" w:hAnsi="Verdana"/>
          <w:lang w:val="en-GB"/>
        </w:rPr>
        <w:t>This policy will be reviewed by the headteacher annually. At every review, the policy will be approved by the governing body.</w:t>
      </w:r>
    </w:p>
    <w:p w14:paraId="22F103CF" w14:textId="03F36D69" w:rsidR="008D0EDB" w:rsidRPr="00CE4C0B" w:rsidRDefault="008D0EDB" w:rsidP="00D82313">
      <w:pPr>
        <w:pStyle w:val="Heading1"/>
        <w:ind w:left="-5"/>
      </w:pPr>
    </w:p>
    <w:sectPr w:rsidR="008D0EDB" w:rsidRPr="00CE4C0B">
      <w:pgSz w:w="11906" w:h="16838"/>
      <w:pgMar w:top="283" w:right="1452" w:bottom="119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9.25pt;height:332.25pt" o:bullet="t">
        <v:imagedata r:id="rId1" o:title="TK_LOGO_POINTER_RGB_bullet_blue"/>
      </v:shape>
    </w:pict>
  </w:numPicBullet>
  <w:abstractNum w:abstractNumId="0" w15:restartNumberingAfterBreak="0">
    <w:nsid w:val="13E03B0B"/>
    <w:multiLevelType w:val="hybridMultilevel"/>
    <w:tmpl w:val="C854D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D1BC4"/>
    <w:multiLevelType w:val="hybridMultilevel"/>
    <w:tmpl w:val="AA36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957617"/>
    <w:multiLevelType w:val="hybridMultilevel"/>
    <w:tmpl w:val="96F6FA28"/>
    <w:lvl w:ilvl="0" w:tplc="AD3A3E1E">
      <w:start w:val="1"/>
      <w:numFmt w:val="decimal"/>
      <w:lvlText w:val="%1."/>
      <w:lvlJc w:val="left"/>
      <w:pPr>
        <w:ind w:left="360" w:hanging="360"/>
      </w:pPr>
      <w:rPr>
        <w:rFonts w:asciiTheme="minorHAnsi" w:hAnsiTheme="minorHAnsi" w:cstheme="minorBidi" w:hint="default"/>
        <w:b w:val="0"/>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B130609"/>
    <w:multiLevelType w:val="hybridMultilevel"/>
    <w:tmpl w:val="73C0EA4A"/>
    <w:lvl w:ilvl="0" w:tplc="ACDE6DC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E2FFA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A0FB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CC01A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AB2F11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DF878C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AE77E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50107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67C1C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C775CBA"/>
    <w:multiLevelType w:val="hybridMultilevel"/>
    <w:tmpl w:val="35EAAFB2"/>
    <w:lvl w:ilvl="0" w:tplc="DC5443A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00C4CA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6004FF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9980BB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5C736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8473D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A9469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F9E5C7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D828F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AF946F9"/>
    <w:multiLevelType w:val="hybridMultilevel"/>
    <w:tmpl w:val="1F2C3E6E"/>
    <w:lvl w:ilvl="0" w:tplc="16BC7788">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15:restartNumberingAfterBreak="0">
    <w:nsid w:val="5B911D5D"/>
    <w:multiLevelType w:val="hybridMultilevel"/>
    <w:tmpl w:val="65E0C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435926"/>
    <w:multiLevelType w:val="hybridMultilevel"/>
    <w:tmpl w:val="94B09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1A054E"/>
    <w:multiLevelType w:val="multilevel"/>
    <w:tmpl w:val="717AE4B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
  </w:num>
  <w:num w:numId="2">
    <w:abstractNumId w:val="5"/>
  </w:num>
  <w:num w:numId="3">
    <w:abstractNumId w:val="6"/>
  </w:num>
  <w:num w:numId="4">
    <w:abstractNumId w:val="10"/>
  </w:num>
  <w:num w:numId="5">
    <w:abstractNumId w:val="11"/>
  </w:num>
  <w:num w:numId="6">
    <w:abstractNumId w:val="9"/>
  </w:num>
  <w:num w:numId="7">
    <w:abstractNumId w:val="2"/>
  </w:num>
  <w:num w:numId="8">
    <w:abstractNumId w:val="3"/>
  </w:num>
  <w:num w:numId="9">
    <w:abstractNumId w:val="8"/>
  </w:num>
  <w:num w:numId="10">
    <w:abstractNumId w:val="0"/>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EDB"/>
    <w:rsid w:val="001212B8"/>
    <w:rsid w:val="0017404B"/>
    <w:rsid w:val="00635C48"/>
    <w:rsid w:val="0076176C"/>
    <w:rsid w:val="007B6A2F"/>
    <w:rsid w:val="00857B5B"/>
    <w:rsid w:val="008D0EDB"/>
    <w:rsid w:val="00966812"/>
    <w:rsid w:val="009741B5"/>
    <w:rsid w:val="00A676F9"/>
    <w:rsid w:val="00AB108A"/>
    <w:rsid w:val="00AB6ECD"/>
    <w:rsid w:val="00B16E22"/>
    <w:rsid w:val="00B45366"/>
    <w:rsid w:val="00B7673D"/>
    <w:rsid w:val="00BF5B65"/>
    <w:rsid w:val="00C10AD2"/>
    <w:rsid w:val="00C36184"/>
    <w:rsid w:val="00CA443F"/>
    <w:rsid w:val="00CE4C0B"/>
    <w:rsid w:val="00D43243"/>
    <w:rsid w:val="00D704D5"/>
    <w:rsid w:val="00D82313"/>
    <w:rsid w:val="00D90A99"/>
    <w:rsid w:val="00E67629"/>
    <w:rsid w:val="00EF5F3A"/>
    <w:rsid w:val="00F959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B3901"/>
  <w15:docId w15:val="{09931E33-B54E-451A-97AF-FC345775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5" w:line="270"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85"/>
      <w:ind w:left="10" w:hanging="10"/>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rsid w:val="00966812"/>
    <w:pPr>
      <w:spacing w:after="0" w:line="240" w:lineRule="auto"/>
    </w:pPr>
    <w:tblPr>
      <w:tblCellMar>
        <w:top w:w="0" w:type="dxa"/>
        <w:left w:w="0" w:type="dxa"/>
        <w:bottom w:w="0" w:type="dxa"/>
        <w:right w:w="0" w:type="dxa"/>
      </w:tblCellMar>
    </w:tblPr>
  </w:style>
  <w:style w:type="paragraph" w:styleId="NoSpacing">
    <w:name w:val="No Spacing"/>
    <w:uiPriority w:val="1"/>
    <w:qFormat/>
    <w:rsid w:val="00B16E22"/>
    <w:pPr>
      <w:spacing w:after="0" w:line="240" w:lineRule="auto"/>
      <w:ind w:left="10" w:hanging="10"/>
    </w:pPr>
    <w:rPr>
      <w:rFonts w:ascii="Arial" w:eastAsia="Arial" w:hAnsi="Arial" w:cs="Arial"/>
      <w:color w:val="000000"/>
      <w:sz w:val="24"/>
    </w:rPr>
  </w:style>
  <w:style w:type="paragraph" w:customStyle="1" w:styleId="Title1">
    <w:name w:val="Title 1"/>
    <w:basedOn w:val="Heading1"/>
    <w:link w:val="Title1Char"/>
    <w:autoRedefine/>
    <w:qFormat/>
    <w:rsid w:val="00AB108A"/>
    <w:pPr>
      <w:spacing w:before="480" w:after="120" w:line="240" w:lineRule="auto"/>
      <w:ind w:left="0" w:firstLine="0"/>
    </w:pPr>
    <w:rPr>
      <w:rFonts w:eastAsia="MS Gothic" w:cs="Times New Roman"/>
      <w:bCs/>
      <w:color w:val="auto"/>
      <w:sz w:val="56"/>
      <w:szCs w:val="32"/>
      <w:lang w:val="x-none" w:eastAsia="x-none"/>
    </w:rPr>
  </w:style>
  <w:style w:type="character" w:customStyle="1" w:styleId="Title1Char">
    <w:name w:val="Title 1 Char"/>
    <w:link w:val="Title1"/>
    <w:rsid w:val="00AB108A"/>
    <w:rPr>
      <w:rFonts w:ascii="Arial" w:eastAsia="MS Gothic" w:hAnsi="Arial" w:cs="Times New Roman"/>
      <w:b/>
      <w:bCs/>
      <w:sz w:val="56"/>
      <w:szCs w:val="32"/>
      <w:lang w:val="x-none" w:eastAsia="x-none"/>
    </w:rPr>
  </w:style>
  <w:style w:type="paragraph" w:styleId="ListParagraph">
    <w:name w:val="List Paragraph"/>
    <w:basedOn w:val="Normal"/>
    <w:uiPriority w:val="34"/>
    <w:qFormat/>
    <w:rsid w:val="00D82313"/>
    <w:pPr>
      <w:spacing w:after="160" w:line="259" w:lineRule="auto"/>
      <w:ind w:left="720" w:firstLine="0"/>
      <w:contextualSpacing/>
    </w:pPr>
    <w:rPr>
      <w:rFonts w:asciiTheme="minorHAnsi" w:eastAsiaTheme="minorHAnsi" w:hAnsiTheme="minorHAnsi" w:cstheme="minorBidi"/>
      <w:color w:val="auto"/>
      <w:sz w:val="22"/>
      <w:lang w:eastAsia="en-US"/>
    </w:rPr>
  </w:style>
  <w:style w:type="paragraph" w:customStyle="1" w:styleId="1bodycopy10pt">
    <w:name w:val="1 body copy 10pt"/>
    <w:basedOn w:val="Normal"/>
    <w:link w:val="1bodycopy10ptChar"/>
    <w:qFormat/>
    <w:rsid w:val="00D82313"/>
    <w:pPr>
      <w:spacing w:after="120" w:line="240" w:lineRule="auto"/>
      <w:ind w:left="0" w:firstLine="0"/>
    </w:pPr>
    <w:rPr>
      <w:rFonts w:eastAsia="MS Mincho" w:cs="Times New Roman"/>
      <w:color w:val="auto"/>
      <w:sz w:val="20"/>
      <w:szCs w:val="24"/>
      <w:lang w:val="en-US" w:eastAsia="en-US"/>
    </w:rPr>
  </w:style>
  <w:style w:type="paragraph" w:customStyle="1" w:styleId="4Bulletedcopyblue">
    <w:name w:val="4 Bulleted copy blue"/>
    <w:basedOn w:val="Normal"/>
    <w:qFormat/>
    <w:rsid w:val="00D82313"/>
    <w:pPr>
      <w:numPr>
        <w:numId w:val="4"/>
      </w:numPr>
      <w:spacing w:after="120" w:line="240" w:lineRule="auto"/>
    </w:pPr>
    <w:rPr>
      <w:rFonts w:eastAsia="MS Mincho"/>
      <w:color w:val="auto"/>
      <w:sz w:val="20"/>
      <w:szCs w:val="20"/>
      <w:lang w:val="en-US" w:eastAsia="en-US"/>
    </w:rPr>
  </w:style>
  <w:style w:type="character" w:customStyle="1" w:styleId="1bodycopy10ptChar">
    <w:name w:val="1 body copy 10pt Char"/>
    <w:link w:val="1bodycopy10pt"/>
    <w:rsid w:val="00D82313"/>
    <w:rPr>
      <w:rFonts w:ascii="Arial" w:eastAsia="MS Mincho" w:hAnsi="Arial" w:cs="Times New Roman"/>
      <w:sz w:val="20"/>
      <w:szCs w:val="24"/>
      <w:lang w:val="en-US" w:eastAsia="en-US"/>
    </w:rPr>
  </w:style>
  <w:style w:type="paragraph" w:customStyle="1" w:styleId="Subhead2">
    <w:name w:val="Subhead 2"/>
    <w:basedOn w:val="1bodycopy10pt"/>
    <w:next w:val="1bodycopy10pt"/>
    <w:link w:val="Subhead2Char"/>
    <w:qFormat/>
    <w:rsid w:val="00D82313"/>
    <w:pPr>
      <w:spacing w:before="240"/>
    </w:pPr>
    <w:rPr>
      <w:b/>
      <w:color w:val="12263F"/>
      <w:sz w:val="24"/>
    </w:rPr>
  </w:style>
  <w:style w:type="character" w:customStyle="1" w:styleId="Subhead2Char">
    <w:name w:val="Subhead 2 Char"/>
    <w:link w:val="Subhead2"/>
    <w:rsid w:val="00D82313"/>
    <w:rPr>
      <w:rFonts w:ascii="Arial" w:eastAsia="MS Mincho" w:hAnsi="Arial" w:cs="Times New Roman"/>
      <w:b/>
      <w:color w:val="12263F"/>
      <w:sz w:val="24"/>
      <w:szCs w:val="24"/>
      <w:lang w:val="en-US" w:eastAsia="en-US"/>
    </w:rPr>
  </w:style>
  <w:style w:type="paragraph" w:customStyle="1" w:styleId="1bodycopy">
    <w:name w:val="1 body copy"/>
    <w:basedOn w:val="Normal"/>
    <w:link w:val="1bodycopyChar"/>
    <w:qFormat/>
    <w:rsid w:val="00D82313"/>
    <w:pPr>
      <w:spacing w:after="120" w:line="240" w:lineRule="auto"/>
      <w:ind w:left="0" w:firstLine="0"/>
    </w:pPr>
    <w:rPr>
      <w:rFonts w:eastAsia="MS Mincho" w:cs="Times New Roman"/>
      <w:color w:val="auto"/>
      <w:sz w:val="20"/>
      <w:szCs w:val="24"/>
      <w:lang w:val="en-US" w:eastAsia="en-US"/>
    </w:rPr>
  </w:style>
  <w:style w:type="character" w:customStyle="1" w:styleId="1bodycopyChar">
    <w:name w:val="1 body copy Char"/>
    <w:link w:val="1bodycopy"/>
    <w:rsid w:val="00D82313"/>
    <w:rPr>
      <w:rFonts w:ascii="Arial" w:eastAsia="MS Mincho" w:hAnsi="Arial" w:cs="Times New Roman"/>
      <w:sz w:val="20"/>
      <w:szCs w:val="24"/>
      <w:lang w:val="en-US" w:eastAsia="en-US"/>
    </w:rPr>
  </w:style>
  <w:style w:type="paragraph" w:customStyle="1" w:styleId="3Bulletedcopyblue">
    <w:name w:val="3 Bulleted copy blue"/>
    <w:basedOn w:val="Normal"/>
    <w:qFormat/>
    <w:rsid w:val="00D82313"/>
    <w:pPr>
      <w:numPr>
        <w:numId w:val="5"/>
      </w:numPr>
      <w:spacing w:after="120" w:line="240" w:lineRule="auto"/>
    </w:pPr>
    <w:rPr>
      <w:rFonts w:eastAsia="MS Mincho"/>
      <w:color w:val="auto"/>
      <w:sz w:val="20"/>
      <w:szCs w:val="20"/>
      <w:lang w:val="en-US" w:eastAsia="en-US"/>
    </w:rPr>
  </w:style>
  <w:style w:type="character" w:styleId="Hyperlink">
    <w:name w:val="Hyperlink"/>
    <w:uiPriority w:val="99"/>
    <w:unhideWhenUsed/>
    <w:qFormat/>
    <w:rsid w:val="00CE4C0B"/>
    <w:rPr>
      <w:color w:val="0072CC"/>
      <w:u w:val="single"/>
    </w:rPr>
  </w:style>
  <w:style w:type="paragraph" w:styleId="TOCHeading">
    <w:name w:val="TOC Heading"/>
    <w:basedOn w:val="Heading1"/>
    <w:next w:val="Normal"/>
    <w:uiPriority w:val="39"/>
    <w:unhideWhenUsed/>
    <w:qFormat/>
    <w:rsid w:val="0076176C"/>
    <w:pPr>
      <w:spacing w:before="240" w:after="0"/>
      <w:ind w:left="0" w:firstLine="0"/>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76176C"/>
    <w:pPr>
      <w:spacing w:after="100"/>
      <w:ind w:left="0"/>
    </w:pPr>
  </w:style>
  <w:style w:type="paragraph" w:styleId="BodyText">
    <w:name w:val="Body Text"/>
    <w:basedOn w:val="Normal"/>
    <w:link w:val="BodyTextChar"/>
    <w:uiPriority w:val="1"/>
    <w:qFormat/>
    <w:rsid w:val="0076176C"/>
    <w:pPr>
      <w:widowControl w:val="0"/>
      <w:autoSpaceDE w:val="0"/>
      <w:autoSpaceDN w:val="0"/>
      <w:spacing w:after="0" w:line="240" w:lineRule="auto"/>
      <w:ind w:left="0" w:firstLine="0"/>
    </w:pPr>
    <w:rPr>
      <w:rFonts w:ascii="Verdana" w:eastAsia="Verdana" w:hAnsi="Verdana" w:cs="Verdana"/>
      <w:color w:val="auto"/>
      <w:sz w:val="22"/>
      <w:lang w:val="en-US" w:eastAsia="en-US"/>
    </w:rPr>
  </w:style>
  <w:style w:type="character" w:customStyle="1" w:styleId="BodyTextChar">
    <w:name w:val="Body Text Char"/>
    <w:basedOn w:val="DefaultParagraphFont"/>
    <w:link w:val="BodyText"/>
    <w:uiPriority w:val="1"/>
    <w:rsid w:val="0076176C"/>
    <w:rPr>
      <w:rFonts w:ascii="Verdana" w:eastAsia="Verdana"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7/16/section/34/enacted" TargetMode="External"/><Relationship Id="rId3" Type="http://schemas.openxmlformats.org/officeDocument/2006/relationships/styles" Target="style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legislation.gov.uk/ukpga/1996/56/contents" TargetMode="External"/><Relationship Id="rId4" Type="http://schemas.openxmlformats.org/officeDocument/2006/relationships/settings" Target="settings.xml"/><Relationship Id="rId9" Type="http://schemas.openxmlformats.org/officeDocument/2006/relationships/hyperlink" Target="https://www.gov.uk/government/consultations/relationships-and-sex-education-and-health-educatio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BE939-DFB3-4224-B4B4-45568D02A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1096</Words>
  <Characters>6251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PMason</dc:creator>
  <cp:keywords/>
  <cp:lastModifiedBy>Nabil Abdul Sattar</cp:lastModifiedBy>
  <cp:revision>6</cp:revision>
  <dcterms:created xsi:type="dcterms:W3CDTF">2020-07-06T08:49:00Z</dcterms:created>
  <dcterms:modified xsi:type="dcterms:W3CDTF">2024-11-26T11:24:00Z</dcterms:modified>
</cp:coreProperties>
</file>